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D8C36" w14:textId="77777777" w:rsidR="00787FAE" w:rsidRDefault="00787FAE" w:rsidP="00787FAE">
      <w:pPr>
        <w:pStyle w:val="Tijeloteksta"/>
        <w:ind w:left="2505"/>
        <w:rPr>
          <w:sz w:val="20"/>
        </w:rPr>
      </w:pPr>
      <w:r>
        <w:rPr>
          <w:noProof/>
          <w:sz w:val="20"/>
          <w:lang w:val="hr-HR" w:eastAsia="hr-HR"/>
        </w:rPr>
        <w:drawing>
          <wp:inline distT="0" distB="0" distL="0" distR="0" wp14:anchorId="0D6A3C48" wp14:editId="3F975E76">
            <wp:extent cx="34956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95675" cy="1076325"/>
                    </a:xfrm>
                    <a:prstGeom prst="rect">
                      <a:avLst/>
                    </a:prstGeom>
                    <a:noFill/>
                    <a:ln>
                      <a:noFill/>
                    </a:ln>
                  </pic:spPr>
                </pic:pic>
              </a:graphicData>
            </a:graphic>
          </wp:inline>
        </w:drawing>
      </w:r>
    </w:p>
    <w:p w14:paraId="2098F219" w14:textId="77777777" w:rsidR="00787FAE" w:rsidRDefault="00787FAE" w:rsidP="00787FAE">
      <w:pPr>
        <w:pStyle w:val="Tijeloteksta"/>
        <w:rPr>
          <w:sz w:val="20"/>
        </w:rPr>
      </w:pPr>
    </w:p>
    <w:p w14:paraId="268C73F0" w14:textId="77777777" w:rsidR="00787FAE" w:rsidRDefault="00787FAE" w:rsidP="00787FAE">
      <w:pPr>
        <w:pStyle w:val="Tijeloteksta"/>
        <w:rPr>
          <w:sz w:val="20"/>
        </w:rPr>
      </w:pPr>
    </w:p>
    <w:p w14:paraId="75488345" w14:textId="77777777" w:rsidR="00787FAE" w:rsidRDefault="00787FAE" w:rsidP="00787FAE">
      <w:pPr>
        <w:pStyle w:val="Tijeloteksta"/>
        <w:spacing w:before="11"/>
        <w:rPr>
          <w:sz w:val="23"/>
        </w:rPr>
      </w:pPr>
    </w:p>
    <w:p w14:paraId="79E0DA09" w14:textId="77777777" w:rsidR="00787FAE" w:rsidRDefault="00787FAE" w:rsidP="00787FAE">
      <w:pPr>
        <w:pStyle w:val="Tijeloteksta"/>
        <w:spacing w:before="91"/>
        <w:ind w:left="6167"/>
        <w:rPr>
          <w:rFonts w:ascii="Times New Roman" w:hAnsi="Times New Roman"/>
        </w:rPr>
      </w:pPr>
      <w:bookmarkStart w:id="0" w:name="_bookmark5"/>
      <w:bookmarkEnd w:id="0"/>
      <w:r>
        <w:rPr>
          <w:rFonts w:ascii="Times New Roman" w:hAnsi="Times New Roman"/>
        </w:rPr>
        <w:t>Prijedlog uz točku 1</w:t>
      </w:r>
    </w:p>
    <w:p w14:paraId="421981BB" w14:textId="77777777" w:rsidR="00787FAE" w:rsidRDefault="00787FAE" w:rsidP="00787FAE">
      <w:pPr>
        <w:pStyle w:val="Tijeloteksta"/>
        <w:rPr>
          <w:rFonts w:ascii="Times New Roman"/>
          <w:sz w:val="24"/>
        </w:rPr>
      </w:pPr>
    </w:p>
    <w:p w14:paraId="6792C384" w14:textId="77777777" w:rsidR="00787FAE" w:rsidRDefault="00787FAE" w:rsidP="00787FAE">
      <w:pPr>
        <w:pStyle w:val="Tijeloteksta"/>
        <w:rPr>
          <w:rFonts w:ascii="Times New Roman"/>
          <w:sz w:val="24"/>
        </w:rPr>
      </w:pPr>
    </w:p>
    <w:p w14:paraId="04637DF7" w14:textId="77777777" w:rsidR="00787FAE" w:rsidRDefault="00787FAE" w:rsidP="00787FAE">
      <w:pPr>
        <w:pStyle w:val="Tijeloteksta"/>
        <w:rPr>
          <w:rFonts w:ascii="Times New Roman"/>
          <w:sz w:val="24"/>
        </w:rPr>
      </w:pPr>
    </w:p>
    <w:p w14:paraId="77E42C7E" w14:textId="77777777" w:rsidR="00787FAE" w:rsidRDefault="00787FAE" w:rsidP="00787FAE">
      <w:pPr>
        <w:pStyle w:val="Tijeloteksta"/>
        <w:rPr>
          <w:rFonts w:ascii="Times New Roman"/>
          <w:sz w:val="24"/>
        </w:rPr>
      </w:pPr>
    </w:p>
    <w:p w14:paraId="078BCDB8" w14:textId="77777777" w:rsidR="00787FAE" w:rsidRDefault="00787FAE" w:rsidP="00787FAE">
      <w:pPr>
        <w:pStyle w:val="Tijeloteksta"/>
        <w:rPr>
          <w:rFonts w:ascii="Times New Roman"/>
          <w:sz w:val="24"/>
        </w:rPr>
      </w:pPr>
    </w:p>
    <w:p w14:paraId="195FCDB5" w14:textId="77777777" w:rsidR="00787FAE" w:rsidRDefault="00787FAE" w:rsidP="00787FAE">
      <w:pPr>
        <w:pStyle w:val="Tijeloteksta"/>
        <w:rPr>
          <w:rFonts w:ascii="Times New Roman"/>
          <w:sz w:val="24"/>
        </w:rPr>
      </w:pPr>
    </w:p>
    <w:p w14:paraId="0B6365A2" w14:textId="77777777" w:rsidR="00787FAE" w:rsidRDefault="00787FAE" w:rsidP="00787FAE">
      <w:pPr>
        <w:pStyle w:val="Tijeloteksta"/>
        <w:rPr>
          <w:rFonts w:ascii="Times New Roman"/>
          <w:sz w:val="24"/>
        </w:rPr>
      </w:pPr>
    </w:p>
    <w:p w14:paraId="7F3EB943" w14:textId="77777777" w:rsidR="00787FAE" w:rsidRDefault="00787FAE" w:rsidP="00787FAE">
      <w:pPr>
        <w:pStyle w:val="Tijeloteksta"/>
        <w:rPr>
          <w:rFonts w:ascii="Times New Roman"/>
          <w:sz w:val="24"/>
        </w:rPr>
      </w:pPr>
    </w:p>
    <w:p w14:paraId="24562F23" w14:textId="77777777" w:rsidR="00787FAE" w:rsidRDefault="00787FAE" w:rsidP="00787FAE">
      <w:pPr>
        <w:pStyle w:val="Tijeloteksta"/>
        <w:rPr>
          <w:rFonts w:ascii="Times New Roman"/>
          <w:sz w:val="24"/>
        </w:rPr>
      </w:pPr>
    </w:p>
    <w:p w14:paraId="195B057E" w14:textId="77777777" w:rsidR="00787FAE" w:rsidRDefault="00787FAE" w:rsidP="00787FAE">
      <w:pPr>
        <w:pStyle w:val="Tijeloteksta"/>
        <w:rPr>
          <w:rFonts w:ascii="Times New Roman"/>
          <w:sz w:val="24"/>
        </w:rPr>
      </w:pPr>
    </w:p>
    <w:p w14:paraId="53EE79F4" w14:textId="77777777" w:rsidR="00787FAE" w:rsidRDefault="00787FAE" w:rsidP="00787FAE">
      <w:pPr>
        <w:pStyle w:val="Tijeloteksta"/>
        <w:rPr>
          <w:rFonts w:ascii="Times New Roman"/>
          <w:sz w:val="24"/>
        </w:rPr>
      </w:pPr>
    </w:p>
    <w:p w14:paraId="7EC974E8" w14:textId="77777777" w:rsidR="00787FAE" w:rsidRDefault="00787FAE" w:rsidP="00787FAE">
      <w:pPr>
        <w:pStyle w:val="Tijeloteksta"/>
        <w:rPr>
          <w:rFonts w:ascii="Times New Roman"/>
          <w:sz w:val="24"/>
        </w:rPr>
      </w:pPr>
    </w:p>
    <w:p w14:paraId="1196DE5F" w14:textId="77777777" w:rsidR="00787FAE" w:rsidRDefault="00787FAE" w:rsidP="00787FAE">
      <w:pPr>
        <w:pStyle w:val="Tijeloteksta"/>
        <w:rPr>
          <w:rFonts w:ascii="Times New Roman"/>
          <w:sz w:val="24"/>
        </w:rPr>
      </w:pPr>
    </w:p>
    <w:p w14:paraId="63DDA02D" w14:textId="77777777" w:rsidR="00787FAE" w:rsidRDefault="00787FAE" w:rsidP="00787FAE">
      <w:pPr>
        <w:pStyle w:val="Naslov3"/>
        <w:spacing w:before="207"/>
        <w:ind w:right="435"/>
      </w:pPr>
      <w:r>
        <w:t>IZVJEŠĆE</w:t>
      </w:r>
    </w:p>
    <w:p w14:paraId="4856CAFE" w14:textId="77777777" w:rsidR="00787FAE" w:rsidRDefault="00787FAE" w:rsidP="00787FAE">
      <w:pPr>
        <w:spacing w:before="1"/>
        <w:ind w:left="2430" w:right="2320" w:firstLine="2"/>
        <w:jc w:val="center"/>
        <w:rPr>
          <w:b/>
        </w:rPr>
      </w:pPr>
      <w:r>
        <w:rPr>
          <w:b/>
        </w:rPr>
        <w:t>O POSLOVANJU HRVATSKOG ZAVODA ZA ZDRAVSTVENO OSIGURANJE ZA I.–VI. 2020. GODINE</w:t>
      </w:r>
    </w:p>
    <w:p w14:paraId="44B65AA6" w14:textId="77777777" w:rsidR="00787FAE" w:rsidRDefault="00787FAE" w:rsidP="00787FAE">
      <w:pPr>
        <w:pStyle w:val="Tijeloteksta"/>
        <w:rPr>
          <w:b/>
          <w:sz w:val="24"/>
        </w:rPr>
      </w:pPr>
    </w:p>
    <w:p w14:paraId="22C06D1F" w14:textId="77777777" w:rsidR="00787FAE" w:rsidRDefault="00787FAE" w:rsidP="00787FAE">
      <w:pPr>
        <w:pStyle w:val="Tijeloteksta"/>
        <w:rPr>
          <w:b/>
          <w:sz w:val="24"/>
        </w:rPr>
      </w:pPr>
    </w:p>
    <w:p w14:paraId="4B26F76F" w14:textId="77777777" w:rsidR="00787FAE" w:rsidRDefault="00787FAE" w:rsidP="00787FAE">
      <w:pPr>
        <w:pStyle w:val="Tijeloteksta"/>
        <w:rPr>
          <w:b/>
          <w:sz w:val="24"/>
        </w:rPr>
      </w:pPr>
    </w:p>
    <w:p w14:paraId="30EF2781" w14:textId="77777777" w:rsidR="00787FAE" w:rsidRDefault="00787FAE" w:rsidP="00787FAE">
      <w:pPr>
        <w:pStyle w:val="Tijeloteksta"/>
        <w:rPr>
          <w:b/>
          <w:sz w:val="24"/>
        </w:rPr>
      </w:pPr>
    </w:p>
    <w:p w14:paraId="61CB52F5" w14:textId="77777777" w:rsidR="00787FAE" w:rsidRDefault="00787FAE" w:rsidP="00787FAE">
      <w:pPr>
        <w:pStyle w:val="Tijeloteksta"/>
        <w:rPr>
          <w:b/>
          <w:sz w:val="24"/>
        </w:rPr>
      </w:pPr>
    </w:p>
    <w:p w14:paraId="503A6BB3" w14:textId="77777777" w:rsidR="00787FAE" w:rsidRDefault="00787FAE" w:rsidP="00787FAE">
      <w:pPr>
        <w:pStyle w:val="Tijeloteksta"/>
        <w:rPr>
          <w:b/>
          <w:sz w:val="24"/>
        </w:rPr>
      </w:pPr>
    </w:p>
    <w:p w14:paraId="6C42A50A" w14:textId="77777777" w:rsidR="00787FAE" w:rsidRDefault="00787FAE" w:rsidP="00787FAE">
      <w:pPr>
        <w:pStyle w:val="Tijeloteksta"/>
        <w:rPr>
          <w:b/>
          <w:sz w:val="24"/>
        </w:rPr>
      </w:pPr>
    </w:p>
    <w:p w14:paraId="53C269DE" w14:textId="77777777" w:rsidR="00787FAE" w:rsidRDefault="00787FAE" w:rsidP="00787FAE">
      <w:pPr>
        <w:pStyle w:val="Tijeloteksta"/>
        <w:rPr>
          <w:b/>
          <w:sz w:val="24"/>
        </w:rPr>
      </w:pPr>
    </w:p>
    <w:p w14:paraId="64643F97" w14:textId="77777777" w:rsidR="00787FAE" w:rsidRDefault="00787FAE" w:rsidP="00787FAE">
      <w:pPr>
        <w:pStyle w:val="Tijeloteksta"/>
        <w:rPr>
          <w:b/>
          <w:sz w:val="24"/>
        </w:rPr>
      </w:pPr>
    </w:p>
    <w:p w14:paraId="74E86ACE" w14:textId="77777777" w:rsidR="00787FAE" w:rsidRDefault="00787FAE" w:rsidP="00787FAE">
      <w:pPr>
        <w:pStyle w:val="Tijeloteksta"/>
        <w:rPr>
          <w:b/>
          <w:sz w:val="24"/>
        </w:rPr>
      </w:pPr>
    </w:p>
    <w:p w14:paraId="135650B5" w14:textId="77777777" w:rsidR="00787FAE" w:rsidRDefault="00787FAE" w:rsidP="00787FAE">
      <w:pPr>
        <w:pStyle w:val="Tijeloteksta"/>
        <w:rPr>
          <w:b/>
          <w:sz w:val="24"/>
        </w:rPr>
      </w:pPr>
    </w:p>
    <w:p w14:paraId="7162EA92" w14:textId="77777777" w:rsidR="00787FAE" w:rsidRDefault="00787FAE" w:rsidP="00787FAE">
      <w:pPr>
        <w:pStyle w:val="Tijeloteksta"/>
        <w:rPr>
          <w:b/>
          <w:sz w:val="24"/>
        </w:rPr>
      </w:pPr>
    </w:p>
    <w:p w14:paraId="7ACDD36E" w14:textId="77777777" w:rsidR="00787FAE" w:rsidRDefault="00787FAE" w:rsidP="00787FAE">
      <w:pPr>
        <w:pStyle w:val="Tijeloteksta"/>
        <w:rPr>
          <w:b/>
          <w:sz w:val="24"/>
        </w:rPr>
      </w:pPr>
    </w:p>
    <w:p w14:paraId="45350E7C" w14:textId="77777777" w:rsidR="00787FAE" w:rsidRDefault="00787FAE" w:rsidP="00787FAE">
      <w:pPr>
        <w:pStyle w:val="Tijeloteksta"/>
        <w:rPr>
          <w:b/>
          <w:sz w:val="24"/>
        </w:rPr>
      </w:pPr>
    </w:p>
    <w:p w14:paraId="1F7977B3" w14:textId="77777777" w:rsidR="00787FAE" w:rsidRDefault="00787FAE" w:rsidP="00787FAE">
      <w:pPr>
        <w:pStyle w:val="Tijeloteksta"/>
        <w:rPr>
          <w:b/>
          <w:sz w:val="24"/>
        </w:rPr>
      </w:pPr>
    </w:p>
    <w:p w14:paraId="11F1E0E7" w14:textId="77777777" w:rsidR="00787FAE" w:rsidRDefault="00787FAE" w:rsidP="00787FAE">
      <w:pPr>
        <w:pStyle w:val="Tijeloteksta"/>
        <w:rPr>
          <w:b/>
          <w:sz w:val="24"/>
        </w:rPr>
      </w:pPr>
    </w:p>
    <w:p w14:paraId="074DAD5A" w14:textId="77777777" w:rsidR="00787FAE" w:rsidRDefault="00787FAE" w:rsidP="00787FAE">
      <w:pPr>
        <w:pStyle w:val="Tijeloteksta"/>
        <w:rPr>
          <w:b/>
          <w:sz w:val="24"/>
        </w:rPr>
      </w:pPr>
    </w:p>
    <w:p w14:paraId="4A000859" w14:textId="77777777" w:rsidR="00787FAE" w:rsidRDefault="00787FAE" w:rsidP="00787FAE">
      <w:pPr>
        <w:pStyle w:val="Tijeloteksta"/>
        <w:rPr>
          <w:b/>
          <w:sz w:val="24"/>
        </w:rPr>
      </w:pPr>
    </w:p>
    <w:p w14:paraId="7E4D1013" w14:textId="77777777" w:rsidR="00787FAE" w:rsidRDefault="00787FAE" w:rsidP="00787FAE">
      <w:pPr>
        <w:pStyle w:val="Tijeloteksta"/>
        <w:rPr>
          <w:b/>
          <w:sz w:val="24"/>
        </w:rPr>
      </w:pPr>
    </w:p>
    <w:p w14:paraId="6D6EAF9F" w14:textId="77777777" w:rsidR="00787FAE" w:rsidRDefault="00787FAE" w:rsidP="00787FAE">
      <w:pPr>
        <w:pStyle w:val="Tijeloteksta"/>
        <w:rPr>
          <w:b/>
          <w:sz w:val="24"/>
        </w:rPr>
      </w:pPr>
    </w:p>
    <w:p w14:paraId="4A545761" w14:textId="77777777" w:rsidR="00787FAE" w:rsidRDefault="00787FAE" w:rsidP="00787FAE">
      <w:pPr>
        <w:pStyle w:val="Tijeloteksta"/>
        <w:rPr>
          <w:b/>
          <w:sz w:val="24"/>
        </w:rPr>
      </w:pPr>
    </w:p>
    <w:p w14:paraId="20A8FE61" w14:textId="77777777" w:rsidR="00787FAE" w:rsidRDefault="00787FAE" w:rsidP="00787FAE">
      <w:pPr>
        <w:pStyle w:val="Tijeloteksta"/>
        <w:rPr>
          <w:b/>
          <w:sz w:val="24"/>
        </w:rPr>
      </w:pPr>
    </w:p>
    <w:p w14:paraId="0E33966C" w14:textId="77777777" w:rsidR="00787FAE" w:rsidRDefault="00787FAE" w:rsidP="00787FAE">
      <w:pPr>
        <w:pStyle w:val="Tijeloteksta"/>
        <w:rPr>
          <w:b/>
          <w:sz w:val="24"/>
        </w:rPr>
      </w:pPr>
    </w:p>
    <w:p w14:paraId="6C1E7623" w14:textId="77777777" w:rsidR="00787FAE" w:rsidRDefault="00787FAE" w:rsidP="00787FAE">
      <w:pPr>
        <w:pStyle w:val="Tijeloteksta"/>
        <w:spacing w:before="9"/>
        <w:rPr>
          <w:b/>
          <w:sz w:val="19"/>
        </w:rPr>
      </w:pPr>
    </w:p>
    <w:p w14:paraId="67A712CD" w14:textId="77777777" w:rsidR="00787FAE" w:rsidRDefault="00787FAE" w:rsidP="00787FAE">
      <w:pPr>
        <w:pStyle w:val="Naslov3"/>
        <w:ind w:right="432"/>
      </w:pPr>
      <w:r>
        <w:t>ZAGREB, KOLOVOZ 2020. GODINE</w:t>
      </w:r>
    </w:p>
    <w:p w14:paraId="0F892681" w14:textId="77777777" w:rsidR="00787FAE" w:rsidRDefault="00787FAE" w:rsidP="00787FAE">
      <w:pPr>
        <w:widowControl/>
        <w:autoSpaceDE/>
        <w:autoSpaceDN/>
        <w:sectPr w:rsidR="00787FAE">
          <w:pgSz w:w="11910" w:h="16840"/>
          <w:pgMar w:top="960" w:right="580" w:bottom="280" w:left="860" w:header="0" w:footer="0" w:gutter="0"/>
          <w:cols w:space="720"/>
        </w:sectPr>
      </w:pPr>
    </w:p>
    <w:p w14:paraId="1B96E926" w14:textId="77777777" w:rsidR="00787FAE" w:rsidRDefault="00787FAE" w:rsidP="00787FAE">
      <w:pPr>
        <w:pStyle w:val="Tijeloteksta"/>
        <w:rPr>
          <w:b/>
          <w:sz w:val="20"/>
        </w:rPr>
      </w:pPr>
    </w:p>
    <w:p w14:paraId="077B18D2" w14:textId="77777777" w:rsidR="00787FAE" w:rsidRDefault="00787FAE" w:rsidP="00787FAE">
      <w:pPr>
        <w:pStyle w:val="Tijeloteksta"/>
        <w:rPr>
          <w:b/>
          <w:sz w:val="20"/>
        </w:rPr>
      </w:pPr>
    </w:p>
    <w:p w14:paraId="1873E4BE" w14:textId="77777777" w:rsidR="00787FAE" w:rsidRDefault="00787FAE" w:rsidP="00787FAE">
      <w:pPr>
        <w:pStyle w:val="Tijeloteksta"/>
        <w:rPr>
          <w:b/>
          <w:sz w:val="20"/>
        </w:rPr>
      </w:pPr>
    </w:p>
    <w:p w14:paraId="311B0632" w14:textId="77777777" w:rsidR="00787FAE" w:rsidRDefault="00787FAE" w:rsidP="00787FAE">
      <w:pPr>
        <w:pStyle w:val="Tijeloteksta"/>
        <w:spacing w:before="212"/>
        <w:ind w:left="1643" w:right="826"/>
        <w:jc w:val="center"/>
      </w:pPr>
      <w:r>
        <w:t>S  A  D  R  Ž  A</w:t>
      </w:r>
      <w:r>
        <w:rPr>
          <w:spacing w:val="57"/>
        </w:rPr>
        <w:t xml:space="preserve"> </w:t>
      </w:r>
      <w:r>
        <w:t>J</w:t>
      </w:r>
    </w:p>
    <w:p w14:paraId="74C97657" w14:textId="77777777" w:rsidR="00787FAE" w:rsidRDefault="00787FAE" w:rsidP="00787FAE">
      <w:pPr>
        <w:pStyle w:val="Tijeloteksta"/>
        <w:rPr>
          <w:sz w:val="24"/>
        </w:rPr>
      </w:pPr>
    </w:p>
    <w:p w14:paraId="6FCDE110" w14:textId="77777777" w:rsidR="00787FAE" w:rsidRDefault="00787FAE" w:rsidP="00787FAE">
      <w:pPr>
        <w:pStyle w:val="Tijeloteksta"/>
        <w:rPr>
          <w:sz w:val="24"/>
        </w:rPr>
      </w:pPr>
    </w:p>
    <w:p w14:paraId="48400D96" w14:textId="77777777" w:rsidR="00787FAE" w:rsidRDefault="00787FAE" w:rsidP="00787FAE">
      <w:pPr>
        <w:pStyle w:val="Tijeloteksta"/>
        <w:rPr>
          <w:sz w:val="24"/>
        </w:rPr>
      </w:pPr>
    </w:p>
    <w:sdt>
      <w:sdtPr>
        <w:id w:val="-2022390353"/>
        <w:docPartObj>
          <w:docPartGallery w:val="Table of Contents"/>
          <w:docPartUnique/>
        </w:docPartObj>
      </w:sdtPr>
      <w:sdtEndPr/>
      <w:sdtContent>
        <w:p w14:paraId="5C560730" w14:textId="77777777" w:rsidR="00787FAE" w:rsidRDefault="009030F9" w:rsidP="00787FAE">
          <w:pPr>
            <w:pStyle w:val="Sadraj2"/>
            <w:numPr>
              <w:ilvl w:val="1"/>
              <w:numId w:val="2"/>
            </w:numPr>
            <w:tabs>
              <w:tab w:val="left" w:pos="1963"/>
              <w:tab w:val="right" w:leader="dot" w:pos="7986"/>
            </w:tabs>
          </w:pPr>
          <w:hyperlink r:id="rId6" w:anchor="_TOC_250009" w:history="1">
            <w:r w:rsidR="00787FAE">
              <w:rPr>
                <w:rStyle w:val="Hiperveza"/>
                <w:color w:val="auto"/>
                <w:u w:val="none"/>
              </w:rPr>
              <w:t>UVOD</w:t>
            </w:r>
            <w:r w:rsidR="00787FAE">
              <w:rPr>
                <w:rStyle w:val="Hiperveza"/>
                <w:color w:val="auto"/>
                <w:u w:val="none"/>
              </w:rPr>
              <w:tab/>
              <w:t>1</w:t>
            </w:r>
          </w:hyperlink>
        </w:p>
        <w:p w14:paraId="6B5E9227" w14:textId="77777777" w:rsidR="00787FAE" w:rsidRDefault="009030F9" w:rsidP="00787FAE">
          <w:pPr>
            <w:pStyle w:val="Sadraj2"/>
            <w:tabs>
              <w:tab w:val="left" w:pos="2000"/>
              <w:tab w:val="left" w:pos="3702"/>
              <w:tab w:val="right" w:pos="7981"/>
            </w:tabs>
            <w:spacing w:before="239"/>
          </w:pPr>
          <w:hyperlink r:id="rId7" w:anchor="_TOC_250008" w:history="1">
            <w:r w:rsidR="00787FAE">
              <w:rPr>
                <w:rStyle w:val="Hiperveza"/>
                <w:color w:val="auto"/>
                <w:u w:val="none"/>
              </w:rPr>
              <w:t>2.</w:t>
            </w:r>
            <w:r w:rsidR="00787FAE">
              <w:rPr>
                <w:rStyle w:val="Hiperveza"/>
                <w:color w:val="auto"/>
                <w:u w:val="none"/>
              </w:rPr>
              <w:tab/>
              <w:t>OSIGURANICI</w:t>
            </w:r>
            <w:r w:rsidR="00787FAE">
              <w:rPr>
                <w:rStyle w:val="Hiperveza"/>
                <w:color w:val="auto"/>
                <w:u w:val="none"/>
              </w:rPr>
              <w:tab/>
              <w:t>……………………………………………</w:t>
            </w:r>
            <w:r w:rsidR="00787FAE">
              <w:rPr>
                <w:rStyle w:val="Hiperveza"/>
                <w:color w:val="auto"/>
                <w:u w:val="none"/>
              </w:rPr>
              <w:tab/>
              <w:t>2</w:t>
            </w:r>
          </w:hyperlink>
        </w:p>
        <w:p w14:paraId="2619DA94" w14:textId="77777777" w:rsidR="00787FAE" w:rsidRDefault="009030F9" w:rsidP="00787FAE">
          <w:pPr>
            <w:pStyle w:val="Sadraj2"/>
            <w:tabs>
              <w:tab w:val="left" w:pos="2000"/>
              <w:tab w:val="right" w:leader="dot" w:pos="7981"/>
            </w:tabs>
            <w:spacing w:before="242"/>
          </w:pPr>
          <w:hyperlink r:id="rId8" w:anchor="_TOC_250007" w:history="1">
            <w:r w:rsidR="00787FAE">
              <w:rPr>
                <w:rStyle w:val="Hiperveza"/>
                <w:color w:val="auto"/>
                <w:u w:val="none"/>
              </w:rPr>
              <w:t>3.</w:t>
            </w:r>
            <w:r w:rsidR="00787FAE">
              <w:rPr>
                <w:rStyle w:val="Hiperveza"/>
                <w:color w:val="auto"/>
                <w:u w:val="none"/>
              </w:rPr>
              <w:tab/>
              <w:t>PRIHODI</w:t>
            </w:r>
            <w:r w:rsidR="00787FAE">
              <w:rPr>
                <w:rStyle w:val="Hiperveza"/>
                <w:color w:val="auto"/>
                <w:spacing w:val="-2"/>
                <w:u w:val="none"/>
              </w:rPr>
              <w:t xml:space="preserve"> </w:t>
            </w:r>
            <w:r w:rsidR="00787FAE">
              <w:rPr>
                <w:rStyle w:val="Hiperveza"/>
                <w:color w:val="auto"/>
                <w:u w:val="none"/>
              </w:rPr>
              <w:t>– PRIMICI</w:t>
            </w:r>
            <w:r w:rsidR="00787FAE">
              <w:rPr>
                <w:rStyle w:val="Hiperveza"/>
                <w:color w:val="auto"/>
                <w:u w:val="none"/>
              </w:rPr>
              <w:tab/>
              <w:t>4</w:t>
            </w:r>
          </w:hyperlink>
        </w:p>
        <w:p w14:paraId="48E335B5" w14:textId="77777777" w:rsidR="00787FAE" w:rsidRDefault="009030F9" w:rsidP="00787FAE">
          <w:pPr>
            <w:pStyle w:val="Sadraj2"/>
            <w:tabs>
              <w:tab w:val="left" w:pos="2000"/>
              <w:tab w:val="right" w:pos="7981"/>
            </w:tabs>
            <w:spacing w:before="239"/>
          </w:pPr>
          <w:hyperlink r:id="rId9" w:anchor="_TOC_250006" w:history="1">
            <w:r w:rsidR="00787FAE">
              <w:rPr>
                <w:rStyle w:val="Hiperveza"/>
                <w:color w:val="auto"/>
                <w:u w:val="none"/>
              </w:rPr>
              <w:t>4.</w:t>
            </w:r>
            <w:r w:rsidR="00787FAE">
              <w:rPr>
                <w:rStyle w:val="Hiperveza"/>
                <w:color w:val="auto"/>
                <w:u w:val="none"/>
              </w:rPr>
              <w:tab/>
              <w:t>RASHODI –</w:t>
            </w:r>
            <w:r w:rsidR="00787FAE">
              <w:rPr>
                <w:rStyle w:val="Hiperveza"/>
                <w:color w:val="auto"/>
                <w:spacing w:val="-2"/>
                <w:u w:val="none"/>
              </w:rPr>
              <w:t xml:space="preserve"> </w:t>
            </w:r>
            <w:r w:rsidR="00787FAE">
              <w:rPr>
                <w:rStyle w:val="Hiperveza"/>
                <w:color w:val="auto"/>
                <w:u w:val="none"/>
              </w:rPr>
              <w:t xml:space="preserve">IZDACI </w:t>
            </w:r>
            <w:r w:rsidR="00787FAE">
              <w:rPr>
                <w:rStyle w:val="Hiperveza"/>
                <w:color w:val="auto"/>
                <w:spacing w:val="59"/>
                <w:u w:val="none"/>
              </w:rPr>
              <w:t xml:space="preserve"> </w:t>
            </w:r>
            <w:r w:rsidR="00787FAE">
              <w:rPr>
                <w:rStyle w:val="Hiperveza"/>
                <w:color w:val="auto"/>
                <w:u w:val="none"/>
              </w:rPr>
              <w:t>………………………………………</w:t>
            </w:r>
            <w:r w:rsidR="00787FAE">
              <w:rPr>
                <w:rStyle w:val="Hiperveza"/>
                <w:color w:val="auto"/>
                <w:u w:val="none"/>
              </w:rPr>
              <w:tab/>
              <w:t>7</w:t>
            </w:r>
          </w:hyperlink>
        </w:p>
        <w:p w14:paraId="4F9047B4" w14:textId="77777777" w:rsidR="00787FAE" w:rsidRDefault="009030F9" w:rsidP="00787FAE">
          <w:pPr>
            <w:pStyle w:val="Sadraj1"/>
            <w:numPr>
              <w:ilvl w:val="0"/>
              <w:numId w:val="4"/>
            </w:numPr>
            <w:tabs>
              <w:tab w:val="left" w:pos="2001"/>
              <w:tab w:val="right" w:pos="8103"/>
            </w:tabs>
            <w:spacing w:before="241"/>
            <w:ind w:hanging="901"/>
          </w:pPr>
          <w:hyperlink r:id="rId10" w:anchor="_TOC_250005" w:history="1">
            <w:r w:rsidR="00787FAE">
              <w:rPr>
                <w:rStyle w:val="Hiperveza"/>
                <w:color w:val="auto"/>
                <w:u w:val="none"/>
              </w:rPr>
              <w:t>ZDRAVSTVENA</w:t>
            </w:r>
            <w:r w:rsidR="00787FAE">
              <w:rPr>
                <w:rStyle w:val="Hiperveza"/>
                <w:color w:val="auto"/>
                <w:spacing w:val="-1"/>
                <w:u w:val="none"/>
              </w:rPr>
              <w:t xml:space="preserve"> </w:t>
            </w:r>
            <w:r w:rsidR="00787FAE">
              <w:rPr>
                <w:rStyle w:val="Hiperveza"/>
                <w:color w:val="auto"/>
                <w:u w:val="none"/>
              </w:rPr>
              <w:t>ZAŠTITA</w:t>
            </w:r>
            <w:r w:rsidR="00787FAE">
              <w:rPr>
                <w:rStyle w:val="Hiperveza"/>
                <w:color w:val="auto"/>
                <w:spacing w:val="59"/>
                <w:u w:val="none"/>
              </w:rPr>
              <w:t xml:space="preserve"> </w:t>
            </w:r>
            <w:r w:rsidR="00787FAE">
              <w:rPr>
                <w:rStyle w:val="Hiperveza"/>
                <w:color w:val="auto"/>
                <w:u w:val="none"/>
              </w:rPr>
              <w:t>………………………………</w:t>
            </w:r>
            <w:r w:rsidR="00787FAE">
              <w:rPr>
                <w:rStyle w:val="Hiperveza"/>
                <w:color w:val="auto"/>
                <w:u w:val="none"/>
              </w:rPr>
              <w:tab/>
              <w:t>11</w:t>
            </w:r>
          </w:hyperlink>
        </w:p>
        <w:p w14:paraId="6D1BB442" w14:textId="77777777" w:rsidR="00787FAE" w:rsidRDefault="009030F9" w:rsidP="00787FAE">
          <w:pPr>
            <w:pStyle w:val="Sadraj1"/>
            <w:numPr>
              <w:ilvl w:val="0"/>
              <w:numId w:val="4"/>
            </w:numPr>
            <w:tabs>
              <w:tab w:val="left" w:pos="2001"/>
              <w:tab w:val="right" w:leader="dot" w:pos="8104"/>
            </w:tabs>
            <w:ind w:hanging="901"/>
          </w:pPr>
          <w:hyperlink r:id="rId11" w:anchor="_TOC_250004" w:history="1">
            <w:r w:rsidR="00787FAE">
              <w:rPr>
                <w:rStyle w:val="Hiperveza"/>
                <w:color w:val="auto"/>
                <w:u w:val="none"/>
              </w:rPr>
              <w:t>NAKNADE</w:t>
            </w:r>
            <w:r w:rsidR="00787FAE">
              <w:rPr>
                <w:rStyle w:val="Hiperveza"/>
                <w:color w:val="auto"/>
                <w:u w:val="none"/>
              </w:rPr>
              <w:tab/>
              <w:t>14</w:t>
            </w:r>
          </w:hyperlink>
        </w:p>
        <w:p w14:paraId="5ADF2915" w14:textId="77777777" w:rsidR="00787FAE" w:rsidRDefault="009030F9" w:rsidP="00787FAE">
          <w:pPr>
            <w:pStyle w:val="Sadraj1"/>
            <w:numPr>
              <w:ilvl w:val="0"/>
              <w:numId w:val="4"/>
            </w:numPr>
            <w:tabs>
              <w:tab w:val="left" w:pos="2001"/>
              <w:tab w:val="right" w:leader="dot" w:pos="8104"/>
            </w:tabs>
            <w:ind w:hanging="901"/>
          </w:pPr>
          <w:hyperlink r:id="rId12" w:anchor="_TOC_250003" w:history="1">
            <w:r w:rsidR="00787FAE">
              <w:rPr>
                <w:rStyle w:val="Hiperveza"/>
                <w:color w:val="auto"/>
                <w:u w:val="none"/>
              </w:rPr>
              <w:t>OBVEZE</w:t>
            </w:r>
            <w:r w:rsidR="00787FAE">
              <w:rPr>
                <w:rStyle w:val="Hiperveza"/>
                <w:color w:val="auto"/>
                <w:u w:val="none"/>
              </w:rPr>
              <w:tab/>
              <w:t>19</w:t>
            </w:r>
          </w:hyperlink>
        </w:p>
        <w:p w14:paraId="3E37F40E" w14:textId="77777777" w:rsidR="00787FAE" w:rsidRDefault="009030F9" w:rsidP="00787FAE">
          <w:pPr>
            <w:pStyle w:val="Sadraj1"/>
            <w:numPr>
              <w:ilvl w:val="0"/>
              <w:numId w:val="4"/>
            </w:numPr>
            <w:tabs>
              <w:tab w:val="left" w:pos="2001"/>
              <w:tab w:val="right" w:leader="dot" w:pos="8104"/>
            </w:tabs>
            <w:spacing w:before="241"/>
            <w:ind w:hanging="901"/>
          </w:pPr>
          <w:hyperlink r:id="rId13" w:anchor="_TOC_250002" w:history="1">
            <w:r w:rsidR="00787FAE">
              <w:rPr>
                <w:rStyle w:val="Hiperveza"/>
                <w:color w:val="auto"/>
                <w:u w:val="none"/>
              </w:rPr>
              <w:t>FINANCIJSKI</w:t>
            </w:r>
            <w:r w:rsidR="00787FAE">
              <w:rPr>
                <w:rStyle w:val="Hiperveza"/>
                <w:color w:val="auto"/>
                <w:spacing w:val="1"/>
                <w:u w:val="none"/>
              </w:rPr>
              <w:t xml:space="preserve"> </w:t>
            </w:r>
            <w:r w:rsidR="00787FAE">
              <w:rPr>
                <w:rStyle w:val="Hiperveza"/>
                <w:color w:val="auto"/>
                <w:u w:val="none"/>
              </w:rPr>
              <w:t>REZULTAT</w:t>
            </w:r>
            <w:r w:rsidR="00787FAE">
              <w:rPr>
                <w:rStyle w:val="Hiperveza"/>
                <w:color w:val="auto"/>
                <w:u w:val="none"/>
              </w:rPr>
              <w:tab/>
              <w:t>19</w:t>
            </w:r>
          </w:hyperlink>
        </w:p>
        <w:p w14:paraId="039A865F" w14:textId="77777777" w:rsidR="00787FAE" w:rsidRDefault="009030F9" w:rsidP="00787FAE">
          <w:pPr>
            <w:pStyle w:val="Sadraj1"/>
            <w:numPr>
              <w:ilvl w:val="0"/>
              <w:numId w:val="4"/>
            </w:numPr>
            <w:tabs>
              <w:tab w:val="left" w:pos="2001"/>
              <w:tab w:val="right" w:leader="dot" w:pos="8103"/>
            </w:tabs>
            <w:ind w:hanging="901"/>
          </w:pPr>
          <w:hyperlink r:id="rId14" w:anchor="_TOC_250001" w:history="1">
            <w:r w:rsidR="00787FAE">
              <w:rPr>
                <w:rStyle w:val="Hiperveza"/>
                <w:color w:val="auto"/>
                <w:u w:val="none"/>
              </w:rPr>
              <w:t>ZAKLJUČAK</w:t>
            </w:r>
            <w:r w:rsidR="00787FAE">
              <w:rPr>
                <w:rStyle w:val="Hiperveza"/>
                <w:color w:val="auto"/>
                <w:u w:val="none"/>
              </w:rPr>
              <w:tab/>
              <w:t>20</w:t>
            </w:r>
          </w:hyperlink>
        </w:p>
        <w:p w14:paraId="5A219059" w14:textId="77777777" w:rsidR="00787FAE" w:rsidRDefault="009030F9" w:rsidP="00787FAE">
          <w:pPr>
            <w:pStyle w:val="Sadraj1"/>
            <w:numPr>
              <w:ilvl w:val="0"/>
              <w:numId w:val="4"/>
            </w:numPr>
            <w:tabs>
              <w:tab w:val="left" w:pos="2001"/>
              <w:tab w:val="right" w:leader="dot" w:pos="8103"/>
            </w:tabs>
            <w:spacing w:before="242"/>
            <w:ind w:hanging="901"/>
          </w:pPr>
          <w:hyperlink r:id="rId15" w:anchor="_TOC_250000" w:history="1">
            <w:r w:rsidR="00787FAE">
              <w:rPr>
                <w:rStyle w:val="Hiperveza"/>
                <w:color w:val="auto"/>
                <w:u w:val="none"/>
              </w:rPr>
              <w:t>POPIS</w:t>
            </w:r>
            <w:r w:rsidR="00787FAE">
              <w:rPr>
                <w:rStyle w:val="Hiperveza"/>
                <w:color w:val="auto"/>
                <w:spacing w:val="-2"/>
                <w:u w:val="none"/>
              </w:rPr>
              <w:t xml:space="preserve"> </w:t>
            </w:r>
            <w:r w:rsidR="00787FAE">
              <w:rPr>
                <w:rStyle w:val="Hiperveza"/>
                <w:color w:val="auto"/>
                <w:u w:val="none"/>
              </w:rPr>
              <w:t>TABLICA</w:t>
            </w:r>
            <w:r w:rsidR="00787FAE">
              <w:rPr>
                <w:rStyle w:val="Hiperveza"/>
                <w:color w:val="auto"/>
                <w:u w:val="none"/>
              </w:rPr>
              <w:tab/>
              <w:t>22</w:t>
            </w:r>
          </w:hyperlink>
        </w:p>
      </w:sdtContent>
    </w:sdt>
    <w:p w14:paraId="54AB9C1E" w14:textId="77777777" w:rsidR="00787FAE" w:rsidRDefault="00787FAE" w:rsidP="00787FAE">
      <w:pPr>
        <w:widowControl/>
        <w:autoSpaceDE/>
        <w:autoSpaceDN/>
        <w:sectPr w:rsidR="00787FAE">
          <w:pgSz w:w="11910" w:h="16840"/>
          <w:pgMar w:top="1580" w:right="580" w:bottom="280" w:left="860" w:header="0" w:footer="0" w:gutter="0"/>
          <w:cols w:space="720"/>
        </w:sectPr>
      </w:pPr>
    </w:p>
    <w:p w14:paraId="5691196B"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1</w:t>
      </w:r>
    </w:p>
    <w:p w14:paraId="1788F4A4"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7C1DF817" w14:textId="77777777" w:rsidR="00787FAE" w:rsidRDefault="00787FAE" w:rsidP="00787FAE">
      <w:pPr>
        <w:pStyle w:val="Tijeloteksta"/>
        <w:rPr>
          <w:sz w:val="24"/>
        </w:rPr>
      </w:pPr>
    </w:p>
    <w:p w14:paraId="24C37342" w14:textId="77777777" w:rsidR="00787FAE" w:rsidRDefault="00787FAE" w:rsidP="00787FAE">
      <w:pPr>
        <w:pStyle w:val="Tijeloteksta"/>
        <w:rPr>
          <w:sz w:val="24"/>
        </w:rPr>
      </w:pPr>
    </w:p>
    <w:p w14:paraId="792969D7" w14:textId="77777777" w:rsidR="00787FAE" w:rsidRDefault="00787FAE" w:rsidP="00787FAE">
      <w:pPr>
        <w:pStyle w:val="Tijeloteksta"/>
        <w:rPr>
          <w:sz w:val="24"/>
        </w:rPr>
      </w:pPr>
    </w:p>
    <w:p w14:paraId="44CE4628" w14:textId="77777777" w:rsidR="00787FAE" w:rsidRDefault="00787FAE" w:rsidP="00787FAE">
      <w:pPr>
        <w:pStyle w:val="Naslov3"/>
        <w:numPr>
          <w:ilvl w:val="0"/>
          <w:numId w:val="6"/>
        </w:numPr>
        <w:tabs>
          <w:tab w:val="left" w:pos="1341"/>
        </w:tabs>
        <w:spacing w:before="214"/>
        <w:jc w:val="left"/>
      </w:pPr>
      <w:bookmarkStart w:id="1" w:name="_TOC_250009"/>
      <w:bookmarkEnd w:id="1"/>
      <w:r>
        <w:t>UVOD</w:t>
      </w:r>
    </w:p>
    <w:p w14:paraId="3866397C" w14:textId="77777777" w:rsidR="00787FAE" w:rsidRDefault="00787FAE" w:rsidP="00787FAE">
      <w:pPr>
        <w:pStyle w:val="Tijeloteksta"/>
        <w:rPr>
          <w:b/>
          <w:sz w:val="24"/>
        </w:rPr>
      </w:pPr>
    </w:p>
    <w:p w14:paraId="44B8126D" w14:textId="77777777" w:rsidR="00787FAE" w:rsidRDefault="00787FAE" w:rsidP="00787FAE">
      <w:pPr>
        <w:pStyle w:val="Tijeloteksta"/>
        <w:spacing w:before="1"/>
        <w:rPr>
          <w:b/>
          <w:sz w:val="20"/>
        </w:rPr>
      </w:pPr>
    </w:p>
    <w:p w14:paraId="64A7CB45" w14:textId="77777777" w:rsidR="00787FAE" w:rsidRDefault="00787FAE" w:rsidP="00787FAE">
      <w:pPr>
        <w:pStyle w:val="Tijeloteksta"/>
        <w:spacing w:before="1" w:line="276" w:lineRule="auto"/>
        <w:ind w:left="272" w:right="521" w:firstLine="247"/>
        <w:jc w:val="both"/>
      </w:pPr>
      <w:r>
        <w:rPr>
          <w:color w:val="212121"/>
        </w:rPr>
        <w:t>U proteklom razdoblju uvjeti financijskog poslovanja svih poslovnih subjekata značajno su promijenjeni zbog proglašenja pandemije bolesti COVID-19 i poduzetih strogih epidemioloških mjera u cilju sprječavanja širenja zaraze. Zbog toga, posebice u ožujku i travnju, dolazi do privremenog zatvaranja dijela gospodarskih subjekata čime je prouzročeno značajno smanjenje gospodarskih aktivnosti, što se odrazilo na pad ukupnih prihoda HZZO-a gdje glavninu prihoda čine prihodi od doprinosa. Pored spomenutih otežavajućih okolnosti poslovanja, snažan potres u Zagrebu dodatno je potencirao probleme zbog većih oštećenja i otežanih uvjeta rada. Zbog toga je već u svibnju 2020.godine napravljena Izmjena i dopuna financijskog plana za 2020.godinu (NN 58/2020.g.) kojim su smanjeni očekivani ukupni prihodi HZZO-a kroz smanjenje planiranih prihoda od doprinosa za 2.000.000.000 kn. Tako su ukupni prihodi planirani u visini od 25.486.102.000 kn, dok planirani ukupni rashodi nisu mijenjani i ostali su u iznosu od 27.486.102.000 kn. Nedostatak sredstava zbog smanjenja prihoda premostit će se beskamatnim zajmom od državnog proračuna kako bi se omogućilo izvršenje ugovornih obveza za zdravstvenu zaštitu i refundacija naknada zbog privremene nesposobnosti za rad. Naime, Vlada Republike Hrvatske uz poduzete mjere za ublažavanje ekonomskih posljedica pandemije bolesti COVID-19 za gospodarske subjekte,  donijela je Zakon o dopunama zakona o izvršavanju Državnog proračuna Republike Hrvatske za 2020.godinu (NN 42/2020.) temeljem kojeg je Ministarstvo financija donijelo Naputak o načinu isplate beskamatnog zajma (NN 46/20) za potrebe premošćivanja situacije nastale zbog različite dinamike priljeva sredstava uslijed odgode plaćanja</w:t>
      </w:r>
      <w:r>
        <w:rPr>
          <w:color w:val="212121"/>
          <w:spacing w:val="-7"/>
        </w:rPr>
        <w:t xml:space="preserve"> </w:t>
      </w:r>
      <w:r>
        <w:rPr>
          <w:color w:val="212121"/>
        </w:rPr>
        <w:t>doprinosa.</w:t>
      </w:r>
    </w:p>
    <w:p w14:paraId="142DF095" w14:textId="77777777" w:rsidR="00787FAE" w:rsidRDefault="00787FAE" w:rsidP="00787FAE">
      <w:pPr>
        <w:pStyle w:val="Tijeloteksta"/>
        <w:spacing w:line="276" w:lineRule="auto"/>
        <w:ind w:left="273" w:right="573"/>
      </w:pPr>
      <w:r>
        <w:rPr>
          <w:color w:val="212121"/>
        </w:rPr>
        <w:t>Pored promjena u financiranju, došlo je i do promjena u naturalnim pokazateljima korištenja zdravstvene zaštite. Značajno je smanjen broj posjeta liječničkim ordinacijama, broj slučajeva i dana bolničkog liječenja, broj izdanih putnih naloga vezano za ostvarenje zdravstvene zaštite i sl. Financijsko poslovanje HZZO-a potkrijepljeno s naturalnim pokazateljima u novim okolnostima poslovanja, predmet je ovog</w:t>
      </w:r>
      <w:r>
        <w:rPr>
          <w:color w:val="212121"/>
          <w:spacing w:val="1"/>
        </w:rPr>
        <w:t xml:space="preserve"> </w:t>
      </w:r>
      <w:r>
        <w:rPr>
          <w:color w:val="212121"/>
        </w:rPr>
        <w:t>Izvješća.</w:t>
      </w:r>
    </w:p>
    <w:p w14:paraId="417347CA"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7E95EB0B"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2</w:t>
      </w:r>
    </w:p>
    <w:p w14:paraId="5866FCF5"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02031581" w14:textId="77777777" w:rsidR="00787FAE" w:rsidRDefault="00787FAE" w:rsidP="00787FAE">
      <w:pPr>
        <w:pStyle w:val="Tijeloteksta"/>
        <w:spacing w:before="5"/>
        <w:rPr>
          <w:sz w:val="14"/>
        </w:rPr>
      </w:pPr>
    </w:p>
    <w:p w14:paraId="4B5CA8D0" w14:textId="77777777" w:rsidR="00787FAE" w:rsidRDefault="00787FAE" w:rsidP="00787FAE">
      <w:pPr>
        <w:pStyle w:val="Naslov3"/>
        <w:numPr>
          <w:ilvl w:val="0"/>
          <w:numId w:val="6"/>
        </w:numPr>
        <w:tabs>
          <w:tab w:val="left" w:pos="1341"/>
        </w:tabs>
        <w:spacing w:before="93"/>
        <w:ind w:hanging="361"/>
        <w:jc w:val="left"/>
        <w:rPr>
          <w:color w:val="212121"/>
        </w:rPr>
      </w:pPr>
      <w:bookmarkStart w:id="2" w:name="_TOC_250008"/>
      <w:bookmarkEnd w:id="2"/>
      <w:r>
        <w:rPr>
          <w:color w:val="212121"/>
        </w:rPr>
        <w:t>OSIGURANICI</w:t>
      </w:r>
    </w:p>
    <w:p w14:paraId="3CC5212F" w14:textId="77777777" w:rsidR="00787FAE" w:rsidRDefault="00787FAE" w:rsidP="00787FAE">
      <w:pPr>
        <w:pStyle w:val="Tijeloteksta"/>
        <w:spacing w:before="3"/>
        <w:rPr>
          <w:b/>
        </w:rPr>
      </w:pPr>
    </w:p>
    <w:p w14:paraId="7196EEF3" w14:textId="77777777" w:rsidR="00787FAE" w:rsidRDefault="00787FAE" w:rsidP="00787FAE">
      <w:pPr>
        <w:pStyle w:val="Tijeloteksta"/>
        <w:spacing w:line="276" w:lineRule="auto"/>
        <w:ind w:left="272" w:right="523" w:firstLine="708"/>
        <w:jc w:val="both"/>
      </w:pPr>
      <w:r>
        <w:rPr>
          <w:color w:val="212121"/>
        </w:rPr>
        <w:t>Prema evidenciji Hrvatskog zavoda za zdravstveno osiguranje (HZZO), u razdoblju siječanj- lipanj 2020.godine, bilo je prosječno 4.164.993 osoba ili 0,65% manje u odnosu na isto razdoblje prethodne godine kada je prosječno evidentirano 4.192.089 osiguranih osoba.</w:t>
      </w:r>
    </w:p>
    <w:p w14:paraId="4659C92D" w14:textId="77777777" w:rsidR="00787FAE" w:rsidRDefault="00787FAE" w:rsidP="00787FAE">
      <w:pPr>
        <w:pStyle w:val="Tijeloteksta"/>
        <w:spacing w:before="1" w:line="276" w:lineRule="auto"/>
        <w:ind w:left="272" w:right="521" w:firstLine="707"/>
        <w:jc w:val="both"/>
      </w:pPr>
      <w:r>
        <w:rPr>
          <w:color w:val="212121"/>
        </w:rPr>
        <w:t xml:space="preserve">U okolnostima proglašene pandemije bolesti COVID-19 i poduzetih epidemioloških mjera u sprječavanju širenja koronavirusa, značajno su smanjene gospodarske aktivnosti zbog čega je zaustavljen višegodišnji rast broja zaposlenih i evidentiran je lagani pad zaposlenih za 0,91% u odnosu na isto razdoblje prethodne godine, odnosno evidentirano je prosječno 1.565.425 aktivnih osiguranika. Potrebno je naglasiti da zbog pravovremeno poduzetih poticajnih mjera </w:t>
      </w:r>
      <w:r>
        <w:rPr>
          <w:color w:val="212121"/>
          <w:spacing w:val="-3"/>
        </w:rPr>
        <w:t>za</w:t>
      </w:r>
      <w:r>
        <w:rPr>
          <w:color w:val="212121"/>
          <w:spacing w:val="55"/>
        </w:rPr>
        <w:t xml:space="preserve"> </w:t>
      </w:r>
      <w:r>
        <w:rPr>
          <w:color w:val="212121"/>
        </w:rPr>
        <w:t>poduzetnike u cilju očuvanja radnih mjesta i smanjenja ekonomske štete od koronavirusa, pad broja zaposlenih od 14.331 u odnosu na isto razdoblje prethodne godine i nije velik uz napomenu da ovaj broj aktivnih osiguranika predstavlja prosječan broj u promatranom</w:t>
      </w:r>
      <w:r>
        <w:rPr>
          <w:color w:val="212121"/>
          <w:spacing w:val="-14"/>
        </w:rPr>
        <w:t xml:space="preserve"> </w:t>
      </w:r>
      <w:r>
        <w:rPr>
          <w:color w:val="212121"/>
        </w:rPr>
        <w:t>razdoblju.</w:t>
      </w:r>
    </w:p>
    <w:p w14:paraId="7D87A893" w14:textId="77777777" w:rsidR="00787FAE" w:rsidRDefault="00787FAE" w:rsidP="00787FAE">
      <w:pPr>
        <w:pStyle w:val="Tijeloteksta"/>
        <w:spacing w:line="276" w:lineRule="auto"/>
        <w:ind w:left="272" w:right="522" w:firstLine="708"/>
        <w:jc w:val="both"/>
      </w:pPr>
      <w:r>
        <w:rPr>
          <w:color w:val="212121"/>
        </w:rPr>
        <w:t>Sljedeća značajnija kategorija osiguranika su umirovljenici kojih je evidentirano 1.059.360 što je gotovo na razini prethodne godine, kada ih je evidentirano 1.060.495.</w:t>
      </w:r>
    </w:p>
    <w:p w14:paraId="585AF873" w14:textId="77777777" w:rsidR="00787FAE" w:rsidRDefault="00787FAE" w:rsidP="00787FAE">
      <w:pPr>
        <w:pStyle w:val="Tijeloteksta"/>
        <w:spacing w:line="276" w:lineRule="auto"/>
        <w:ind w:left="272" w:right="525" w:firstLine="708"/>
        <w:jc w:val="both"/>
      </w:pPr>
      <w:r>
        <w:rPr>
          <w:color w:val="212121"/>
        </w:rPr>
        <w:t>Broj poljoprivrednika, odnosno osoba starijih od 65 godina koji se poljoprivredom bave za vlastite potrebe i ne ostvaruju prihode po tom osnovu u stalnom su padu, tako da je u promatranom razdoblju evidentirano 11.121 poljoprivrednika ili za 12,25% manje nego u istom razdoblju prethodne</w:t>
      </w:r>
      <w:r>
        <w:rPr>
          <w:color w:val="212121"/>
          <w:spacing w:val="-5"/>
        </w:rPr>
        <w:t xml:space="preserve"> </w:t>
      </w:r>
      <w:r>
        <w:rPr>
          <w:color w:val="212121"/>
        </w:rPr>
        <w:t>godine.</w:t>
      </w:r>
    </w:p>
    <w:p w14:paraId="34FA4718" w14:textId="77777777" w:rsidR="00787FAE" w:rsidRDefault="00787FAE" w:rsidP="00787FAE">
      <w:pPr>
        <w:pStyle w:val="Tijeloteksta"/>
        <w:spacing w:line="276" w:lineRule="auto"/>
        <w:ind w:left="272" w:right="520" w:firstLine="708"/>
        <w:jc w:val="both"/>
      </w:pPr>
      <w:r>
        <w:rPr>
          <w:color w:val="212121"/>
        </w:rPr>
        <w:t>Ostale kategorije osiguranika koje čine nezaposleni sukladno čl.7 točci 13 Zakona, INO osiguranici–umirovljenici, učenici srednjih škola i studenti, djeca do navršene 18. godine, osobe nesposobne za samostalan život i rad i drugo, povećani su za 4,63% u odnosu na isto razdoblje prethodne</w:t>
      </w:r>
      <w:r>
        <w:rPr>
          <w:color w:val="212121"/>
          <w:spacing w:val="-5"/>
        </w:rPr>
        <w:t xml:space="preserve"> </w:t>
      </w:r>
      <w:r>
        <w:rPr>
          <w:color w:val="212121"/>
        </w:rPr>
        <w:t>godine.</w:t>
      </w:r>
    </w:p>
    <w:p w14:paraId="00862C1B" w14:textId="77777777" w:rsidR="00787FAE" w:rsidRDefault="00787FAE" w:rsidP="00787FAE">
      <w:pPr>
        <w:pStyle w:val="Tijeloteksta"/>
        <w:spacing w:after="1"/>
        <w:rPr>
          <w:sz w:val="25"/>
        </w:rPr>
      </w:pPr>
    </w:p>
    <w:tbl>
      <w:tblPr>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701"/>
        <w:gridCol w:w="1418"/>
        <w:gridCol w:w="1557"/>
        <w:gridCol w:w="1276"/>
        <w:gridCol w:w="1274"/>
      </w:tblGrid>
      <w:tr w:rsidR="00787FAE" w14:paraId="2CF74666" w14:textId="77777777" w:rsidTr="00787FAE">
        <w:trPr>
          <w:trHeight w:val="333"/>
        </w:trPr>
        <w:tc>
          <w:tcPr>
            <w:tcW w:w="2551" w:type="dxa"/>
            <w:vMerge w:val="restart"/>
            <w:tcBorders>
              <w:top w:val="single" w:sz="4" w:space="0" w:color="000000"/>
              <w:left w:val="single" w:sz="4" w:space="0" w:color="000000"/>
              <w:bottom w:val="single" w:sz="4" w:space="0" w:color="000000"/>
              <w:right w:val="single" w:sz="4" w:space="0" w:color="000000"/>
            </w:tcBorders>
          </w:tcPr>
          <w:p w14:paraId="3656A6C1" w14:textId="77777777" w:rsidR="00787FAE" w:rsidRDefault="00787FAE">
            <w:pPr>
              <w:pStyle w:val="TableParagraph"/>
              <w:spacing w:before="8"/>
              <w:rPr>
                <w:sz w:val="19"/>
              </w:rPr>
            </w:pPr>
          </w:p>
          <w:p w14:paraId="354814A1" w14:textId="77777777" w:rsidR="00787FAE" w:rsidRDefault="00787FAE">
            <w:pPr>
              <w:pStyle w:val="TableParagraph"/>
              <w:ind w:left="668"/>
              <w:rPr>
                <w:b/>
              </w:rPr>
            </w:pPr>
            <w:r>
              <w:rPr>
                <w:b/>
                <w:color w:val="212121"/>
              </w:rPr>
              <w:t>Osiguranici</w:t>
            </w:r>
          </w:p>
        </w:tc>
        <w:tc>
          <w:tcPr>
            <w:tcW w:w="3119" w:type="dxa"/>
            <w:gridSpan w:val="2"/>
            <w:tcBorders>
              <w:top w:val="single" w:sz="4" w:space="0" w:color="000000"/>
              <w:left w:val="single" w:sz="4" w:space="0" w:color="000000"/>
              <w:bottom w:val="single" w:sz="4" w:space="0" w:color="000000"/>
              <w:right w:val="single" w:sz="4" w:space="0" w:color="000000"/>
            </w:tcBorders>
            <w:hideMark/>
          </w:tcPr>
          <w:p w14:paraId="294C339D" w14:textId="77777777" w:rsidR="00787FAE" w:rsidRDefault="00787FAE">
            <w:pPr>
              <w:pStyle w:val="TableParagraph"/>
              <w:spacing w:line="248" w:lineRule="exact"/>
              <w:ind w:left="796"/>
              <w:rPr>
                <w:b/>
              </w:rPr>
            </w:pPr>
            <w:r>
              <w:rPr>
                <w:b/>
                <w:color w:val="212121"/>
              </w:rPr>
              <w:t>Prosječan broj</w:t>
            </w:r>
          </w:p>
        </w:tc>
        <w:tc>
          <w:tcPr>
            <w:tcW w:w="1557" w:type="dxa"/>
            <w:tcBorders>
              <w:top w:val="single" w:sz="4" w:space="0" w:color="000000"/>
              <w:left w:val="single" w:sz="4" w:space="0" w:color="000000"/>
              <w:bottom w:val="single" w:sz="4" w:space="0" w:color="000000"/>
              <w:right w:val="single" w:sz="4" w:space="0" w:color="000000"/>
            </w:tcBorders>
            <w:hideMark/>
          </w:tcPr>
          <w:p w14:paraId="6B64E0AE" w14:textId="77777777" w:rsidR="00787FAE" w:rsidRDefault="00787FAE">
            <w:pPr>
              <w:pStyle w:val="TableParagraph"/>
              <w:spacing w:line="248" w:lineRule="exact"/>
              <w:ind w:left="91" w:right="74"/>
              <w:jc w:val="center"/>
              <w:rPr>
                <w:b/>
              </w:rPr>
            </w:pPr>
            <w:r>
              <w:rPr>
                <w:b/>
                <w:color w:val="212121"/>
              </w:rPr>
              <w:t>Indeks</w:t>
            </w:r>
          </w:p>
        </w:tc>
        <w:tc>
          <w:tcPr>
            <w:tcW w:w="2550" w:type="dxa"/>
            <w:gridSpan w:val="2"/>
            <w:tcBorders>
              <w:top w:val="single" w:sz="4" w:space="0" w:color="000000"/>
              <w:left w:val="single" w:sz="4" w:space="0" w:color="000000"/>
              <w:bottom w:val="single" w:sz="4" w:space="0" w:color="000000"/>
              <w:right w:val="single" w:sz="4" w:space="0" w:color="000000"/>
            </w:tcBorders>
            <w:hideMark/>
          </w:tcPr>
          <w:p w14:paraId="180C5A77" w14:textId="77777777" w:rsidR="00787FAE" w:rsidRDefault="00787FAE">
            <w:pPr>
              <w:pStyle w:val="TableParagraph"/>
              <w:spacing w:line="248" w:lineRule="exact"/>
              <w:ind w:left="764"/>
              <w:rPr>
                <w:b/>
              </w:rPr>
            </w:pPr>
            <w:r>
              <w:rPr>
                <w:b/>
                <w:color w:val="212121"/>
              </w:rPr>
              <w:t>Učešće %</w:t>
            </w:r>
          </w:p>
        </w:tc>
      </w:tr>
      <w:tr w:rsidR="00787FAE" w14:paraId="6A635040" w14:textId="77777777" w:rsidTr="00787FAE">
        <w:trPr>
          <w:trHeight w:val="409"/>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25546F41" w14:textId="77777777" w:rsidR="00787FAE" w:rsidRDefault="00787FAE">
            <w:pPr>
              <w:rPr>
                <w:b/>
              </w:rPr>
            </w:pPr>
          </w:p>
        </w:tc>
        <w:tc>
          <w:tcPr>
            <w:tcW w:w="1701" w:type="dxa"/>
            <w:tcBorders>
              <w:top w:val="single" w:sz="4" w:space="0" w:color="000000"/>
              <w:left w:val="single" w:sz="4" w:space="0" w:color="000000"/>
              <w:bottom w:val="single" w:sz="4" w:space="0" w:color="000000"/>
              <w:right w:val="single" w:sz="4" w:space="0" w:color="000000"/>
            </w:tcBorders>
            <w:hideMark/>
          </w:tcPr>
          <w:p w14:paraId="333CCCEF" w14:textId="77777777" w:rsidR="00787FAE" w:rsidRDefault="00787FAE">
            <w:pPr>
              <w:pStyle w:val="TableParagraph"/>
              <w:spacing w:before="55"/>
              <w:ind w:left="345"/>
              <w:rPr>
                <w:b/>
              </w:rPr>
            </w:pPr>
            <w:r>
              <w:rPr>
                <w:b/>
                <w:color w:val="212121"/>
              </w:rPr>
              <w:t>I-VI. 2019.</w:t>
            </w:r>
          </w:p>
        </w:tc>
        <w:tc>
          <w:tcPr>
            <w:tcW w:w="1418" w:type="dxa"/>
            <w:tcBorders>
              <w:top w:val="single" w:sz="4" w:space="0" w:color="000000"/>
              <w:left w:val="single" w:sz="4" w:space="0" w:color="000000"/>
              <w:bottom w:val="single" w:sz="4" w:space="0" w:color="000000"/>
              <w:right w:val="single" w:sz="4" w:space="0" w:color="000000"/>
            </w:tcBorders>
            <w:hideMark/>
          </w:tcPr>
          <w:p w14:paraId="3E8EA8C4" w14:textId="77777777" w:rsidR="00787FAE" w:rsidRDefault="00787FAE">
            <w:pPr>
              <w:pStyle w:val="TableParagraph"/>
              <w:spacing w:before="55"/>
              <w:ind w:left="202"/>
              <w:rPr>
                <w:b/>
              </w:rPr>
            </w:pPr>
            <w:r>
              <w:rPr>
                <w:b/>
                <w:color w:val="212121"/>
              </w:rPr>
              <w:t>I-VI. 2020.</w:t>
            </w:r>
          </w:p>
        </w:tc>
        <w:tc>
          <w:tcPr>
            <w:tcW w:w="1557" w:type="dxa"/>
            <w:tcBorders>
              <w:top w:val="single" w:sz="4" w:space="0" w:color="000000"/>
              <w:left w:val="single" w:sz="4" w:space="0" w:color="000000"/>
              <w:bottom w:val="single" w:sz="4" w:space="0" w:color="000000"/>
              <w:right w:val="single" w:sz="4" w:space="0" w:color="000000"/>
            </w:tcBorders>
            <w:hideMark/>
          </w:tcPr>
          <w:p w14:paraId="01ED4D09" w14:textId="77777777" w:rsidR="00787FAE" w:rsidRDefault="00787FAE">
            <w:pPr>
              <w:pStyle w:val="TableParagraph"/>
              <w:spacing w:before="55"/>
              <w:ind w:left="91" w:right="131"/>
              <w:jc w:val="center"/>
              <w:rPr>
                <w:b/>
              </w:rPr>
            </w:pPr>
            <w:r>
              <w:rPr>
                <w:b/>
                <w:color w:val="212121"/>
              </w:rPr>
              <w:t>2020. / 2019.</w:t>
            </w:r>
          </w:p>
        </w:tc>
        <w:tc>
          <w:tcPr>
            <w:tcW w:w="1276" w:type="dxa"/>
            <w:tcBorders>
              <w:top w:val="single" w:sz="4" w:space="0" w:color="000000"/>
              <w:left w:val="single" w:sz="4" w:space="0" w:color="000000"/>
              <w:bottom w:val="single" w:sz="4" w:space="0" w:color="000000"/>
              <w:right w:val="single" w:sz="4" w:space="0" w:color="000000"/>
            </w:tcBorders>
            <w:hideMark/>
          </w:tcPr>
          <w:p w14:paraId="07B0FFFB" w14:textId="77777777" w:rsidR="00787FAE" w:rsidRDefault="00787FAE">
            <w:pPr>
              <w:pStyle w:val="TableParagraph"/>
              <w:spacing w:before="55"/>
              <w:ind w:right="346"/>
              <w:jc w:val="right"/>
              <w:rPr>
                <w:b/>
              </w:rPr>
            </w:pPr>
            <w:r>
              <w:rPr>
                <w:b/>
                <w:color w:val="212121"/>
              </w:rPr>
              <w:t>2019.</w:t>
            </w:r>
          </w:p>
        </w:tc>
        <w:tc>
          <w:tcPr>
            <w:tcW w:w="1274" w:type="dxa"/>
            <w:tcBorders>
              <w:top w:val="single" w:sz="4" w:space="0" w:color="000000"/>
              <w:left w:val="single" w:sz="4" w:space="0" w:color="000000"/>
              <w:bottom w:val="single" w:sz="4" w:space="0" w:color="000000"/>
              <w:right w:val="single" w:sz="4" w:space="0" w:color="000000"/>
            </w:tcBorders>
            <w:hideMark/>
          </w:tcPr>
          <w:p w14:paraId="2C58EC05" w14:textId="77777777" w:rsidR="00787FAE" w:rsidRDefault="00787FAE">
            <w:pPr>
              <w:pStyle w:val="TableParagraph"/>
              <w:spacing w:before="55"/>
              <w:ind w:right="345"/>
              <w:jc w:val="right"/>
              <w:rPr>
                <w:b/>
              </w:rPr>
            </w:pPr>
            <w:r>
              <w:rPr>
                <w:b/>
                <w:color w:val="212121"/>
              </w:rPr>
              <w:t>2020.</w:t>
            </w:r>
          </w:p>
        </w:tc>
      </w:tr>
      <w:tr w:rsidR="00787FAE" w14:paraId="55502D94" w14:textId="77777777" w:rsidTr="00787FAE">
        <w:trPr>
          <w:trHeight w:val="412"/>
        </w:trPr>
        <w:tc>
          <w:tcPr>
            <w:tcW w:w="2551" w:type="dxa"/>
            <w:tcBorders>
              <w:top w:val="single" w:sz="4" w:space="0" w:color="000000"/>
              <w:left w:val="single" w:sz="4" w:space="0" w:color="000000"/>
              <w:bottom w:val="single" w:sz="4" w:space="0" w:color="000000"/>
              <w:right w:val="single" w:sz="4" w:space="0" w:color="000000"/>
            </w:tcBorders>
            <w:hideMark/>
          </w:tcPr>
          <w:p w14:paraId="7F0A8D09" w14:textId="77777777" w:rsidR="00787FAE" w:rsidRDefault="00787FAE">
            <w:pPr>
              <w:pStyle w:val="TableParagraph"/>
              <w:spacing w:before="120"/>
              <w:ind w:left="107"/>
            </w:pPr>
            <w:r>
              <w:rPr>
                <w:color w:val="212121"/>
              </w:rPr>
              <w:t>- aktivni radnici</w:t>
            </w:r>
          </w:p>
        </w:tc>
        <w:tc>
          <w:tcPr>
            <w:tcW w:w="1701" w:type="dxa"/>
            <w:tcBorders>
              <w:top w:val="single" w:sz="4" w:space="0" w:color="000000"/>
              <w:left w:val="single" w:sz="4" w:space="0" w:color="000000"/>
              <w:bottom w:val="single" w:sz="4" w:space="0" w:color="000000"/>
              <w:right w:val="single" w:sz="4" w:space="0" w:color="000000"/>
            </w:tcBorders>
            <w:hideMark/>
          </w:tcPr>
          <w:p w14:paraId="52D19C70" w14:textId="77777777" w:rsidR="00787FAE" w:rsidRDefault="00787FAE">
            <w:pPr>
              <w:pStyle w:val="TableParagraph"/>
              <w:spacing w:before="120"/>
              <w:ind w:right="91"/>
              <w:jc w:val="right"/>
            </w:pPr>
            <w:r>
              <w:rPr>
                <w:color w:val="212121"/>
              </w:rPr>
              <w:t>1.579.756</w:t>
            </w:r>
          </w:p>
        </w:tc>
        <w:tc>
          <w:tcPr>
            <w:tcW w:w="1418" w:type="dxa"/>
            <w:tcBorders>
              <w:top w:val="single" w:sz="4" w:space="0" w:color="000000"/>
              <w:left w:val="single" w:sz="4" w:space="0" w:color="000000"/>
              <w:bottom w:val="single" w:sz="4" w:space="0" w:color="000000"/>
              <w:right w:val="single" w:sz="4" w:space="0" w:color="000000"/>
            </w:tcBorders>
            <w:hideMark/>
          </w:tcPr>
          <w:p w14:paraId="4E6B4C6E" w14:textId="77777777" w:rsidR="00787FAE" w:rsidRDefault="00787FAE">
            <w:pPr>
              <w:pStyle w:val="TableParagraph"/>
              <w:spacing w:before="120"/>
              <w:ind w:right="93"/>
              <w:jc w:val="right"/>
            </w:pPr>
            <w:r>
              <w:rPr>
                <w:color w:val="212121"/>
              </w:rPr>
              <w:t>1.565.425</w:t>
            </w:r>
          </w:p>
        </w:tc>
        <w:tc>
          <w:tcPr>
            <w:tcW w:w="1557" w:type="dxa"/>
            <w:tcBorders>
              <w:top w:val="single" w:sz="4" w:space="0" w:color="000000"/>
              <w:left w:val="single" w:sz="4" w:space="0" w:color="000000"/>
              <w:bottom w:val="single" w:sz="4" w:space="0" w:color="000000"/>
              <w:right w:val="single" w:sz="4" w:space="0" w:color="000000"/>
            </w:tcBorders>
            <w:hideMark/>
          </w:tcPr>
          <w:p w14:paraId="055FE657" w14:textId="77777777" w:rsidR="00787FAE" w:rsidRDefault="00787FAE">
            <w:pPr>
              <w:pStyle w:val="TableParagraph"/>
              <w:spacing w:before="120"/>
              <w:ind w:left="260" w:right="131"/>
              <w:jc w:val="center"/>
            </w:pPr>
            <w:r>
              <w:rPr>
                <w:color w:val="212121"/>
              </w:rPr>
              <w:t>99,09</w:t>
            </w:r>
          </w:p>
        </w:tc>
        <w:tc>
          <w:tcPr>
            <w:tcW w:w="1276" w:type="dxa"/>
            <w:tcBorders>
              <w:top w:val="single" w:sz="4" w:space="0" w:color="000000"/>
              <w:left w:val="single" w:sz="4" w:space="0" w:color="000000"/>
              <w:bottom w:val="single" w:sz="4" w:space="0" w:color="000000"/>
              <w:right w:val="single" w:sz="4" w:space="0" w:color="000000"/>
            </w:tcBorders>
            <w:hideMark/>
          </w:tcPr>
          <w:p w14:paraId="4B144AEE" w14:textId="77777777" w:rsidR="00787FAE" w:rsidRDefault="00787FAE">
            <w:pPr>
              <w:pStyle w:val="TableParagraph"/>
              <w:spacing w:before="120"/>
              <w:ind w:right="374"/>
              <w:jc w:val="right"/>
            </w:pPr>
            <w:r>
              <w:rPr>
                <w:color w:val="212121"/>
              </w:rPr>
              <w:t>37,68</w:t>
            </w:r>
          </w:p>
        </w:tc>
        <w:tc>
          <w:tcPr>
            <w:tcW w:w="1274" w:type="dxa"/>
            <w:tcBorders>
              <w:top w:val="single" w:sz="4" w:space="0" w:color="000000"/>
              <w:left w:val="single" w:sz="4" w:space="0" w:color="000000"/>
              <w:bottom w:val="single" w:sz="4" w:space="0" w:color="000000"/>
              <w:right w:val="single" w:sz="4" w:space="0" w:color="000000"/>
            </w:tcBorders>
            <w:hideMark/>
          </w:tcPr>
          <w:p w14:paraId="648B768F" w14:textId="77777777" w:rsidR="00787FAE" w:rsidRDefault="00787FAE">
            <w:pPr>
              <w:pStyle w:val="TableParagraph"/>
              <w:spacing w:before="120"/>
              <w:ind w:right="374"/>
              <w:jc w:val="right"/>
            </w:pPr>
            <w:r>
              <w:rPr>
                <w:color w:val="212121"/>
              </w:rPr>
              <w:t>37,58</w:t>
            </w:r>
          </w:p>
        </w:tc>
      </w:tr>
      <w:tr w:rsidR="00787FAE" w14:paraId="5C78048D" w14:textId="77777777" w:rsidTr="00787FAE">
        <w:trPr>
          <w:trHeight w:val="290"/>
        </w:trPr>
        <w:tc>
          <w:tcPr>
            <w:tcW w:w="2551" w:type="dxa"/>
            <w:tcBorders>
              <w:top w:val="single" w:sz="4" w:space="0" w:color="000000"/>
              <w:left w:val="single" w:sz="4" w:space="0" w:color="000000"/>
              <w:bottom w:val="single" w:sz="4" w:space="0" w:color="000000"/>
              <w:right w:val="single" w:sz="4" w:space="0" w:color="000000"/>
            </w:tcBorders>
            <w:hideMark/>
          </w:tcPr>
          <w:p w14:paraId="7FF17A9A" w14:textId="77777777" w:rsidR="00787FAE" w:rsidRDefault="00787FAE">
            <w:pPr>
              <w:pStyle w:val="TableParagraph"/>
              <w:spacing w:line="250" w:lineRule="exact"/>
              <w:ind w:left="107"/>
            </w:pPr>
            <w:r>
              <w:rPr>
                <w:color w:val="212121"/>
              </w:rPr>
              <w:t>- aktivni poljoprivrednici</w:t>
            </w:r>
          </w:p>
        </w:tc>
        <w:tc>
          <w:tcPr>
            <w:tcW w:w="1701" w:type="dxa"/>
            <w:tcBorders>
              <w:top w:val="single" w:sz="4" w:space="0" w:color="000000"/>
              <w:left w:val="single" w:sz="4" w:space="0" w:color="000000"/>
              <w:bottom w:val="single" w:sz="4" w:space="0" w:color="000000"/>
              <w:right w:val="single" w:sz="4" w:space="0" w:color="000000"/>
            </w:tcBorders>
            <w:hideMark/>
          </w:tcPr>
          <w:p w14:paraId="6DF95F1A" w14:textId="77777777" w:rsidR="00787FAE" w:rsidRDefault="00787FAE">
            <w:pPr>
              <w:pStyle w:val="TableParagraph"/>
              <w:spacing w:line="250" w:lineRule="exact"/>
              <w:ind w:right="90"/>
              <w:jc w:val="right"/>
            </w:pPr>
            <w:r>
              <w:rPr>
                <w:color w:val="212121"/>
              </w:rPr>
              <w:t>12.674</w:t>
            </w:r>
          </w:p>
        </w:tc>
        <w:tc>
          <w:tcPr>
            <w:tcW w:w="1418" w:type="dxa"/>
            <w:tcBorders>
              <w:top w:val="single" w:sz="4" w:space="0" w:color="000000"/>
              <w:left w:val="single" w:sz="4" w:space="0" w:color="000000"/>
              <w:bottom w:val="single" w:sz="4" w:space="0" w:color="000000"/>
              <w:right w:val="single" w:sz="4" w:space="0" w:color="000000"/>
            </w:tcBorders>
            <w:hideMark/>
          </w:tcPr>
          <w:p w14:paraId="12C25DB6" w14:textId="77777777" w:rsidR="00787FAE" w:rsidRDefault="00787FAE">
            <w:pPr>
              <w:pStyle w:val="TableParagraph"/>
              <w:spacing w:line="250" w:lineRule="exact"/>
              <w:ind w:right="92"/>
              <w:jc w:val="right"/>
            </w:pPr>
            <w:r>
              <w:rPr>
                <w:color w:val="212121"/>
              </w:rPr>
              <w:t>11.121</w:t>
            </w:r>
          </w:p>
        </w:tc>
        <w:tc>
          <w:tcPr>
            <w:tcW w:w="1557" w:type="dxa"/>
            <w:tcBorders>
              <w:top w:val="single" w:sz="4" w:space="0" w:color="000000"/>
              <w:left w:val="single" w:sz="4" w:space="0" w:color="000000"/>
              <w:bottom w:val="single" w:sz="4" w:space="0" w:color="000000"/>
              <w:right w:val="single" w:sz="4" w:space="0" w:color="000000"/>
            </w:tcBorders>
            <w:hideMark/>
          </w:tcPr>
          <w:p w14:paraId="4591CCEF" w14:textId="77777777" w:rsidR="00787FAE" w:rsidRDefault="00787FAE">
            <w:pPr>
              <w:pStyle w:val="TableParagraph"/>
              <w:spacing w:line="250" w:lineRule="exact"/>
              <w:ind w:left="260" w:right="131"/>
              <w:jc w:val="center"/>
            </w:pPr>
            <w:r>
              <w:rPr>
                <w:color w:val="212121"/>
              </w:rPr>
              <w:t>87,75</w:t>
            </w:r>
          </w:p>
        </w:tc>
        <w:tc>
          <w:tcPr>
            <w:tcW w:w="1276" w:type="dxa"/>
            <w:tcBorders>
              <w:top w:val="single" w:sz="4" w:space="0" w:color="000000"/>
              <w:left w:val="single" w:sz="4" w:space="0" w:color="000000"/>
              <w:bottom w:val="single" w:sz="4" w:space="0" w:color="000000"/>
              <w:right w:val="single" w:sz="4" w:space="0" w:color="000000"/>
            </w:tcBorders>
            <w:hideMark/>
          </w:tcPr>
          <w:p w14:paraId="056FC10C" w14:textId="77777777" w:rsidR="00787FAE" w:rsidRDefault="00787FAE">
            <w:pPr>
              <w:pStyle w:val="TableParagraph"/>
              <w:spacing w:line="250" w:lineRule="exact"/>
              <w:ind w:right="374"/>
              <w:jc w:val="right"/>
            </w:pPr>
            <w:r>
              <w:rPr>
                <w:color w:val="212121"/>
              </w:rPr>
              <w:t>0,30</w:t>
            </w:r>
          </w:p>
        </w:tc>
        <w:tc>
          <w:tcPr>
            <w:tcW w:w="1274" w:type="dxa"/>
            <w:tcBorders>
              <w:top w:val="single" w:sz="4" w:space="0" w:color="000000"/>
              <w:left w:val="single" w:sz="4" w:space="0" w:color="000000"/>
              <w:bottom w:val="single" w:sz="4" w:space="0" w:color="000000"/>
              <w:right w:val="single" w:sz="4" w:space="0" w:color="000000"/>
            </w:tcBorders>
            <w:hideMark/>
          </w:tcPr>
          <w:p w14:paraId="2B4DA321" w14:textId="77777777" w:rsidR="00787FAE" w:rsidRDefault="00787FAE">
            <w:pPr>
              <w:pStyle w:val="TableParagraph"/>
              <w:spacing w:line="250" w:lineRule="exact"/>
              <w:ind w:right="374"/>
              <w:jc w:val="right"/>
            </w:pPr>
            <w:r>
              <w:rPr>
                <w:color w:val="212121"/>
              </w:rPr>
              <w:t>0,27</w:t>
            </w:r>
          </w:p>
        </w:tc>
      </w:tr>
      <w:tr w:rsidR="00787FAE" w14:paraId="77DAF62A" w14:textId="77777777" w:rsidTr="00787FAE">
        <w:trPr>
          <w:trHeight w:val="292"/>
        </w:trPr>
        <w:tc>
          <w:tcPr>
            <w:tcW w:w="2551" w:type="dxa"/>
            <w:tcBorders>
              <w:top w:val="single" w:sz="4" w:space="0" w:color="000000"/>
              <w:left w:val="single" w:sz="4" w:space="0" w:color="000000"/>
              <w:bottom w:val="single" w:sz="4" w:space="0" w:color="000000"/>
              <w:right w:val="single" w:sz="4" w:space="0" w:color="000000"/>
            </w:tcBorders>
            <w:hideMark/>
          </w:tcPr>
          <w:p w14:paraId="03536DB8" w14:textId="77777777" w:rsidR="00787FAE" w:rsidRDefault="00787FAE">
            <w:pPr>
              <w:pStyle w:val="TableParagraph"/>
              <w:spacing w:line="250" w:lineRule="exact"/>
              <w:ind w:left="107"/>
            </w:pPr>
            <w:r>
              <w:rPr>
                <w:color w:val="212121"/>
              </w:rPr>
              <w:t>- umirovljenici</w:t>
            </w:r>
          </w:p>
        </w:tc>
        <w:tc>
          <w:tcPr>
            <w:tcW w:w="1701" w:type="dxa"/>
            <w:tcBorders>
              <w:top w:val="single" w:sz="4" w:space="0" w:color="000000"/>
              <w:left w:val="single" w:sz="4" w:space="0" w:color="000000"/>
              <w:bottom w:val="single" w:sz="4" w:space="0" w:color="000000"/>
              <w:right w:val="single" w:sz="4" w:space="0" w:color="000000"/>
            </w:tcBorders>
            <w:hideMark/>
          </w:tcPr>
          <w:p w14:paraId="32A4CCD0" w14:textId="77777777" w:rsidR="00787FAE" w:rsidRDefault="00787FAE">
            <w:pPr>
              <w:pStyle w:val="TableParagraph"/>
              <w:spacing w:line="250" w:lineRule="exact"/>
              <w:ind w:right="91"/>
              <w:jc w:val="right"/>
            </w:pPr>
            <w:r>
              <w:rPr>
                <w:color w:val="212121"/>
              </w:rPr>
              <w:t>1.060.495</w:t>
            </w:r>
          </w:p>
        </w:tc>
        <w:tc>
          <w:tcPr>
            <w:tcW w:w="1418" w:type="dxa"/>
            <w:tcBorders>
              <w:top w:val="single" w:sz="4" w:space="0" w:color="000000"/>
              <w:left w:val="single" w:sz="4" w:space="0" w:color="000000"/>
              <w:bottom w:val="single" w:sz="4" w:space="0" w:color="000000"/>
              <w:right w:val="single" w:sz="4" w:space="0" w:color="000000"/>
            </w:tcBorders>
            <w:hideMark/>
          </w:tcPr>
          <w:p w14:paraId="77521E67" w14:textId="77777777" w:rsidR="00787FAE" w:rsidRDefault="00787FAE">
            <w:pPr>
              <w:pStyle w:val="TableParagraph"/>
              <w:spacing w:line="250" w:lineRule="exact"/>
              <w:ind w:right="92"/>
              <w:jc w:val="right"/>
            </w:pPr>
            <w:r>
              <w:rPr>
                <w:color w:val="212121"/>
              </w:rPr>
              <w:t>1.059.360</w:t>
            </w:r>
          </w:p>
        </w:tc>
        <w:tc>
          <w:tcPr>
            <w:tcW w:w="1557" w:type="dxa"/>
            <w:tcBorders>
              <w:top w:val="single" w:sz="4" w:space="0" w:color="000000"/>
              <w:left w:val="single" w:sz="4" w:space="0" w:color="000000"/>
              <w:bottom w:val="single" w:sz="4" w:space="0" w:color="000000"/>
              <w:right w:val="single" w:sz="4" w:space="0" w:color="000000"/>
            </w:tcBorders>
            <w:hideMark/>
          </w:tcPr>
          <w:p w14:paraId="24655A45" w14:textId="77777777" w:rsidR="00787FAE" w:rsidRDefault="00787FAE">
            <w:pPr>
              <w:pStyle w:val="TableParagraph"/>
              <w:spacing w:line="250" w:lineRule="exact"/>
              <w:ind w:left="260" w:right="131"/>
              <w:jc w:val="center"/>
            </w:pPr>
            <w:r>
              <w:rPr>
                <w:color w:val="212121"/>
              </w:rPr>
              <w:t>99,89</w:t>
            </w:r>
          </w:p>
        </w:tc>
        <w:tc>
          <w:tcPr>
            <w:tcW w:w="1276" w:type="dxa"/>
            <w:tcBorders>
              <w:top w:val="single" w:sz="4" w:space="0" w:color="000000"/>
              <w:left w:val="single" w:sz="4" w:space="0" w:color="000000"/>
              <w:bottom w:val="single" w:sz="4" w:space="0" w:color="000000"/>
              <w:right w:val="single" w:sz="4" w:space="0" w:color="000000"/>
            </w:tcBorders>
            <w:hideMark/>
          </w:tcPr>
          <w:p w14:paraId="5F44BE7D" w14:textId="77777777" w:rsidR="00787FAE" w:rsidRDefault="00787FAE">
            <w:pPr>
              <w:pStyle w:val="TableParagraph"/>
              <w:spacing w:line="250" w:lineRule="exact"/>
              <w:ind w:right="374"/>
              <w:jc w:val="right"/>
            </w:pPr>
            <w:r>
              <w:rPr>
                <w:color w:val="212121"/>
              </w:rPr>
              <w:t>25,30</w:t>
            </w:r>
          </w:p>
        </w:tc>
        <w:tc>
          <w:tcPr>
            <w:tcW w:w="1274" w:type="dxa"/>
            <w:tcBorders>
              <w:top w:val="single" w:sz="4" w:space="0" w:color="000000"/>
              <w:left w:val="single" w:sz="4" w:space="0" w:color="000000"/>
              <w:bottom w:val="single" w:sz="4" w:space="0" w:color="000000"/>
              <w:right w:val="single" w:sz="4" w:space="0" w:color="000000"/>
            </w:tcBorders>
            <w:hideMark/>
          </w:tcPr>
          <w:p w14:paraId="6B4CAECE" w14:textId="77777777" w:rsidR="00787FAE" w:rsidRDefault="00787FAE">
            <w:pPr>
              <w:pStyle w:val="TableParagraph"/>
              <w:spacing w:line="250" w:lineRule="exact"/>
              <w:ind w:right="374"/>
              <w:jc w:val="right"/>
            </w:pPr>
            <w:r>
              <w:rPr>
                <w:color w:val="212121"/>
              </w:rPr>
              <w:t>25,43</w:t>
            </w:r>
          </w:p>
        </w:tc>
      </w:tr>
      <w:tr w:rsidR="00787FAE" w14:paraId="5FA7B3F8" w14:textId="77777777" w:rsidTr="00787FAE">
        <w:trPr>
          <w:trHeight w:val="289"/>
        </w:trPr>
        <w:tc>
          <w:tcPr>
            <w:tcW w:w="2551" w:type="dxa"/>
            <w:tcBorders>
              <w:top w:val="single" w:sz="4" w:space="0" w:color="000000"/>
              <w:left w:val="single" w:sz="4" w:space="0" w:color="000000"/>
              <w:bottom w:val="single" w:sz="4" w:space="0" w:color="000000"/>
              <w:right w:val="single" w:sz="4" w:space="0" w:color="000000"/>
            </w:tcBorders>
            <w:hideMark/>
          </w:tcPr>
          <w:p w14:paraId="2622A7AA" w14:textId="77777777" w:rsidR="00787FAE" w:rsidRDefault="00787FAE">
            <w:pPr>
              <w:pStyle w:val="TableParagraph"/>
              <w:spacing w:line="250" w:lineRule="exact"/>
              <w:ind w:left="107"/>
            </w:pPr>
            <w:r>
              <w:rPr>
                <w:color w:val="212121"/>
              </w:rPr>
              <w:t>- članovi obitelji</w:t>
            </w:r>
          </w:p>
        </w:tc>
        <w:tc>
          <w:tcPr>
            <w:tcW w:w="1701" w:type="dxa"/>
            <w:tcBorders>
              <w:top w:val="single" w:sz="4" w:space="0" w:color="000000"/>
              <w:left w:val="single" w:sz="4" w:space="0" w:color="000000"/>
              <w:bottom w:val="single" w:sz="4" w:space="0" w:color="000000"/>
              <w:right w:val="single" w:sz="4" w:space="0" w:color="000000"/>
            </w:tcBorders>
            <w:hideMark/>
          </w:tcPr>
          <w:p w14:paraId="1A86E8B8" w14:textId="77777777" w:rsidR="00787FAE" w:rsidRDefault="00787FAE">
            <w:pPr>
              <w:pStyle w:val="TableParagraph"/>
              <w:spacing w:line="250" w:lineRule="exact"/>
              <w:ind w:right="91"/>
              <w:jc w:val="right"/>
            </w:pPr>
            <w:r>
              <w:rPr>
                <w:color w:val="212121"/>
              </w:rPr>
              <w:t>474.050</w:t>
            </w:r>
          </w:p>
        </w:tc>
        <w:tc>
          <w:tcPr>
            <w:tcW w:w="1418" w:type="dxa"/>
            <w:tcBorders>
              <w:top w:val="single" w:sz="4" w:space="0" w:color="000000"/>
              <w:left w:val="single" w:sz="4" w:space="0" w:color="000000"/>
              <w:bottom w:val="single" w:sz="4" w:space="0" w:color="000000"/>
              <w:right w:val="single" w:sz="4" w:space="0" w:color="000000"/>
            </w:tcBorders>
            <w:hideMark/>
          </w:tcPr>
          <w:p w14:paraId="449AAB04" w14:textId="77777777" w:rsidR="00787FAE" w:rsidRDefault="00787FAE">
            <w:pPr>
              <w:pStyle w:val="TableParagraph"/>
              <w:spacing w:line="250" w:lineRule="exact"/>
              <w:ind w:right="93"/>
              <w:jc w:val="right"/>
            </w:pPr>
            <w:r>
              <w:rPr>
                <w:color w:val="212121"/>
              </w:rPr>
              <w:t>414.646</w:t>
            </w:r>
          </w:p>
        </w:tc>
        <w:tc>
          <w:tcPr>
            <w:tcW w:w="1557" w:type="dxa"/>
            <w:tcBorders>
              <w:top w:val="single" w:sz="4" w:space="0" w:color="000000"/>
              <w:left w:val="single" w:sz="4" w:space="0" w:color="000000"/>
              <w:bottom w:val="single" w:sz="4" w:space="0" w:color="000000"/>
              <w:right w:val="single" w:sz="4" w:space="0" w:color="000000"/>
            </w:tcBorders>
            <w:hideMark/>
          </w:tcPr>
          <w:p w14:paraId="7C9F9FED" w14:textId="77777777" w:rsidR="00787FAE" w:rsidRDefault="00787FAE">
            <w:pPr>
              <w:pStyle w:val="TableParagraph"/>
              <w:spacing w:line="250" w:lineRule="exact"/>
              <w:ind w:left="260" w:right="131"/>
              <w:jc w:val="center"/>
            </w:pPr>
            <w:r>
              <w:rPr>
                <w:color w:val="212121"/>
              </w:rPr>
              <w:t>87,47</w:t>
            </w:r>
          </w:p>
        </w:tc>
        <w:tc>
          <w:tcPr>
            <w:tcW w:w="1276" w:type="dxa"/>
            <w:tcBorders>
              <w:top w:val="single" w:sz="4" w:space="0" w:color="000000"/>
              <w:left w:val="single" w:sz="4" w:space="0" w:color="000000"/>
              <w:bottom w:val="single" w:sz="4" w:space="0" w:color="000000"/>
              <w:right w:val="single" w:sz="4" w:space="0" w:color="000000"/>
            </w:tcBorders>
            <w:hideMark/>
          </w:tcPr>
          <w:p w14:paraId="12C74162" w14:textId="77777777" w:rsidR="00787FAE" w:rsidRDefault="00787FAE">
            <w:pPr>
              <w:pStyle w:val="TableParagraph"/>
              <w:spacing w:line="250" w:lineRule="exact"/>
              <w:ind w:right="374"/>
              <w:jc w:val="right"/>
            </w:pPr>
            <w:r>
              <w:rPr>
                <w:color w:val="212121"/>
              </w:rPr>
              <w:t>11,31</w:t>
            </w:r>
          </w:p>
        </w:tc>
        <w:tc>
          <w:tcPr>
            <w:tcW w:w="1274" w:type="dxa"/>
            <w:tcBorders>
              <w:top w:val="single" w:sz="4" w:space="0" w:color="000000"/>
              <w:left w:val="single" w:sz="4" w:space="0" w:color="000000"/>
              <w:bottom w:val="single" w:sz="4" w:space="0" w:color="000000"/>
              <w:right w:val="single" w:sz="4" w:space="0" w:color="000000"/>
            </w:tcBorders>
            <w:hideMark/>
          </w:tcPr>
          <w:p w14:paraId="012410DE" w14:textId="77777777" w:rsidR="00787FAE" w:rsidRDefault="00787FAE">
            <w:pPr>
              <w:pStyle w:val="TableParagraph"/>
              <w:spacing w:line="250" w:lineRule="exact"/>
              <w:ind w:right="374"/>
              <w:jc w:val="right"/>
            </w:pPr>
            <w:r>
              <w:rPr>
                <w:color w:val="212121"/>
              </w:rPr>
              <w:t>9,96</w:t>
            </w:r>
          </w:p>
        </w:tc>
      </w:tr>
      <w:tr w:rsidR="00787FAE" w14:paraId="0F1AC068" w14:textId="77777777" w:rsidTr="00787FAE">
        <w:trPr>
          <w:trHeight w:val="290"/>
        </w:trPr>
        <w:tc>
          <w:tcPr>
            <w:tcW w:w="2551" w:type="dxa"/>
            <w:tcBorders>
              <w:top w:val="single" w:sz="4" w:space="0" w:color="000000"/>
              <w:left w:val="single" w:sz="4" w:space="0" w:color="000000"/>
              <w:bottom w:val="single" w:sz="4" w:space="0" w:color="000000"/>
              <w:right w:val="single" w:sz="4" w:space="0" w:color="000000"/>
            </w:tcBorders>
            <w:hideMark/>
          </w:tcPr>
          <w:p w14:paraId="3FB00816" w14:textId="77777777" w:rsidR="00787FAE" w:rsidRDefault="00787FAE">
            <w:pPr>
              <w:pStyle w:val="TableParagraph"/>
              <w:spacing w:line="250" w:lineRule="exact"/>
              <w:ind w:left="107"/>
            </w:pPr>
            <w:r>
              <w:rPr>
                <w:color w:val="212121"/>
              </w:rPr>
              <w:t>- ostali</w:t>
            </w:r>
          </w:p>
        </w:tc>
        <w:tc>
          <w:tcPr>
            <w:tcW w:w="1701" w:type="dxa"/>
            <w:tcBorders>
              <w:top w:val="single" w:sz="4" w:space="0" w:color="000000"/>
              <w:left w:val="single" w:sz="4" w:space="0" w:color="000000"/>
              <w:bottom w:val="single" w:sz="4" w:space="0" w:color="000000"/>
              <w:right w:val="single" w:sz="4" w:space="0" w:color="000000"/>
            </w:tcBorders>
            <w:hideMark/>
          </w:tcPr>
          <w:p w14:paraId="5F3314DF" w14:textId="77777777" w:rsidR="00787FAE" w:rsidRDefault="00787FAE">
            <w:pPr>
              <w:pStyle w:val="TableParagraph"/>
              <w:spacing w:line="250" w:lineRule="exact"/>
              <w:ind w:right="91"/>
              <w:jc w:val="right"/>
            </w:pPr>
            <w:r>
              <w:rPr>
                <w:color w:val="212121"/>
              </w:rPr>
              <w:t>1.065.114</w:t>
            </w:r>
          </w:p>
        </w:tc>
        <w:tc>
          <w:tcPr>
            <w:tcW w:w="1418" w:type="dxa"/>
            <w:tcBorders>
              <w:top w:val="single" w:sz="4" w:space="0" w:color="000000"/>
              <w:left w:val="single" w:sz="4" w:space="0" w:color="000000"/>
              <w:bottom w:val="single" w:sz="4" w:space="0" w:color="000000"/>
              <w:right w:val="single" w:sz="4" w:space="0" w:color="000000"/>
            </w:tcBorders>
            <w:hideMark/>
          </w:tcPr>
          <w:p w14:paraId="45B4A9E5" w14:textId="77777777" w:rsidR="00787FAE" w:rsidRDefault="00787FAE">
            <w:pPr>
              <w:pStyle w:val="TableParagraph"/>
              <w:spacing w:line="250" w:lineRule="exact"/>
              <w:ind w:right="93"/>
              <w:jc w:val="right"/>
            </w:pPr>
            <w:r>
              <w:rPr>
                <w:color w:val="212121"/>
              </w:rPr>
              <w:t>1.114.441</w:t>
            </w:r>
          </w:p>
        </w:tc>
        <w:tc>
          <w:tcPr>
            <w:tcW w:w="1557" w:type="dxa"/>
            <w:tcBorders>
              <w:top w:val="single" w:sz="4" w:space="0" w:color="000000"/>
              <w:left w:val="single" w:sz="4" w:space="0" w:color="000000"/>
              <w:bottom w:val="single" w:sz="4" w:space="0" w:color="000000"/>
              <w:right w:val="single" w:sz="4" w:space="0" w:color="000000"/>
            </w:tcBorders>
            <w:hideMark/>
          </w:tcPr>
          <w:p w14:paraId="3EE68BD6" w14:textId="77777777" w:rsidR="00787FAE" w:rsidRDefault="00787FAE">
            <w:pPr>
              <w:pStyle w:val="TableParagraph"/>
              <w:spacing w:line="250" w:lineRule="exact"/>
              <w:ind w:left="91" w:right="84"/>
              <w:jc w:val="center"/>
            </w:pPr>
            <w:r>
              <w:rPr>
                <w:color w:val="212121"/>
              </w:rPr>
              <w:t>104,63</w:t>
            </w:r>
          </w:p>
        </w:tc>
        <w:tc>
          <w:tcPr>
            <w:tcW w:w="1276" w:type="dxa"/>
            <w:tcBorders>
              <w:top w:val="single" w:sz="4" w:space="0" w:color="000000"/>
              <w:left w:val="single" w:sz="4" w:space="0" w:color="000000"/>
              <w:bottom w:val="single" w:sz="4" w:space="0" w:color="000000"/>
              <w:right w:val="single" w:sz="4" w:space="0" w:color="000000"/>
            </w:tcBorders>
            <w:hideMark/>
          </w:tcPr>
          <w:p w14:paraId="2D8F5BD2" w14:textId="77777777" w:rsidR="00787FAE" w:rsidRDefault="00787FAE">
            <w:pPr>
              <w:pStyle w:val="TableParagraph"/>
              <w:spacing w:line="250" w:lineRule="exact"/>
              <w:ind w:right="374"/>
              <w:jc w:val="right"/>
            </w:pPr>
            <w:r>
              <w:rPr>
                <w:color w:val="212121"/>
              </w:rPr>
              <w:t>25,41</w:t>
            </w:r>
          </w:p>
        </w:tc>
        <w:tc>
          <w:tcPr>
            <w:tcW w:w="1274" w:type="dxa"/>
            <w:tcBorders>
              <w:top w:val="single" w:sz="4" w:space="0" w:color="000000"/>
              <w:left w:val="single" w:sz="4" w:space="0" w:color="000000"/>
              <w:bottom w:val="single" w:sz="4" w:space="0" w:color="000000"/>
              <w:right w:val="single" w:sz="4" w:space="0" w:color="000000"/>
            </w:tcBorders>
            <w:hideMark/>
          </w:tcPr>
          <w:p w14:paraId="6FC26146" w14:textId="77777777" w:rsidR="00787FAE" w:rsidRDefault="00787FAE">
            <w:pPr>
              <w:pStyle w:val="TableParagraph"/>
              <w:spacing w:line="250" w:lineRule="exact"/>
              <w:ind w:right="374"/>
              <w:jc w:val="right"/>
            </w:pPr>
            <w:r>
              <w:rPr>
                <w:color w:val="212121"/>
              </w:rPr>
              <w:t>26,76</w:t>
            </w:r>
          </w:p>
        </w:tc>
      </w:tr>
      <w:tr w:rsidR="00787FAE" w14:paraId="4B7E320A" w14:textId="77777777" w:rsidTr="00787FAE">
        <w:trPr>
          <w:trHeight w:val="582"/>
        </w:trPr>
        <w:tc>
          <w:tcPr>
            <w:tcW w:w="2551" w:type="dxa"/>
            <w:tcBorders>
              <w:top w:val="single" w:sz="4" w:space="0" w:color="000000"/>
              <w:left w:val="single" w:sz="4" w:space="0" w:color="000000"/>
              <w:bottom w:val="single" w:sz="4" w:space="0" w:color="000000"/>
              <w:right w:val="single" w:sz="4" w:space="0" w:color="000000"/>
            </w:tcBorders>
            <w:hideMark/>
          </w:tcPr>
          <w:p w14:paraId="10540092" w14:textId="77777777" w:rsidR="00787FAE" w:rsidRDefault="00787FAE">
            <w:pPr>
              <w:pStyle w:val="TableParagraph"/>
              <w:spacing w:line="250" w:lineRule="exact"/>
              <w:ind w:left="170"/>
              <w:rPr>
                <w:b/>
              </w:rPr>
            </w:pPr>
            <w:r>
              <w:rPr>
                <w:b/>
                <w:color w:val="212121"/>
              </w:rPr>
              <w:t>Ukupno Rep.</w:t>
            </w:r>
          </w:p>
          <w:p w14:paraId="01A689A8" w14:textId="77777777" w:rsidR="00787FAE" w:rsidRDefault="00787FAE">
            <w:pPr>
              <w:pStyle w:val="TableParagraph"/>
              <w:spacing w:before="37"/>
              <w:ind w:left="107"/>
              <w:rPr>
                <w:b/>
              </w:rPr>
            </w:pPr>
            <w:r>
              <w:rPr>
                <w:b/>
                <w:color w:val="212121"/>
              </w:rPr>
              <w:t>Hrvatska:</w:t>
            </w:r>
          </w:p>
        </w:tc>
        <w:tc>
          <w:tcPr>
            <w:tcW w:w="1701" w:type="dxa"/>
            <w:tcBorders>
              <w:top w:val="single" w:sz="4" w:space="0" w:color="000000"/>
              <w:left w:val="single" w:sz="4" w:space="0" w:color="000000"/>
              <w:bottom w:val="single" w:sz="4" w:space="0" w:color="000000"/>
              <w:right w:val="single" w:sz="4" w:space="0" w:color="000000"/>
            </w:tcBorders>
            <w:hideMark/>
          </w:tcPr>
          <w:p w14:paraId="6CFB9060" w14:textId="77777777" w:rsidR="00787FAE" w:rsidRDefault="00787FAE">
            <w:pPr>
              <w:pStyle w:val="TableParagraph"/>
              <w:spacing w:before="141"/>
              <w:ind w:right="91"/>
              <w:jc w:val="right"/>
              <w:rPr>
                <w:b/>
              </w:rPr>
            </w:pPr>
            <w:r>
              <w:rPr>
                <w:b/>
                <w:color w:val="212121"/>
              </w:rPr>
              <w:t>4.192.089</w:t>
            </w:r>
          </w:p>
        </w:tc>
        <w:tc>
          <w:tcPr>
            <w:tcW w:w="1418" w:type="dxa"/>
            <w:tcBorders>
              <w:top w:val="single" w:sz="4" w:space="0" w:color="000000"/>
              <w:left w:val="single" w:sz="4" w:space="0" w:color="000000"/>
              <w:bottom w:val="single" w:sz="4" w:space="0" w:color="000000"/>
              <w:right w:val="single" w:sz="4" w:space="0" w:color="000000"/>
            </w:tcBorders>
            <w:hideMark/>
          </w:tcPr>
          <w:p w14:paraId="09DEA260" w14:textId="77777777" w:rsidR="00787FAE" w:rsidRDefault="00787FAE">
            <w:pPr>
              <w:pStyle w:val="TableParagraph"/>
              <w:spacing w:before="141"/>
              <w:ind w:right="93"/>
              <w:jc w:val="right"/>
              <w:rPr>
                <w:b/>
              </w:rPr>
            </w:pPr>
            <w:r>
              <w:rPr>
                <w:b/>
                <w:color w:val="212121"/>
              </w:rPr>
              <w:t>4.164.993</w:t>
            </w:r>
          </w:p>
        </w:tc>
        <w:tc>
          <w:tcPr>
            <w:tcW w:w="1557" w:type="dxa"/>
            <w:tcBorders>
              <w:top w:val="single" w:sz="4" w:space="0" w:color="000000"/>
              <w:left w:val="single" w:sz="4" w:space="0" w:color="000000"/>
              <w:bottom w:val="single" w:sz="4" w:space="0" w:color="000000"/>
              <w:right w:val="single" w:sz="4" w:space="0" w:color="000000"/>
            </w:tcBorders>
            <w:hideMark/>
          </w:tcPr>
          <w:p w14:paraId="3D07E051" w14:textId="77777777" w:rsidR="00787FAE" w:rsidRDefault="00787FAE">
            <w:pPr>
              <w:pStyle w:val="TableParagraph"/>
              <w:spacing w:before="141"/>
              <w:ind w:left="261" w:right="131"/>
              <w:jc w:val="center"/>
              <w:rPr>
                <w:b/>
              </w:rPr>
            </w:pPr>
            <w:r>
              <w:rPr>
                <w:b/>
                <w:color w:val="212121"/>
              </w:rPr>
              <w:t>99,35</w:t>
            </w:r>
          </w:p>
        </w:tc>
        <w:tc>
          <w:tcPr>
            <w:tcW w:w="1276" w:type="dxa"/>
            <w:tcBorders>
              <w:top w:val="single" w:sz="4" w:space="0" w:color="000000"/>
              <w:left w:val="single" w:sz="4" w:space="0" w:color="000000"/>
              <w:bottom w:val="single" w:sz="4" w:space="0" w:color="000000"/>
              <w:right w:val="single" w:sz="4" w:space="0" w:color="000000"/>
            </w:tcBorders>
            <w:hideMark/>
          </w:tcPr>
          <w:p w14:paraId="72355A0A" w14:textId="77777777" w:rsidR="00787FAE" w:rsidRDefault="00787FAE">
            <w:pPr>
              <w:pStyle w:val="TableParagraph"/>
              <w:spacing w:before="141"/>
              <w:ind w:right="374"/>
              <w:jc w:val="right"/>
              <w:rPr>
                <w:b/>
              </w:rPr>
            </w:pPr>
            <w:r>
              <w:rPr>
                <w:b/>
                <w:color w:val="212121"/>
              </w:rPr>
              <w:t>100,00</w:t>
            </w:r>
          </w:p>
        </w:tc>
        <w:tc>
          <w:tcPr>
            <w:tcW w:w="1274" w:type="dxa"/>
            <w:tcBorders>
              <w:top w:val="single" w:sz="4" w:space="0" w:color="000000"/>
              <w:left w:val="single" w:sz="4" w:space="0" w:color="000000"/>
              <w:bottom w:val="single" w:sz="4" w:space="0" w:color="000000"/>
              <w:right w:val="single" w:sz="4" w:space="0" w:color="000000"/>
            </w:tcBorders>
            <w:hideMark/>
          </w:tcPr>
          <w:p w14:paraId="03CC30F1" w14:textId="77777777" w:rsidR="00787FAE" w:rsidRDefault="00787FAE">
            <w:pPr>
              <w:pStyle w:val="TableParagraph"/>
              <w:spacing w:before="141"/>
              <w:ind w:right="374"/>
              <w:jc w:val="right"/>
              <w:rPr>
                <w:b/>
              </w:rPr>
            </w:pPr>
            <w:r>
              <w:rPr>
                <w:b/>
                <w:color w:val="212121"/>
              </w:rPr>
              <w:t>100,00</w:t>
            </w:r>
          </w:p>
        </w:tc>
      </w:tr>
    </w:tbl>
    <w:p w14:paraId="43529515" w14:textId="77777777" w:rsidR="00787FAE" w:rsidRDefault="00787FAE" w:rsidP="00787FAE">
      <w:pPr>
        <w:pStyle w:val="Tijeloteksta"/>
        <w:rPr>
          <w:sz w:val="25"/>
        </w:rPr>
      </w:pPr>
    </w:p>
    <w:p w14:paraId="522E0C3D" w14:textId="77777777" w:rsidR="00787FAE" w:rsidRDefault="00787FAE" w:rsidP="00787FAE">
      <w:pPr>
        <w:pStyle w:val="Tijeloteksta"/>
        <w:spacing w:line="276" w:lineRule="auto"/>
        <w:ind w:left="273" w:right="521" w:firstLine="707"/>
        <w:jc w:val="both"/>
      </w:pPr>
      <w:r>
        <w:rPr>
          <w:color w:val="212121"/>
        </w:rPr>
        <w:t>Struktura osiguranika se nije značajnije promijenila, tako aktivni osiguranici čine 37,58%, umirovljenici 25,43%, poljoprivrednici 0,27%, članovi obitelji 9,96%, te ostali osiguranici 26,76% u ukupnom broju osiguranih osoba.</w:t>
      </w:r>
    </w:p>
    <w:p w14:paraId="4B98502F" w14:textId="77777777" w:rsidR="00787FAE" w:rsidRDefault="00787FAE" w:rsidP="00787FAE">
      <w:pPr>
        <w:pStyle w:val="Tijeloteksta"/>
        <w:spacing w:before="1"/>
        <w:ind w:left="981"/>
        <w:jc w:val="both"/>
      </w:pPr>
      <w:r>
        <w:rPr>
          <w:color w:val="212121"/>
        </w:rPr>
        <w:t>Od ukupnog broja osiguranika, nositelji osiguranja čine 90,04% ili 3.750.347 osoba, dok</w:t>
      </w:r>
    </w:p>
    <w:p w14:paraId="2D48F49D" w14:textId="77777777" w:rsidR="00787FAE" w:rsidRDefault="00787FAE" w:rsidP="00787FAE">
      <w:pPr>
        <w:pStyle w:val="Tijeloteksta"/>
        <w:spacing w:before="37"/>
        <w:ind w:left="273"/>
        <w:jc w:val="both"/>
      </w:pPr>
      <w:r>
        <w:rPr>
          <w:color w:val="212121"/>
        </w:rPr>
        <w:t>članovi obitelji čine 11,06% ili 414.646 osoba.</w:t>
      </w:r>
    </w:p>
    <w:p w14:paraId="62DD0732" w14:textId="77777777" w:rsidR="00787FAE" w:rsidRDefault="00787FAE" w:rsidP="00787FAE">
      <w:pPr>
        <w:pStyle w:val="Tijeloteksta"/>
        <w:spacing w:before="38" w:line="276" w:lineRule="auto"/>
        <w:ind w:left="273" w:right="522" w:firstLine="708"/>
        <w:jc w:val="both"/>
      </w:pPr>
      <w:r>
        <w:rPr>
          <w:color w:val="212121"/>
        </w:rPr>
        <w:t>Odnos nositelja osiguranja s pripadajućim članovima obitelji i strukturom vidljiv je u slijedećem pregledu:</w:t>
      </w:r>
    </w:p>
    <w:p w14:paraId="5469F309"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7F9D935B"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3</w:t>
      </w:r>
    </w:p>
    <w:p w14:paraId="5B2B0A42"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1D357E17" w14:textId="77777777" w:rsidR="00787FAE" w:rsidRDefault="00787FAE" w:rsidP="00787FAE">
      <w:pPr>
        <w:pStyle w:val="Tijeloteksta"/>
        <w:spacing w:before="4"/>
        <w:rPr>
          <w:sz w:val="26"/>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2"/>
        <w:gridCol w:w="1924"/>
        <w:gridCol w:w="2159"/>
        <w:gridCol w:w="2579"/>
      </w:tblGrid>
      <w:tr w:rsidR="00787FAE" w14:paraId="0C92BBB3" w14:textId="77777777" w:rsidTr="00787FAE">
        <w:trPr>
          <w:trHeight w:val="431"/>
        </w:trPr>
        <w:tc>
          <w:tcPr>
            <w:tcW w:w="2942" w:type="dxa"/>
            <w:vMerge w:val="restart"/>
            <w:tcBorders>
              <w:top w:val="single" w:sz="4" w:space="0" w:color="000000"/>
              <w:left w:val="single" w:sz="4" w:space="0" w:color="000000"/>
              <w:bottom w:val="single" w:sz="4" w:space="0" w:color="000000"/>
              <w:right w:val="single" w:sz="4" w:space="0" w:color="000000"/>
            </w:tcBorders>
          </w:tcPr>
          <w:p w14:paraId="2832F25A" w14:textId="77777777" w:rsidR="00787FAE" w:rsidRDefault="00787FAE">
            <w:pPr>
              <w:pStyle w:val="TableParagraph"/>
              <w:rPr>
                <w:sz w:val="24"/>
              </w:rPr>
            </w:pPr>
          </w:p>
          <w:p w14:paraId="458830CD" w14:textId="77777777" w:rsidR="00787FAE" w:rsidRDefault="00787FAE">
            <w:pPr>
              <w:pStyle w:val="TableParagraph"/>
              <w:rPr>
                <w:sz w:val="20"/>
              </w:rPr>
            </w:pPr>
          </w:p>
          <w:p w14:paraId="14C4F49A" w14:textId="77777777" w:rsidR="00787FAE" w:rsidRDefault="00787FAE">
            <w:pPr>
              <w:pStyle w:val="TableParagraph"/>
              <w:ind w:left="866"/>
              <w:rPr>
                <w:b/>
              </w:rPr>
            </w:pPr>
            <w:r>
              <w:rPr>
                <w:b/>
                <w:color w:val="212121"/>
              </w:rPr>
              <w:t>Osiguranici</w:t>
            </w:r>
          </w:p>
        </w:tc>
        <w:tc>
          <w:tcPr>
            <w:tcW w:w="6662" w:type="dxa"/>
            <w:gridSpan w:val="3"/>
            <w:tcBorders>
              <w:top w:val="single" w:sz="4" w:space="0" w:color="000000"/>
              <w:left w:val="single" w:sz="4" w:space="0" w:color="000000"/>
              <w:bottom w:val="single" w:sz="4" w:space="0" w:color="000000"/>
              <w:right w:val="single" w:sz="4" w:space="0" w:color="000000"/>
            </w:tcBorders>
            <w:hideMark/>
          </w:tcPr>
          <w:p w14:paraId="62E88066" w14:textId="77777777" w:rsidR="00787FAE" w:rsidRDefault="00787FAE">
            <w:pPr>
              <w:pStyle w:val="TableParagraph"/>
              <w:spacing w:before="64"/>
              <w:ind w:left="1548"/>
              <w:rPr>
                <w:b/>
              </w:rPr>
            </w:pPr>
            <w:r>
              <w:rPr>
                <w:b/>
                <w:color w:val="212121"/>
              </w:rPr>
              <w:t>Prosječan broj – I-VI. 2020. godine</w:t>
            </w:r>
          </w:p>
        </w:tc>
      </w:tr>
      <w:tr w:rsidR="00787FAE" w14:paraId="4F00CABD" w14:textId="77777777" w:rsidTr="00787FAE">
        <w:trPr>
          <w:trHeight w:val="870"/>
        </w:trPr>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7437720E" w14:textId="77777777" w:rsidR="00787FAE" w:rsidRDefault="00787FAE">
            <w:pPr>
              <w:rPr>
                <w:b/>
              </w:rPr>
            </w:pPr>
          </w:p>
        </w:tc>
        <w:tc>
          <w:tcPr>
            <w:tcW w:w="1924" w:type="dxa"/>
            <w:tcBorders>
              <w:top w:val="single" w:sz="4" w:space="0" w:color="000000"/>
              <w:left w:val="single" w:sz="4" w:space="0" w:color="000000"/>
              <w:bottom w:val="single" w:sz="4" w:space="0" w:color="000000"/>
              <w:right w:val="single" w:sz="4" w:space="0" w:color="000000"/>
            </w:tcBorders>
            <w:hideMark/>
          </w:tcPr>
          <w:p w14:paraId="0E1F6D7D" w14:textId="77777777" w:rsidR="00787FAE" w:rsidRDefault="00787FAE">
            <w:pPr>
              <w:pStyle w:val="TableParagraph"/>
              <w:spacing w:before="139" w:line="276" w:lineRule="auto"/>
              <w:ind w:left="408" w:right="373" w:firstLine="127"/>
              <w:rPr>
                <w:b/>
              </w:rPr>
            </w:pPr>
            <w:r>
              <w:rPr>
                <w:b/>
                <w:color w:val="212121"/>
              </w:rPr>
              <w:t>Nositelji osiguranja</w:t>
            </w:r>
          </w:p>
        </w:tc>
        <w:tc>
          <w:tcPr>
            <w:tcW w:w="2159" w:type="dxa"/>
            <w:tcBorders>
              <w:top w:val="single" w:sz="4" w:space="0" w:color="000000"/>
              <w:left w:val="single" w:sz="4" w:space="0" w:color="000000"/>
              <w:bottom w:val="single" w:sz="4" w:space="0" w:color="000000"/>
              <w:right w:val="single" w:sz="4" w:space="0" w:color="000000"/>
            </w:tcBorders>
            <w:hideMark/>
          </w:tcPr>
          <w:p w14:paraId="66B80530" w14:textId="77777777" w:rsidR="00787FAE" w:rsidRDefault="00787FAE">
            <w:pPr>
              <w:pStyle w:val="TableParagraph"/>
              <w:spacing w:line="248" w:lineRule="exact"/>
              <w:ind w:left="281" w:right="262"/>
              <w:jc w:val="center"/>
              <w:rPr>
                <w:b/>
              </w:rPr>
            </w:pPr>
            <w:r>
              <w:rPr>
                <w:b/>
                <w:color w:val="212121"/>
              </w:rPr>
              <w:t>Članovi obitelji</w:t>
            </w:r>
          </w:p>
          <w:p w14:paraId="3CABE5CB" w14:textId="77777777" w:rsidR="00787FAE" w:rsidRDefault="00787FAE">
            <w:pPr>
              <w:pStyle w:val="TableParagraph"/>
              <w:spacing w:line="290" w:lineRule="atLeast"/>
              <w:ind w:left="526" w:right="506" w:hanging="1"/>
              <w:jc w:val="center"/>
              <w:rPr>
                <w:b/>
              </w:rPr>
            </w:pPr>
            <w:r>
              <w:rPr>
                <w:b/>
                <w:color w:val="212121"/>
              </w:rPr>
              <w:t>nositelja osiguranja</w:t>
            </w:r>
          </w:p>
        </w:tc>
        <w:tc>
          <w:tcPr>
            <w:tcW w:w="2579" w:type="dxa"/>
            <w:tcBorders>
              <w:top w:val="single" w:sz="4" w:space="0" w:color="000000"/>
              <w:left w:val="single" w:sz="4" w:space="0" w:color="000000"/>
              <w:bottom w:val="single" w:sz="4" w:space="0" w:color="000000"/>
              <w:right w:val="single" w:sz="4" w:space="0" w:color="000000"/>
            </w:tcBorders>
            <w:hideMark/>
          </w:tcPr>
          <w:p w14:paraId="299B710B" w14:textId="77777777" w:rsidR="00787FAE" w:rsidRDefault="00787FAE">
            <w:pPr>
              <w:pStyle w:val="TableParagraph"/>
              <w:spacing w:before="139"/>
              <w:ind w:left="270"/>
              <w:rPr>
                <w:b/>
              </w:rPr>
            </w:pPr>
            <w:r>
              <w:rPr>
                <w:b/>
                <w:color w:val="212121"/>
              </w:rPr>
              <w:t>% članova obitelji</w:t>
            </w:r>
            <w:r>
              <w:rPr>
                <w:b/>
                <w:color w:val="212121"/>
                <w:spacing w:val="-5"/>
              </w:rPr>
              <w:t xml:space="preserve"> </w:t>
            </w:r>
            <w:r>
              <w:rPr>
                <w:b/>
                <w:color w:val="212121"/>
              </w:rPr>
              <w:t>u</w:t>
            </w:r>
          </w:p>
          <w:p w14:paraId="4B4C73BC" w14:textId="77777777" w:rsidR="00787FAE" w:rsidRDefault="00787FAE">
            <w:pPr>
              <w:pStyle w:val="TableParagraph"/>
              <w:spacing w:before="40"/>
              <w:ind w:left="258"/>
              <w:rPr>
                <w:b/>
              </w:rPr>
            </w:pPr>
            <w:r>
              <w:rPr>
                <w:b/>
                <w:color w:val="212121"/>
              </w:rPr>
              <w:t>odnosu na</w:t>
            </w:r>
            <w:r>
              <w:rPr>
                <w:b/>
                <w:color w:val="212121"/>
                <w:spacing w:val="-7"/>
              </w:rPr>
              <w:t xml:space="preserve"> </w:t>
            </w:r>
            <w:r>
              <w:rPr>
                <w:b/>
                <w:color w:val="212121"/>
              </w:rPr>
              <w:t>nositelje</w:t>
            </w:r>
          </w:p>
        </w:tc>
      </w:tr>
      <w:tr w:rsidR="00787FAE" w14:paraId="4A079F4B" w14:textId="77777777" w:rsidTr="00787FAE">
        <w:trPr>
          <w:trHeight w:val="412"/>
        </w:trPr>
        <w:tc>
          <w:tcPr>
            <w:tcW w:w="2942" w:type="dxa"/>
            <w:tcBorders>
              <w:top w:val="single" w:sz="4" w:space="0" w:color="000000"/>
              <w:left w:val="single" w:sz="4" w:space="0" w:color="000000"/>
              <w:bottom w:val="single" w:sz="4" w:space="0" w:color="000000"/>
              <w:right w:val="single" w:sz="4" w:space="0" w:color="000000"/>
            </w:tcBorders>
            <w:hideMark/>
          </w:tcPr>
          <w:p w14:paraId="6C6E8D86" w14:textId="77777777" w:rsidR="00787FAE" w:rsidRDefault="00787FAE">
            <w:pPr>
              <w:pStyle w:val="TableParagraph"/>
              <w:spacing w:before="120"/>
              <w:ind w:left="107"/>
            </w:pPr>
            <w:r>
              <w:rPr>
                <w:color w:val="212121"/>
              </w:rPr>
              <w:t>- aktivni radnici</w:t>
            </w:r>
          </w:p>
        </w:tc>
        <w:tc>
          <w:tcPr>
            <w:tcW w:w="1924" w:type="dxa"/>
            <w:tcBorders>
              <w:top w:val="single" w:sz="4" w:space="0" w:color="000000"/>
              <w:left w:val="single" w:sz="4" w:space="0" w:color="000000"/>
              <w:bottom w:val="single" w:sz="4" w:space="0" w:color="000000"/>
              <w:right w:val="single" w:sz="4" w:space="0" w:color="000000"/>
            </w:tcBorders>
            <w:hideMark/>
          </w:tcPr>
          <w:p w14:paraId="683837DA" w14:textId="77777777" w:rsidR="00787FAE" w:rsidRDefault="00787FAE">
            <w:pPr>
              <w:pStyle w:val="TableParagraph"/>
              <w:spacing w:before="120"/>
              <w:ind w:right="90"/>
              <w:jc w:val="right"/>
            </w:pPr>
            <w:r>
              <w:rPr>
                <w:color w:val="212121"/>
              </w:rPr>
              <w:t>1.565.425</w:t>
            </w:r>
          </w:p>
        </w:tc>
        <w:tc>
          <w:tcPr>
            <w:tcW w:w="2159" w:type="dxa"/>
            <w:tcBorders>
              <w:top w:val="single" w:sz="4" w:space="0" w:color="000000"/>
              <w:left w:val="single" w:sz="4" w:space="0" w:color="000000"/>
              <w:bottom w:val="single" w:sz="4" w:space="0" w:color="000000"/>
              <w:right w:val="single" w:sz="4" w:space="0" w:color="000000"/>
            </w:tcBorders>
            <w:hideMark/>
          </w:tcPr>
          <w:p w14:paraId="4FC38EDF" w14:textId="77777777" w:rsidR="00787FAE" w:rsidRDefault="00787FAE">
            <w:pPr>
              <w:pStyle w:val="TableParagraph"/>
              <w:spacing w:before="120"/>
              <w:ind w:right="372"/>
              <w:jc w:val="right"/>
            </w:pPr>
            <w:r>
              <w:rPr>
                <w:color w:val="212121"/>
              </w:rPr>
              <w:t>277.628</w:t>
            </w:r>
          </w:p>
        </w:tc>
        <w:tc>
          <w:tcPr>
            <w:tcW w:w="2579" w:type="dxa"/>
            <w:tcBorders>
              <w:top w:val="single" w:sz="4" w:space="0" w:color="000000"/>
              <w:left w:val="single" w:sz="4" w:space="0" w:color="000000"/>
              <w:bottom w:val="single" w:sz="4" w:space="0" w:color="000000"/>
              <w:right w:val="single" w:sz="4" w:space="0" w:color="000000"/>
            </w:tcBorders>
            <w:hideMark/>
          </w:tcPr>
          <w:p w14:paraId="1C4CD156" w14:textId="77777777" w:rsidR="00787FAE" w:rsidRDefault="00787FAE">
            <w:pPr>
              <w:pStyle w:val="TableParagraph"/>
              <w:spacing w:before="120"/>
              <w:ind w:left="997" w:right="980"/>
              <w:jc w:val="center"/>
            </w:pPr>
            <w:r>
              <w:rPr>
                <w:color w:val="212121"/>
              </w:rPr>
              <w:t>17,73</w:t>
            </w:r>
          </w:p>
        </w:tc>
      </w:tr>
      <w:tr w:rsidR="00787FAE" w14:paraId="3D1C33EB" w14:textId="77777777" w:rsidTr="00787FAE">
        <w:trPr>
          <w:trHeight w:val="289"/>
        </w:trPr>
        <w:tc>
          <w:tcPr>
            <w:tcW w:w="2942" w:type="dxa"/>
            <w:tcBorders>
              <w:top w:val="single" w:sz="4" w:space="0" w:color="000000"/>
              <w:left w:val="single" w:sz="4" w:space="0" w:color="000000"/>
              <w:bottom w:val="single" w:sz="4" w:space="0" w:color="000000"/>
              <w:right w:val="single" w:sz="4" w:space="0" w:color="000000"/>
            </w:tcBorders>
            <w:hideMark/>
          </w:tcPr>
          <w:p w14:paraId="2176CBED" w14:textId="77777777" w:rsidR="00787FAE" w:rsidRDefault="00787FAE">
            <w:pPr>
              <w:pStyle w:val="TableParagraph"/>
              <w:spacing w:line="250" w:lineRule="exact"/>
              <w:ind w:left="107"/>
            </w:pPr>
            <w:r>
              <w:rPr>
                <w:color w:val="212121"/>
              </w:rPr>
              <w:t>- aktivni poljoprivrednici</w:t>
            </w:r>
          </w:p>
        </w:tc>
        <w:tc>
          <w:tcPr>
            <w:tcW w:w="1924" w:type="dxa"/>
            <w:tcBorders>
              <w:top w:val="single" w:sz="4" w:space="0" w:color="000000"/>
              <w:left w:val="single" w:sz="4" w:space="0" w:color="000000"/>
              <w:bottom w:val="single" w:sz="4" w:space="0" w:color="000000"/>
              <w:right w:val="single" w:sz="4" w:space="0" w:color="000000"/>
            </w:tcBorders>
            <w:hideMark/>
          </w:tcPr>
          <w:p w14:paraId="657A081B" w14:textId="77777777" w:rsidR="00787FAE" w:rsidRDefault="00787FAE">
            <w:pPr>
              <w:pStyle w:val="TableParagraph"/>
              <w:spacing w:line="250" w:lineRule="exact"/>
              <w:ind w:right="90"/>
              <w:jc w:val="right"/>
            </w:pPr>
            <w:r>
              <w:rPr>
                <w:color w:val="212121"/>
              </w:rPr>
              <w:t>11.121</w:t>
            </w:r>
          </w:p>
        </w:tc>
        <w:tc>
          <w:tcPr>
            <w:tcW w:w="2159" w:type="dxa"/>
            <w:tcBorders>
              <w:top w:val="single" w:sz="4" w:space="0" w:color="000000"/>
              <w:left w:val="single" w:sz="4" w:space="0" w:color="000000"/>
              <w:bottom w:val="single" w:sz="4" w:space="0" w:color="000000"/>
              <w:right w:val="single" w:sz="4" w:space="0" w:color="000000"/>
            </w:tcBorders>
            <w:hideMark/>
          </w:tcPr>
          <w:p w14:paraId="1595D8D1" w14:textId="77777777" w:rsidR="00787FAE" w:rsidRDefault="00787FAE">
            <w:pPr>
              <w:pStyle w:val="TableParagraph"/>
              <w:spacing w:line="250" w:lineRule="exact"/>
              <w:ind w:right="372"/>
              <w:jc w:val="right"/>
            </w:pPr>
            <w:r>
              <w:rPr>
                <w:color w:val="212121"/>
              </w:rPr>
              <w:t>2.309</w:t>
            </w:r>
          </w:p>
        </w:tc>
        <w:tc>
          <w:tcPr>
            <w:tcW w:w="2579" w:type="dxa"/>
            <w:tcBorders>
              <w:top w:val="single" w:sz="4" w:space="0" w:color="000000"/>
              <w:left w:val="single" w:sz="4" w:space="0" w:color="000000"/>
              <w:bottom w:val="single" w:sz="4" w:space="0" w:color="000000"/>
              <w:right w:val="single" w:sz="4" w:space="0" w:color="000000"/>
            </w:tcBorders>
            <w:hideMark/>
          </w:tcPr>
          <w:p w14:paraId="30AB77B5" w14:textId="77777777" w:rsidR="00787FAE" w:rsidRDefault="00787FAE">
            <w:pPr>
              <w:pStyle w:val="TableParagraph"/>
              <w:spacing w:line="250" w:lineRule="exact"/>
              <w:ind w:left="997" w:right="980"/>
              <w:jc w:val="center"/>
            </w:pPr>
            <w:r>
              <w:rPr>
                <w:color w:val="212121"/>
              </w:rPr>
              <w:t>20,76</w:t>
            </w:r>
          </w:p>
        </w:tc>
      </w:tr>
      <w:tr w:rsidR="00787FAE" w14:paraId="72D2CB82" w14:textId="77777777" w:rsidTr="00787FAE">
        <w:trPr>
          <w:trHeight w:val="292"/>
        </w:trPr>
        <w:tc>
          <w:tcPr>
            <w:tcW w:w="2942" w:type="dxa"/>
            <w:tcBorders>
              <w:top w:val="single" w:sz="4" w:space="0" w:color="000000"/>
              <w:left w:val="single" w:sz="4" w:space="0" w:color="000000"/>
              <w:bottom w:val="single" w:sz="4" w:space="0" w:color="000000"/>
              <w:right w:val="single" w:sz="4" w:space="0" w:color="000000"/>
            </w:tcBorders>
            <w:hideMark/>
          </w:tcPr>
          <w:p w14:paraId="7E009E0D" w14:textId="77777777" w:rsidR="00787FAE" w:rsidRDefault="00787FAE">
            <w:pPr>
              <w:pStyle w:val="TableParagraph"/>
              <w:spacing w:line="250" w:lineRule="exact"/>
              <w:ind w:left="107"/>
            </w:pPr>
            <w:r>
              <w:rPr>
                <w:color w:val="212121"/>
              </w:rPr>
              <w:t>- umirovljenici</w:t>
            </w:r>
          </w:p>
        </w:tc>
        <w:tc>
          <w:tcPr>
            <w:tcW w:w="1924" w:type="dxa"/>
            <w:tcBorders>
              <w:top w:val="single" w:sz="4" w:space="0" w:color="000000"/>
              <w:left w:val="single" w:sz="4" w:space="0" w:color="000000"/>
              <w:bottom w:val="single" w:sz="4" w:space="0" w:color="000000"/>
              <w:right w:val="single" w:sz="4" w:space="0" w:color="000000"/>
            </w:tcBorders>
            <w:hideMark/>
          </w:tcPr>
          <w:p w14:paraId="78BC5733" w14:textId="77777777" w:rsidR="00787FAE" w:rsidRDefault="00787FAE">
            <w:pPr>
              <w:pStyle w:val="TableParagraph"/>
              <w:spacing w:line="250" w:lineRule="exact"/>
              <w:ind w:right="90"/>
              <w:jc w:val="right"/>
            </w:pPr>
            <w:r>
              <w:rPr>
                <w:color w:val="212121"/>
              </w:rPr>
              <w:t>1.059.360</w:t>
            </w:r>
          </w:p>
        </w:tc>
        <w:tc>
          <w:tcPr>
            <w:tcW w:w="2159" w:type="dxa"/>
            <w:tcBorders>
              <w:top w:val="single" w:sz="4" w:space="0" w:color="000000"/>
              <w:left w:val="single" w:sz="4" w:space="0" w:color="000000"/>
              <w:bottom w:val="single" w:sz="4" w:space="0" w:color="000000"/>
              <w:right w:val="single" w:sz="4" w:space="0" w:color="000000"/>
            </w:tcBorders>
            <w:hideMark/>
          </w:tcPr>
          <w:p w14:paraId="6C6A30BE" w14:textId="77777777" w:rsidR="00787FAE" w:rsidRDefault="00787FAE">
            <w:pPr>
              <w:pStyle w:val="TableParagraph"/>
              <w:spacing w:line="250" w:lineRule="exact"/>
              <w:ind w:right="372"/>
              <w:jc w:val="right"/>
            </w:pPr>
            <w:r>
              <w:rPr>
                <w:color w:val="212121"/>
              </w:rPr>
              <w:t>76.465</w:t>
            </w:r>
          </w:p>
        </w:tc>
        <w:tc>
          <w:tcPr>
            <w:tcW w:w="2579" w:type="dxa"/>
            <w:tcBorders>
              <w:top w:val="single" w:sz="4" w:space="0" w:color="000000"/>
              <w:left w:val="single" w:sz="4" w:space="0" w:color="000000"/>
              <w:bottom w:val="single" w:sz="4" w:space="0" w:color="000000"/>
              <w:right w:val="single" w:sz="4" w:space="0" w:color="000000"/>
            </w:tcBorders>
            <w:hideMark/>
          </w:tcPr>
          <w:p w14:paraId="40DCD48C" w14:textId="77777777" w:rsidR="00787FAE" w:rsidRDefault="00787FAE">
            <w:pPr>
              <w:pStyle w:val="TableParagraph"/>
              <w:spacing w:line="250" w:lineRule="exact"/>
              <w:ind w:left="997" w:right="978"/>
              <w:jc w:val="center"/>
            </w:pPr>
            <w:r>
              <w:rPr>
                <w:color w:val="212121"/>
              </w:rPr>
              <w:t>7,22</w:t>
            </w:r>
          </w:p>
        </w:tc>
      </w:tr>
      <w:tr w:rsidR="00787FAE" w14:paraId="7EA6A797" w14:textId="77777777" w:rsidTr="00787FAE">
        <w:trPr>
          <w:trHeight w:val="290"/>
        </w:trPr>
        <w:tc>
          <w:tcPr>
            <w:tcW w:w="2942" w:type="dxa"/>
            <w:tcBorders>
              <w:top w:val="single" w:sz="4" w:space="0" w:color="000000"/>
              <w:left w:val="single" w:sz="4" w:space="0" w:color="000000"/>
              <w:bottom w:val="single" w:sz="4" w:space="0" w:color="000000"/>
              <w:right w:val="single" w:sz="4" w:space="0" w:color="000000"/>
            </w:tcBorders>
            <w:hideMark/>
          </w:tcPr>
          <w:p w14:paraId="1BD63377" w14:textId="77777777" w:rsidR="00787FAE" w:rsidRDefault="00787FAE">
            <w:pPr>
              <w:pStyle w:val="TableParagraph"/>
              <w:spacing w:line="250" w:lineRule="exact"/>
              <w:ind w:left="107"/>
            </w:pPr>
            <w:r>
              <w:rPr>
                <w:color w:val="212121"/>
              </w:rPr>
              <w:t>- ostali</w:t>
            </w:r>
          </w:p>
        </w:tc>
        <w:tc>
          <w:tcPr>
            <w:tcW w:w="1924" w:type="dxa"/>
            <w:tcBorders>
              <w:top w:val="single" w:sz="4" w:space="0" w:color="000000"/>
              <w:left w:val="single" w:sz="4" w:space="0" w:color="000000"/>
              <w:bottom w:val="single" w:sz="4" w:space="0" w:color="000000"/>
              <w:right w:val="single" w:sz="4" w:space="0" w:color="000000"/>
            </w:tcBorders>
            <w:hideMark/>
          </w:tcPr>
          <w:p w14:paraId="03810BD0" w14:textId="77777777" w:rsidR="00787FAE" w:rsidRDefault="00787FAE">
            <w:pPr>
              <w:pStyle w:val="TableParagraph"/>
              <w:spacing w:line="250" w:lineRule="exact"/>
              <w:ind w:right="90"/>
              <w:jc w:val="right"/>
            </w:pPr>
            <w:r>
              <w:rPr>
                <w:color w:val="212121"/>
              </w:rPr>
              <w:t>1.114.441</w:t>
            </w:r>
          </w:p>
        </w:tc>
        <w:tc>
          <w:tcPr>
            <w:tcW w:w="2159" w:type="dxa"/>
            <w:tcBorders>
              <w:top w:val="single" w:sz="4" w:space="0" w:color="000000"/>
              <w:left w:val="single" w:sz="4" w:space="0" w:color="000000"/>
              <w:bottom w:val="single" w:sz="4" w:space="0" w:color="000000"/>
              <w:right w:val="single" w:sz="4" w:space="0" w:color="000000"/>
            </w:tcBorders>
            <w:hideMark/>
          </w:tcPr>
          <w:p w14:paraId="08AEEB28" w14:textId="77777777" w:rsidR="00787FAE" w:rsidRDefault="00787FAE">
            <w:pPr>
              <w:pStyle w:val="TableParagraph"/>
              <w:spacing w:line="250" w:lineRule="exact"/>
              <w:ind w:right="430"/>
              <w:jc w:val="right"/>
            </w:pPr>
            <w:r>
              <w:rPr>
                <w:color w:val="212121"/>
              </w:rPr>
              <w:t>58.244</w:t>
            </w:r>
          </w:p>
        </w:tc>
        <w:tc>
          <w:tcPr>
            <w:tcW w:w="2579" w:type="dxa"/>
            <w:tcBorders>
              <w:top w:val="single" w:sz="4" w:space="0" w:color="000000"/>
              <w:left w:val="single" w:sz="4" w:space="0" w:color="000000"/>
              <w:bottom w:val="single" w:sz="4" w:space="0" w:color="000000"/>
              <w:right w:val="single" w:sz="4" w:space="0" w:color="000000"/>
            </w:tcBorders>
            <w:hideMark/>
          </w:tcPr>
          <w:p w14:paraId="398000AC" w14:textId="77777777" w:rsidR="00787FAE" w:rsidRDefault="00787FAE">
            <w:pPr>
              <w:pStyle w:val="TableParagraph"/>
              <w:spacing w:line="250" w:lineRule="exact"/>
              <w:ind w:left="997" w:right="978"/>
              <w:jc w:val="center"/>
            </w:pPr>
            <w:r>
              <w:rPr>
                <w:color w:val="212121"/>
              </w:rPr>
              <w:t>5,23</w:t>
            </w:r>
          </w:p>
        </w:tc>
      </w:tr>
      <w:tr w:rsidR="00787FAE" w14:paraId="78D0FFF8" w14:textId="77777777" w:rsidTr="00787FAE">
        <w:trPr>
          <w:trHeight w:val="330"/>
        </w:trPr>
        <w:tc>
          <w:tcPr>
            <w:tcW w:w="2942" w:type="dxa"/>
            <w:tcBorders>
              <w:top w:val="single" w:sz="4" w:space="0" w:color="000000"/>
              <w:left w:val="single" w:sz="4" w:space="0" w:color="000000"/>
              <w:bottom w:val="single" w:sz="4" w:space="0" w:color="000000"/>
              <w:right w:val="single" w:sz="4" w:space="0" w:color="000000"/>
            </w:tcBorders>
            <w:hideMark/>
          </w:tcPr>
          <w:p w14:paraId="5A783547" w14:textId="77777777" w:rsidR="00787FAE" w:rsidRDefault="00787FAE">
            <w:pPr>
              <w:pStyle w:val="TableParagraph"/>
              <w:spacing w:line="248" w:lineRule="exact"/>
              <w:ind w:left="232"/>
              <w:rPr>
                <w:b/>
              </w:rPr>
            </w:pPr>
            <w:r>
              <w:rPr>
                <w:b/>
                <w:color w:val="212121"/>
              </w:rPr>
              <w:t>Ukupno Rep.</w:t>
            </w:r>
            <w:r>
              <w:rPr>
                <w:b/>
                <w:color w:val="212121"/>
                <w:spacing w:val="55"/>
              </w:rPr>
              <w:t xml:space="preserve"> </w:t>
            </w:r>
            <w:r>
              <w:rPr>
                <w:b/>
                <w:color w:val="212121"/>
              </w:rPr>
              <w:t>Hrvatska:</w:t>
            </w:r>
          </w:p>
        </w:tc>
        <w:tc>
          <w:tcPr>
            <w:tcW w:w="1924" w:type="dxa"/>
            <w:tcBorders>
              <w:top w:val="single" w:sz="4" w:space="0" w:color="000000"/>
              <w:left w:val="single" w:sz="4" w:space="0" w:color="000000"/>
              <w:bottom w:val="single" w:sz="4" w:space="0" w:color="000000"/>
              <w:right w:val="single" w:sz="4" w:space="0" w:color="000000"/>
            </w:tcBorders>
            <w:hideMark/>
          </w:tcPr>
          <w:p w14:paraId="50A0D483" w14:textId="77777777" w:rsidR="00787FAE" w:rsidRDefault="00787FAE">
            <w:pPr>
              <w:pStyle w:val="TableParagraph"/>
              <w:spacing w:before="14"/>
              <w:ind w:right="90"/>
              <w:jc w:val="right"/>
              <w:rPr>
                <w:b/>
              </w:rPr>
            </w:pPr>
            <w:r>
              <w:rPr>
                <w:b/>
                <w:color w:val="212121"/>
              </w:rPr>
              <w:t>3.750.347</w:t>
            </w:r>
          </w:p>
        </w:tc>
        <w:tc>
          <w:tcPr>
            <w:tcW w:w="2159" w:type="dxa"/>
            <w:tcBorders>
              <w:top w:val="single" w:sz="4" w:space="0" w:color="000000"/>
              <w:left w:val="single" w:sz="4" w:space="0" w:color="000000"/>
              <w:bottom w:val="single" w:sz="4" w:space="0" w:color="000000"/>
              <w:right w:val="single" w:sz="4" w:space="0" w:color="000000"/>
            </w:tcBorders>
            <w:hideMark/>
          </w:tcPr>
          <w:p w14:paraId="450578C3" w14:textId="77777777" w:rsidR="00787FAE" w:rsidRDefault="00787FAE">
            <w:pPr>
              <w:pStyle w:val="TableParagraph"/>
              <w:spacing w:before="14"/>
              <w:ind w:right="430"/>
              <w:jc w:val="right"/>
              <w:rPr>
                <w:b/>
              </w:rPr>
            </w:pPr>
            <w:r>
              <w:rPr>
                <w:b/>
                <w:color w:val="212121"/>
              </w:rPr>
              <w:t>414.646</w:t>
            </w:r>
          </w:p>
        </w:tc>
        <w:tc>
          <w:tcPr>
            <w:tcW w:w="2579" w:type="dxa"/>
            <w:tcBorders>
              <w:top w:val="single" w:sz="4" w:space="0" w:color="000000"/>
              <w:left w:val="single" w:sz="4" w:space="0" w:color="000000"/>
              <w:bottom w:val="single" w:sz="4" w:space="0" w:color="000000"/>
              <w:right w:val="single" w:sz="4" w:space="0" w:color="000000"/>
            </w:tcBorders>
            <w:hideMark/>
          </w:tcPr>
          <w:p w14:paraId="7DF69C24" w14:textId="77777777" w:rsidR="00787FAE" w:rsidRDefault="00787FAE">
            <w:pPr>
              <w:pStyle w:val="TableParagraph"/>
              <w:spacing w:before="16"/>
              <w:ind w:left="997" w:right="980"/>
              <w:jc w:val="center"/>
              <w:rPr>
                <w:b/>
              </w:rPr>
            </w:pPr>
            <w:r>
              <w:rPr>
                <w:b/>
                <w:color w:val="212121"/>
              </w:rPr>
              <w:t>11,06</w:t>
            </w:r>
          </w:p>
        </w:tc>
      </w:tr>
    </w:tbl>
    <w:p w14:paraId="04F8C6B5" w14:textId="77777777" w:rsidR="00787FAE" w:rsidRDefault="00787FAE" w:rsidP="00787FAE">
      <w:pPr>
        <w:pStyle w:val="Tijeloteksta"/>
        <w:rPr>
          <w:sz w:val="20"/>
        </w:rPr>
      </w:pPr>
    </w:p>
    <w:p w14:paraId="56EBB9BC" w14:textId="77777777" w:rsidR="00787FAE" w:rsidRDefault="00787FAE" w:rsidP="00787FAE">
      <w:pPr>
        <w:pStyle w:val="Tijeloteksta"/>
        <w:spacing w:before="4"/>
      </w:pPr>
    </w:p>
    <w:p w14:paraId="2C41530A" w14:textId="77777777" w:rsidR="00787FAE" w:rsidRDefault="00787FAE" w:rsidP="00787FAE">
      <w:pPr>
        <w:pStyle w:val="Tijeloteksta"/>
        <w:spacing w:before="94" w:line="276" w:lineRule="auto"/>
        <w:ind w:left="272" w:right="521" w:firstLine="708"/>
        <w:jc w:val="both"/>
      </w:pPr>
      <w:r>
        <w:rPr>
          <w:color w:val="212121"/>
        </w:rPr>
        <w:t>Uz 1.565.425 aktivnih osiguranika, pravo na zdravstvenu zaštitu ostvarilo je i 277.628 člana njihove obitelji što je 17,73% aktivnih osiguranika.</w:t>
      </w:r>
    </w:p>
    <w:p w14:paraId="611B7621" w14:textId="77777777" w:rsidR="00787FAE" w:rsidRDefault="00787FAE" w:rsidP="00787FAE">
      <w:pPr>
        <w:pStyle w:val="Tijeloteksta"/>
        <w:spacing w:line="276" w:lineRule="auto"/>
        <w:ind w:left="273" w:right="525" w:firstLine="707"/>
        <w:jc w:val="both"/>
      </w:pPr>
      <w:r>
        <w:rPr>
          <w:color w:val="212121"/>
        </w:rPr>
        <w:t>Uz 1.059.360 umirovljenika, evidentirano je 76.465 članova njihovih obitelji ili 7,22% ukupnog broja umirovljenika</w:t>
      </w:r>
    </w:p>
    <w:p w14:paraId="758FC579" w14:textId="77777777" w:rsidR="00787FAE" w:rsidRDefault="00787FAE" w:rsidP="00787FAE">
      <w:pPr>
        <w:pStyle w:val="Tijeloteksta"/>
        <w:rPr>
          <w:sz w:val="24"/>
        </w:rPr>
      </w:pPr>
    </w:p>
    <w:p w14:paraId="2797ABF8" w14:textId="77777777" w:rsidR="00787FAE" w:rsidRDefault="00787FAE" w:rsidP="00787FAE">
      <w:pPr>
        <w:pStyle w:val="Tijeloteksta"/>
        <w:spacing w:before="8"/>
        <w:rPr>
          <w:sz w:val="26"/>
        </w:rPr>
      </w:pPr>
    </w:p>
    <w:p w14:paraId="00AD0A10" w14:textId="77777777" w:rsidR="00787FAE" w:rsidRDefault="00787FAE" w:rsidP="00787FAE">
      <w:pPr>
        <w:ind w:left="272"/>
        <w:rPr>
          <w:sz w:val="20"/>
        </w:rPr>
      </w:pPr>
      <w:r>
        <w:rPr>
          <w:color w:val="212121"/>
          <w:sz w:val="20"/>
        </w:rPr>
        <w:t>Grafikon 1.</w:t>
      </w:r>
    </w:p>
    <w:p w14:paraId="0967A770" w14:textId="77777777" w:rsidR="00787FAE" w:rsidRDefault="00787FAE" w:rsidP="00787FAE">
      <w:pPr>
        <w:pStyle w:val="Tijeloteksta"/>
        <w:spacing w:before="6"/>
      </w:pPr>
      <w:r>
        <w:rPr>
          <w:noProof/>
          <w:lang w:val="hr-HR" w:eastAsia="hr-HR"/>
        </w:rPr>
        <w:drawing>
          <wp:anchor distT="0" distB="0" distL="0" distR="0" simplePos="0" relativeHeight="251659264" behindDoc="0" locked="0" layoutInCell="1" allowOverlap="1" wp14:anchorId="2D0FB993" wp14:editId="4F4EF4AC">
            <wp:simplePos x="0" y="0"/>
            <wp:positionH relativeFrom="page">
              <wp:posOffset>719455</wp:posOffset>
            </wp:positionH>
            <wp:positionV relativeFrom="paragraph">
              <wp:posOffset>189865</wp:posOffset>
            </wp:positionV>
            <wp:extent cx="6160135" cy="3592195"/>
            <wp:effectExtent l="0" t="0" r="0" b="8255"/>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160135" cy="3592195"/>
                    </a:xfrm>
                    <a:prstGeom prst="rect">
                      <a:avLst/>
                    </a:prstGeom>
                    <a:noFill/>
                  </pic:spPr>
                </pic:pic>
              </a:graphicData>
            </a:graphic>
            <wp14:sizeRelH relativeFrom="page">
              <wp14:pctWidth>0</wp14:pctWidth>
            </wp14:sizeRelH>
            <wp14:sizeRelV relativeFrom="page">
              <wp14:pctHeight>0</wp14:pctHeight>
            </wp14:sizeRelV>
          </wp:anchor>
        </w:drawing>
      </w:r>
    </w:p>
    <w:p w14:paraId="688F19D3" w14:textId="77777777" w:rsidR="00787FAE" w:rsidRDefault="00787FAE" w:rsidP="00787FAE">
      <w:pPr>
        <w:ind w:left="272"/>
        <w:rPr>
          <w:sz w:val="18"/>
        </w:rPr>
      </w:pPr>
      <w:r>
        <w:rPr>
          <w:color w:val="212121"/>
          <w:sz w:val="18"/>
        </w:rPr>
        <w:t>Napomena :* I.-VI.2020.</w:t>
      </w:r>
    </w:p>
    <w:p w14:paraId="54DEAA73" w14:textId="77777777" w:rsidR="00787FAE" w:rsidRDefault="00787FAE" w:rsidP="00787FAE">
      <w:pPr>
        <w:pStyle w:val="Tijeloteksta"/>
        <w:rPr>
          <w:sz w:val="20"/>
        </w:rPr>
      </w:pPr>
    </w:p>
    <w:p w14:paraId="7D3DEA6C" w14:textId="77777777" w:rsidR="00787FAE" w:rsidRDefault="00787FAE" w:rsidP="00787FAE">
      <w:pPr>
        <w:pStyle w:val="Tijeloteksta"/>
        <w:rPr>
          <w:sz w:val="20"/>
        </w:rPr>
      </w:pPr>
    </w:p>
    <w:p w14:paraId="4B57199C" w14:textId="77777777" w:rsidR="00787FAE" w:rsidRDefault="00787FAE" w:rsidP="00787FAE">
      <w:pPr>
        <w:pStyle w:val="Tijeloteksta"/>
        <w:spacing w:before="152" w:line="276" w:lineRule="auto"/>
        <w:ind w:left="272" w:right="521" w:firstLine="708"/>
        <w:jc w:val="both"/>
      </w:pPr>
      <w:r>
        <w:rPr>
          <w:color w:val="212121"/>
        </w:rPr>
        <w:t>Kako je u prvom polugodištu trend kretanja prosječnog broja aktivnih osiguranika u padu, a u isto vrijeme broj umirovljenika je gotovo na istoj razini, to je i omjer broja aktivnih osiguranika po jednom umirovljeniku nepovoljniji. U Grafikonu 1 prikazano je kretanje odnosa aktivnih osiguranika  i broja umirovljenika u razdoblju</w:t>
      </w:r>
      <w:r>
        <w:rPr>
          <w:color w:val="212121"/>
          <w:spacing w:val="-6"/>
        </w:rPr>
        <w:t xml:space="preserve"> </w:t>
      </w:r>
      <w:r>
        <w:rPr>
          <w:color w:val="212121"/>
        </w:rPr>
        <w:t>2016.-30.06.2020.godine.</w:t>
      </w:r>
    </w:p>
    <w:p w14:paraId="677E508F"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73E56473"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4</w:t>
      </w:r>
    </w:p>
    <w:p w14:paraId="424B7C33"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64E88412" w14:textId="77777777" w:rsidR="00787FAE" w:rsidRDefault="00787FAE" w:rsidP="00787FAE">
      <w:pPr>
        <w:pStyle w:val="Tijeloteksta"/>
        <w:spacing w:before="9"/>
        <w:rPr>
          <w:sz w:val="17"/>
        </w:rPr>
      </w:pPr>
    </w:p>
    <w:p w14:paraId="471F94AF" w14:textId="77777777" w:rsidR="00787FAE" w:rsidRDefault="00787FAE" w:rsidP="00787FAE">
      <w:pPr>
        <w:pStyle w:val="Naslov3"/>
        <w:numPr>
          <w:ilvl w:val="0"/>
          <w:numId w:val="6"/>
        </w:numPr>
        <w:tabs>
          <w:tab w:val="left" w:pos="1228"/>
        </w:tabs>
        <w:spacing w:before="93"/>
        <w:ind w:left="1227" w:hanging="248"/>
        <w:jc w:val="left"/>
        <w:rPr>
          <w:color w:val="212121"/>
        </w:rPr>
      </w:pPr>
      <w:bookmarkStart w:id="3" w:name="_TOC_250007"/>
      <w:r>
        <w:rPr>
          <w:color w:val="212121"/>
        </w:rPr>
        <w:t>PRIHODI –</w:t>
      </w:r>
      <w:r>
        <w:rPr>
          <w:color w:val="212121"/>
          <w:spacing w:val="-13"/>
        </w:rPr>
        <w:t xml:space="preserve"> </w:t>
      </w:r>
      <w:bookmarkEnd w:id="3"/>
      <w:r>
        <w:rPr>
          <w:color w:val="212121"/>
        </w:rPr>
        <w:t>PRIMICI</w:t>
      </w:r>
    </w:p>
    <w:p w14:paraId="2197D7DD" w14:textId="77777777" w:rsidR="00787FAE" w:rsidRDefault="00787FAE" w:rsidP="00787FAE">
      <w:pPr>
        <w:pStyle w:val="Tijeloteksta"/>
        <w:spacing w:before="8"/>
        <w:rPr>
          <w:b/>
          <w:sz w:val="28"/>
        </w:rPr>
      </w:pPr>
    </w:p>
    <w:p w14:paraId="59410E67" w14:textId="77777777" w:rsidR="00787FAE" w:rsidRDefault="00787FAE" w:rsidP="00787FAE">
      <w:pPr>
        <w:pStyle w:val="Tijeloteksta"/>
        <w:spacing w:before="1" w:line="276" w:lineRule="auto"/>
        <w:ind w:left="272" w:right="523" w:firstLine="708"/>
        <w:jc w:val="both"/>
      </w:pPr>
      <w:r>
        <w:rPr>
          <w:color w:val="212121"/>
        </w:rPr>
        <w:t>U razdoblju siječanj-lipanj 2020. godine HZZO je ostvario ukupne prihode u iznosu od 12.602.327.271 kn ili za 4,37% manje od ukupno ostvarenih prihoda u istom razdoblju 2019. godine kada su iznosili 13.177.988.785</w:t>
      </w:r>
      <w:r>
        <w:rPr>
          <w:color w:val="212121"/>
          <w:spacing w:val="-8"/>
        </w:rPr>
        <w:t xml:space="preserve"> </w:t>
      </w:r>
      <w:r>
        <w:rPr>
          <w:color w:val="212121"/>
        </w:rPr>
        <w:t>kn.</w:t>
      </w:r>
    </w:p>
    <w:p w14:paraId="2FD26C72" w14:textId="77777777" w:rsidR="00787FAE" w:rsidRDefault="00787FAE" w:rsidP="00787FAE">
      <w:pPr>
        <w:pStyle w:val="Tijeloteksta"/>
        <w:spacing w:line="276" w:lineRule="auto"/>
        <w:ind w:left="272" w:right="521" w:firstLine="707"/>
        <w:jc w:val="both"/>
      </w:pPr>
      <w:r>
        <w:rPr>
          <w:color w:val="212121"/>
        </w:rPr>
        <w:t>Glavninu ukupnih prihoda čine prihodi od doprinosa s udjelom od 77,16% i u ovom obračunskom razdoblju ostvareni su u iznosu od 9.724.009.309 kn što je za 9,86% manje nego u istom razdoblju prethodne godine, odnosno u nominalnom iznosu manje za 1.063.666.511 kn. Pregled kretanja prihoda od doprinosa po mjesecima u promatranom razdoblju 2020.godine u odnosu na iste mjesece 2019.g prikazuje Grafikon 2.</w:t>
      </w:r>
    </w:p>
    <w:p w14:paraId="369721E3" w14:textId="77777777" w:rsidR="00787FAE" w:rsidRDefault="00787FAE" w:rsidP="00787FAE">
      <w:pPr>
        <w:pStyle w:val="Tijeloteksta"/>
        <w:spacing w:before="5"/>
        <w:rPr>
          <w:sz w:val="25"/>
        </w:rPr>
      </w:pPr>
    </w:p>
    <w:p w14:paraId="5EFBDE73" w14:textId="77777777" w:rsidR="00787FAE" w:rsidRDefault="00787FAE" w:rsidP="00787FAE">
      <w:pPr>
        <w:ind w:left="272"/>
        <w:rPr>
          <w:sz w:val="20"/>
        </w:rPr>
      </w:pPr>
      <w:r>
        <w:rPr>
          <w:noProof/>
          <w:lang w:val="hr-HR" w:eastAsia="hr-HR"/>
        </w:rPr>
        <w:drawing>
          <wp:anchor distT="0" distB="0" distL="0" distR="0" simplePos="0" relativeHeight="251660288" behindDoc="0" locked="0" layoutInCell="1" allowOverlap="1" wp14:anchorId="230D5423" wp14:editId="51617A89">
            <wp:simplePos x="0" y="0"/>
            <wp:positionH relativeFrom="page">
              <wp:posOffset>719455</wp:posOffset>
            </wp:positionH>
            <wp:positionV relativeFrom="paragraph">
              <wp:posOffset>167640</wp:posOffset>
            </wp:positionV>
            <wp:extent cx="5749290" cy="3163570"/>
            <wp:effectExtent l="0" t="0" r="381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9290" cy="3163570"/>
                    </a:xfrm>
                    <a:prstGeom prst="rect">
                      <a:avLst/>
                    </a:prstGeom>
                    <a:noFill/>
                  </pic:spPr>
                </pic:pic>
              </a:graphicData>
            </a:graphic>
            <wp14:sizeRelH relativeFrom="page">
              <wp14:pctWidth>0</wp14:pctWidth>
            </wp14:sizeRelH>
            <wp14:sizeRelV relativeFrom="page">
              <wp14:pctHeight>0</wp14:pctHeight>
            </wp14:sizeRelV>
          </wp:anchor>
        </w:drawing>
      </w:r>
      <w:r>
        <w:rPr>
          <w:color w:val="212121"/>
          <w:sz w:val="20"/>
        </w:rPr>
        <w:t>Grafikon 2.</w:t>
      </w:r>
    </w:p>
    <w:p w14:paraId="7F91CB93" w14:textId="77777777" w:rsidR="00787FAE" w:rsidRDefault="00787FAE" w:rsidP="00787FAE">
      <w:pPr>
        <w:pStyle w:val="Tijeloteksta"/>
      </w:pPr>
    </w:p>
    <w:p w14:paraId="173BB287" w14:textId="77777777" w:rsidR="00787FAE" w:rsidRDefault="00787FAE" w:rsidP="00787FAE">
      <w:pPr>
        <w:pStyle w:val="Tijeloteksta"/>
        <w:spacing w:before="4"/>
        <w:rPr>
          <w:sz w:val="29"/>
        </w:rPr>
      </w:pPr>
    </w:p>
    <w:p w14:paraId="683C9CB6" w14:textId="77777777" w:rsidR="00787FAE" w:rsidRDefault="00787FAE" w:rsidP="00787FAE">
      <w:pPr>
        <w:pStyle w:val="Tijeloteksta"/>
        <w:spacing w:line="276" w:lineRule="auto"/>
        <w:ind w:left="272" w:right="524" w:firstLine="369"/>
        <w:jc w:val="both"/>
      </w:pPr>
      <w:r>
        <w:rPr>
          <w:color w:val="212121"/>
        </w:rPr>
        <w:t xml:space="preserve">Pad prihoda u odnosu na prethodnu godinu posljedica je već spomenutog smanjenja gospodarskih aktivnosti i provođenja mjera pomoći gospodarstvenicima kroz oslobođenje </w:t>
      </w:r>
      <w:r>
        <w:rPr>
          <w:color w:val="212121"/>
          <w:spacing w:val="-2"/>
        </w:rPr>
        <w:t xml:space="preserve">ili  </w:t>
      </w:r>
      <w:r>
        <w:rPr>
          <w:color w:val="212121"/>
        </w:rPr>
        <w:t>odgodu plaćanja doprinosa za pravne subjekte pogođenih pandemijom bolesti COVID-19. Zbog spomenutih okolnosti, temeljem Zakona o dopunama zakona o izvršavanju Državnog proračuna Republike Hrvatske za 2020.godinu (NN 42/2020.) Ministarstvo financija donijelo je Naputak o načinu isplate beskamatnog zajma (NN 46/2020) za potrebe premošćivanja situacije nastale zbog različite dinamike priljeva sredstava uslijed odgode plaćanja doprinosa. Do 30.06.2020.godine iskazane su obveze za zajam od državnog proračuna u visini od 1.379.969.871 kn kojim su podmirivani rashodi HZZO-a za zdravstvenu zaštitu i naknade osiguranicima. Međutim, sukladno Pravilniku o proračunskom računovodstvu i računskom planu, tijekom godine ova vrsta beskamatnog zajma ne evidentira se na primicima od zaduživanja gdje je i planirana, već tek na kraju godine po konačno utvrđenom iznosu</w:t>
      </w:r>
      <w:r>
        <w:rPr>
          <w:color w:val="212121"/>
          <w:spacing w:val="-13"/>
        </w:rPr>
        <w:t xml:space="preserve"> </w:t>
      </w:r>
      <w:r>
        <w:rPr>
          <w:color w:val="212121"/>
        </w:rPr>
        <w:t>zaduženja.</w:t>
      </w:r>
    </w:p>
    <w:p w14:paraId="7854F0BE" w14:textId="77777777" w:rsidR="00787FAE" w:rsidRDefault="00787FAE" w:rsidP="00787FAE">
      <w:pPr>
        <w:pStyle w:val="Tijeloteksta"/>
        <w:spacing w:line="276" w:lineRule="auto"/>
        <w:ind w:left="272" w:right="526" w:firstLine="307"/>
        <w:jc w:val="both"/>
      </w:pPr>
      <w:r>
        <w:rPr>
          <w:color w:val="212121"/>
        </w:rPr>
        <w:t>U okviru prihoda od doprinosa ostvaruju se i prihodi od doprinosa iz mirovina u visini od 3% iz isplaćenih mirovina koje su veće od prosječne mjesečne neto plaće u Hrvatskoj ( za 2020.godinu to se odnosi na mirovine veće od 6.434 kn).</w:t>
      </w:r>
    </w:p>
    <w:p w14:paraId="6DA4A82D"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60D4A9A0"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5</w:t>
      </w:r>
    </w:p>
    <w:p w14:paraId="597C52E3"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1184C0A9" w14:textId="77777777" w:rsidR="00787FAE" w:rsidRDefault="00787FAE" w:rsidP="00787FAE">
      <w:pPr>
        <w:pStyle w:val="Tijeloteksta"/>
        <w:rPr>
          <w:sz w:val="18"/>
        </w:rPr>
      </w:pPr>
    </w:p>
    <w:p w14:paraId="2CDFBFFA" w14:textId="77777777" w:rsidR="00787FAE" w:rsidRDefault="00787FAE" w:rsidP="00787FAE">
      <w:pPr>
        <w:pStyle w:val="Tijeloteksta"/>
        <w:spacing w:before="93" w:line="276" w:lineRule="auto"/>
        <w:ind w:left="3169" w:right="2401"/>
        <w:jc w:val="center"/>
      </w:pPr>
      <w:r>
        <w:rPr>
          <w:color w:val="212121"/>
        </w:rPr>
        <w:t>Pregled ostvarenih prihoda obveznog i dopunskog zdravstvenog osiguranja u 2019. i 2020. godini</w:t>
      </w:r>
    </w:p>
    <w:p w14:paraId="1ED4B695" w14:textId="77777777" w:rsidR="00787FAE" w:rsidRDefault="00787FAE" w:rsidP="00787FAE">
      <w:pPr>
        <w:pStyle w:val="Tijeloteksta"/>
        <w:spacing w:after="43" w:line="252" w:lineRule="exact"/>
        <w:ind w:left="3575" w:right="826"/>
        <w:jc w:val="center"/>
      </w:pPr>
      <w:r>
        <w:rPr>
          <w:color w:val="212121"/>
        </w:rPr>
        <w:t>-kn</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
        <w:gridCol w:w="3261"/>
        <w:gridCol w:w="1699"/>
        <w:gridCol w:w="1701"/>
        <w:gridCol w:w="1135"/>
        <w:gridCol w:w="991"/>
        <w:gridCol w:w="993"/>
      </w:tblGrid>
      <w:tr w:rsidR="00787FAE" w14:paraId="5C94F577" w14:textId="77777777" w:rsidTr="00787FAE">
        <w:trPr>
          <w:trHeight w:val="323"/>
        </w:trPr>
        <w:tc>
          <w:tcPr>
            <w:tcW w:w="3544" w:type="dxa"/>
            <w:gridSpan w:val="2"/>
            <w:vMerge w:val="restart"/>
            <w:tcBorders>
              <w:top w:val="single" w:sz="4" w:space="0" w:color="000000"/>
              <w:left w:val="single" w:sz="4" w:space="0" w:color="000000"/>
              <w:bottom w:val="single" w:sz="4" w:space="0" w:color="000000"/>
              <w:right w:val="single" w:sz="4" w:space="0" w:color="000000"/>
            </w:tcBorders>
          </w:tcPr>
          <w:p w14:paraId="616D4705" w14:textId="77777777" w:rsidR="00787FAE" w:rsidRDefault="00787FAE">
            <w:pPr>
              <w:pStyle w:val="TableParagraph"/>
              <w:spacing w:before="5"/>
              <w:rPr>
                <w:sz w:val="17"/>
              </w:rPr>
            </w:pPr>
          </w:p>
          <w:p w14:paraId="384A834D" w14:textId="77777777" w:rsidR="00787FAE" w:rsidRDefault="00787FAE">
            <w:pPr>
              <w:pStyle w:val="TableParagraph"/>
              <w:ind w:left="203"/>
              <w:rPr>
                <w:b/>
                <w:sz w:val="20"/>
              </w:rPr>
            </w:pPr>
            <w:r>
              <w:rPr>
                <w:b/>
                <w:color w:val="212121"/>
                <w:sz w:val="20"/>
              </w:rPr>
              <w:t>Obvezno zdravstveno osiguranje</w:t>
            </w:r>
          </w:p>
        </w:tc>
        <w:tc>
          <w:tcPr>
            <w:tcW w:w="1699" w:type="dxa"/>
            <w:vMerge w:val="restart"/>
            <w:tcBorders>
              <w:top w:val="single" w:sz="4" w:space="0" w:color="000000"/>
              <w:left w:val="single" w:sz="4" w:space="0" w:color="000000"/>
              <w:bottom w:val="single" w:sz="4" w:space="0" w:color="000000"/>
              <w:right w:val="single" w:sz="4" w:space="0" w:color="000000"/>
            </w:tcBorders>
          </w:tcPr>
          <w:p w14:paraId="1D9BFDD0" w14:textId="77777777" w:rsidR="00787FAE" w:rsidRDefault="00787FAE">
            <w:pPr>
              <w:pStyle w:val="TableParagraph"/>
              <w:spacing w:before="5"/>
              <w:rPr>
                <w:sz w:val="17"/>
              </w:rPr>
            </w:pPr>
          </w:p>
          <w:p w14:paraId="0464CA11" w14:textId="77777777" w:rsidR="00787FAE" w:rsidRDefault="00787FAE">
            <w:pPr>
              <w:pStyle w:val="TableParagraph"/>
              <w:ind w:left="389"/>
              <w:rPr>
                <w:b/>
                <w:sz w:val="20"/>
              </w:rPr>
            </w:pPr>
            <w:r>
              <w:rPr>
                <w:b/>
                <w:color w:val="212121"/>
                <w:sz w:val="20"/>
              </w:rPr>
              <w:t>I-VI. 2019.</w:t>
            </w:r>
          </w:p>
        </w:tc>
        <w:tc>
          <w:tcPr>
            <w:tcW w:w="1701" w:type="dxa"/>
            <w:vMerge w:val="restart"/>
            <w:tcBorders>
              <w:top w:val="single" w:sz="4" w:space="0" w:color="000000"/>
              <w:left w:val="single" w:sz="4" w:space="0" w:color="000000"/>
              <w:bottom w:val="single" w:sz="4" w:space="0" w:color="000000"/>
              <w:right w:val="single" w:sz="4" w:space="0" w:color="000000"/>
            </w:tcBorders>
          </w:tcPr>
          <w:p w14:paraId="29A895D1" w14:textId="77777777" w:rsidR="00787FAE" w:rsidRDefault="00787FAE">
            <w:pPr>
              <w:pStyle w:val="TableParagraph"/>
              <w:spacing w:before="5"/>
              <w:rPr>
                <w:sz w:val="17"/>
              </w:rPr>
            </w:pPr>
          </w:p>
          <w:p w14:paraId="438829C6" w14:textId="77777777" w:rsidR="00787FAE" w:rsidRDefault="00787FAE">
            <w:pPr>
              <w:pStyle w:val="TableParagraph"/>
              <w:ind w:left="391"/>
              <w:rPr>
                <w:b/>
                <w:sz w:val="20"/>
              </w:rPr>
            </w:pPr>
            <w:r>
              <w:rPr>
                <w:b/>
                <w:color w:val="212121"/>
                <w:sz w:val="20"/>
              </w:rPr>
              <w:t>I-VI. 2020.</w:t>
            </w:r>
          </w:p>
        </w:tc>
        <w:tc>
          <w:tcPr>
            <w:tcW w:w="1135" w:type="dxa"/>
            <w:vMerge w:val="restart"/>
            <w:tcBorders>
              <w:top w:val="single" w:sz="4" w:space="0" w:color="000000"/>
              <w:left w:val="single" w:sz="4" w:space="0" w:color="000000"/>
              <w:bottom w:val="single" w:sz="4" w:space="0" w:color="000000"/>
              <w:right w:val="single" w:sz="4" w:space="0" w:color="000000"/>
            </w:tcBorders>
          </w:tcPr>
          <w:p w14:paraId="59B76945" w14:textId="77777777" w:rsidR="00787FAE" w:rsidRDefault="00787FAE">
            <w:pPr>
              <w:pStyle w:val="TableParagraph"/>
              <w:spacing w:before="5"/>
              <w:rPr>
                <w:sz w:val="17"/>
              </w:rPr>
            </w:pPr>
          </w:p>
          <w:p w14:paraId="6C4E5BD3" w14:textId="77777777" w:rsidR="00787FAE" w:rsidRDefault="00787FAE">
            <w:pPr>
              <w:pStyle w:val="TableParagraph"/>
              <w:ind w:left="253"/>
              <w:rPr>
                <w:b/>
                <w:sz w:val="20"/>
              </w:rPr>
            </w:pPr>
            <w:r>
              <w:rPr>
                <w:b/>
                <w:color w:val="212121"/>
                <w:sz w:val="20"/>
              </w:rPr>
              <w:t>Indeks</w:t>
            </w:r>
          </w:p>
        </w:tc>
        <w:tc>
          <w:tcPr>
            <w:tcW w:w="1984" w:type="dxa"/>
            <w:gridSpan w:val="2"/>
            <w:tcBorders>
              <w:top w:val="single" w:sz="4" w:space="0" w:color="000000"/>
              <w:left w:val="single" w:sz="4" w:space="0" w:color="000000"/>
              <w:bottom w:val="single" w:sz="4" w:space="0" w:color="000000"/>
              <w:right w:val="single" w:sz="4" w:space="0" w:color="000000"/>
            </w:tcBorders>
            <w:hideMark/>
          </w:tcPr>
          <w:p w14:paraId="15258CBD" w14:textId="77777777" w:rsidR="00787FAE" w:rsidRDefault="00787FAE">
            <w:pPr>
              <w:pStyle w:val="TableParagraph"/>
              <w:spacing w:before="26"/>
              <w:ind w:left="548"/>
              <w:rPr>
                <w:b/>
                <w:sz w:val="20"/>
              </w:rPr>
            </w:pPr>
            <w:r>
              <w:rPr>
                <w:b/>
                <w:color w:val="212121"/>
                <w:sz w:val="20"/>
              </w:rPr>
              <w:t>Struktura</w:t>
            </w:r>
          </w:p>
        </w:tc>
      </w:tr>
      <w:tr w:rsidR="00787FAE" w14:paraId="3CD46DEB" w14:textId="77777777" w:rsidTr="00787FAE">
        <w:trPr>
          <w:trHeight w:val="340"/>
        </w:trPr>
        <w:tc>
          <w:tcPr>
            <w:tcW w:w="6805" w:type="dxa"/>
            <w:gridSpan w:val="2"/>
            <w:vMerge/>
            <w:tcBorders>
              <w:top w:val="single" w:sz="4" w:space="0" w:color="000000"/>
              <w:left w:val="single" w:sz="4" w:space="0" w:color="000000"/>
              <w:bottom w:val="single" w:sz="4" w:space="0" w:color="000000"/>
              <w:right w:val="single" w:sz="4" w:space="0" w:color="000000"/>
            </w:tcBorders>
            <w:vAlign w:val="center"/>
            <w:hideMark/>
          </w:tcPr>
          <w:p w14:paraId="5999C905" w14:textId="77777777" w:rsidR="00787FAE" w:rsidRDefault="00787FAE">
            <w:pPr>
              <w:rPr>
                <w:b/>
                <w:sz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14:paraId="7BC1A924" w14:textId="77777777" w:rsidR="00787FAE" w:rsidRDefault="00787FAE">
            <w:pPr>
              <w:rPr>
                <w:b/>
                <w:sz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4F82D299" w14:textId="77777777" w:rsidR="00787FAE" w:rsidRDefault="00787FAE">
            <w:pPr>
              <w:rPr>
                <w:b/>
                <w:sz w:val="20"/>
              </w:rPr>
            </w:pPr>
          </w:p>
        </w:tc>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68D60F9F" w14:textId="77777777" w:rsidR="00787FAE" w:rsidRDefault="00787FAE">
            <w:pPr>
              <w:rPr>
                <w:b/>
                <w:sz w:val="20"/>
              </w:rPr>
            </w:pPr>
          </w:p>
        </w:tc>
        <w:tc>
          <w:tcPr>
            <w:tcW w:w="991" w:type="dxa"/>
            <w:tcBorders>
              <w:top w:val="single" w:sz="4" w:space="0" w:color="000000"/>
              <w:left w:val="single" w:sz="4" w:space="0" w:color="000000"/>
              <w:bottom w:val="single" w:sz="4" w:space="0" w:color="000000"/>
              <w:right w:val="single" w:sz="4" w:space="0" w:color="000000"/>
            </w:tcBorders>
            <w:hideMark/>
          </w:tcPr>
          <w:p w14:paraId="77223102" w14:textId="77777777" w:rsidR="00787FAE" w:rsidRDefault="00787FAE">
            <w:pPr>
              <w:pStyle w:val="TableParagraph"/>
              <w:spacing w:before="35"/>
              <w:ind w:left="170" w:right="159"/>
              <w:jc w:val="center"/>
              <w:rPr>
                <w:b/>
                <w:sz w:val="20"/>
              </w:rPr>
            </w:pPr>
            <w:r>
              <w:rPr>
                <w:b/>
                <w:color w:val="212121"/>
                <w:sz w:val="20"/>
              </w:rPr>
              <w:t>2019.</w:t>
            </w:r>
          </w:p>
        </w:tc>
        <w:tc>
          <w:tcPr>
            <w:tcW w:w="993" w:type="dxa"/>
            <w:tcBorders>
              <w:top w:val="single" w:sz="4" w:space="0" w:color="000000"/>
              <w:left w:val="single" w:sz="4" w:space="0" w:color="000000"/>
              <w:bottom w:val="single" w:sz="4" w:space="0" w:color="000000"/>
              <w:right w:val="single" w:sz="4" w:space="0" w:color="000000"/>
            </w:tcBorders>
            <w:hideMark/>
          </w:tcPr>
          <w:p w14:paraId="75BF094B" w14:textId="77777777" w:rsidR="00787FAE" w:rsidRDefault="00787FAE">
            <w:pPr>
              <w:pStyle w:val="TableParagraph"/>
              <w:spacing w:before="35"/>
              <w:ind w:left="246"/>
              <w:rPr>
                <w:b/>
                <w:sz w:val="20"/>
              </w:rPr>
            </w:pPr>
            <w:r>
              <w:rPr>
                <w:b/>
                <w:color w:val="212121"/>
                <w:sz w:val="20"/>
              </w:rPr>
              <w:t>2020.</w:t>
            </w:r>
          </w:p>
        </w:tc>
      </w:tr>
      <w:tr w:rsidR="00787FAE" w14:paraId="7C5E8F10" w14:textId="77777777" w:rsidTr="00787FAE">
        <w:trPr>
          <w:trHeight w:val="304"/>
        </w:trPr>
        <w:tc>
          <w:tcPr>
            <w:tcW w:w="283" w:type="dxa"/>
            <w:tcBorders>
              <w:top w:val="single" w:sz="4" w:space="0" w:color="000000"/>
              <w:left w:val="single" w:sz="4" w:space="0" w:color="000000"/>
              <w:bottom w:val="single" w:sz="4" w:space="0" w:color="000000"/>
              <w:right w:val="single" w:sz="4" w:space="0" w:color="000000"/>
            </w:tcBorders>
            <w:hideMark/>
          </w:tcPr>
          <w:p w14:paraId="3C89AAF6" w14:textId="77777777" w:rsidR="00787FAE" w:rsidRDefault="00787FAE">
            <w:pPr>
              <w:pStyle w:val="TableParagraph"/>
              <w:spacing w:before="21"/>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08706A00" w14:textId="77777777" w:rsidR="00787FAE" w:rsidRDefault="00787FAE">
            <w:pPr>
              <w:pStyle w:val="TableParagraph"/>
              <w:spacing w:before="21"/>
              <w:ind w:left="107"/>
              <w:rPr>
                <w:sz w:val="20"/>
              </w:rPr>
            </w:pPr>
            <w:r>
              <w:rPr>
                <w:color w:val="212121"/>
                <w:sz w:val="20"/>
              </w:rPr>
              <w:t>Prihodi od doprinosa</w:t>
            </w:r>
          </w:p>
        </w:tc>
        <w:tc>
          <w:tcPr>
            <w:tcW w:w="1699" w:type="dxa"/>
            <w:tcBorders>
              <w:top w:val="single" w:sz="4" w:space="0" w:color="000000"/>
              <w:left w:val="single" w:sz="4" w:space="0" w:color="000000"/>
              <w:bottom w:val="single" w:sz="4" w:space="0" w:color="000000"/>
              <w:right w:val="single" w:sz="4" w:space="0" w:color="000000"/>
            </w:tcBorders>
            <w:hideMark/>
          </w:tcPr>
          <w:p w14:paraId="5B9F322D" w14:textId="77777777" w:rsidR="00787FAE" w:rsidRDefault="00787FAE">
            <w:pPr>
              <w:pStyle w:val="TableParagraph"/>
              <w:spacing w:before="21"/>
              <w:ind w:right="95"/>
              <w:jc w:val="right"/>
              <w:rPr>
                <w:sz w:val="20"/>
              </w:rPr>
            </w:pPr>
            <w:r>
              <w:rPr>
                <w:color w:val="212121"/>
                <w:sz w:val="20"/>
              </w:rPr>
              <w:t>10.787.675.820</w:t>
            </w:r>
          </w:p>
        </w:tc>
        <w:tc>
          <w:tcPr>
            <w:tcW w:w="1701" w:type="dxa"/>
            <w:tcBorders>
              <w:top w:val="single" w:sz="4" w:space="0" w:color="000000"/>
              <w:left w:val="single" w:sz="4" w:space="0" w:color="000000"/>
              <w:bottom w:val="single" w:sz="4" w:space="0" w:color="000000"/>
              <w:right w:val="single" w:sz="4" w:space="0" w:color="000000"/>
            </w:tcBorders>
            <w:hideMark/>
          </w:tcPr>
          <w:p w14:paraId="0554E0B0" w14:textId="77777777" w:rsidR="00787FAE" w:rsidRDefault="00787FAE">
            <w:pPr>
              <w:pStyle w:val="TableParagraph"/>
              <w:spacing w:before="40"/>
              <w:ind w:right="94"/>
              <w:jc w:val="right"/>
              <w:rPr>
                <w:sz w:val="20"/>
              </w:rPr>
            </w:pPr>
            <w:r>
              <w:rPr>
                <w:color w:val="212121"/>
                <w:sz w:val="20"/>
              </w:rPr>
              <w:t>9.724.009.309</w:t>
            </w:r>
          </w:p>
        </w:tc>
        <w:tc>
          <w:tcPr>
            <w:tcW w:w="1135" w:type="dxa"/>
            <w:tcBorders>
              <w:top w:val="single" w:sz="4" w:space="0" w:color="000000"/>
              <w:left w:val="single" w:sz="4" w:space="0" w:color="000000"/>
              <w:bottom w:val="single" w:sz="4" w:space="0" w:color="000000"/>
              <w:right w:val="single" w:sz="4" w:space="0" w:color="000000"/>
            </w:tcBorders>
            <w:hideMark/>
          </w:tcPr>
          <w:p w14:paraId="243C687A" w14:textId="77777777" w:rsidR="00787FAE" w:rsidRDefault="00787FAE">
            <w:pPr>
              <w:pStyle w:val="TableParagraph"/>
              <w:spacing w:before="40"/>
              <w:ind w:right="96"/>
              <w:jc w:val="right"/>
              <w:rPr>
                <w:sz w:val="20"/>
              </w:rPr>
            </w:pPr>
            <w:r>
              <w:rPr>
                <w:color w:val="212121"/>
                <w:sz w:val="20"/>
              </w:rPr>
              <w:t>90,14</w:t>
            </w:r>
          </w:p>
        </w:tc>
        <w:tc>
          <w:tcPr>
            <w:tcW w:w="991" w:type="dxa"/>
            <w:tcBorders>
              <w:top w:val="single" w:sz="4" w:space="0" w:color="000000"/>
              <w:left w:val="single" w:sz="4" w:space="0" w:color="000000"/>
              <w:bottom w:val="single" w:sz="4" w:space="0" w:color="000000"/>
              <w:right w:val="single" w:sz="4" w:space="0" w:color="000000"/>
            </w:tcBorders>
            <w:hideMark/>
          </w:tcPr>
          <w:p w14:paraId="3C80CE10" w14:textId="77777777" w:rsidR="00787FAE" w:rsidRDefault="00787FAE">
            <w:pPr>
              <w:pStyle w:val="TableParagraph"/>
              <w:spacing w:before="21"/>
              <w:ind w:left="170" w:right="159"/>
              <w:jc w:val="center"/>
              <w:rPr>
                <w:sz w:val="20"/>
              </w:rPr>
            </w:pPr>
            <w:r>
              <w:rPr>
                <w:color w:val="212121"/>
                <w:sz w:val="20"/>
              </w:rPr>
              <w:t>81,86</w:t>
            </w:r>
          </w:p>
        </w:tc>
        <w:tc>
          <w:tcPr>
            <w:tcW w:w="993" w:type="dxa"/>
            <w:tcBorders>
              <w:top w:val="single" w:sz="4" w:space="0" w:color="000000"/>
              <w:left w:val="single" w:sz="4" w:space="0" w:color="000000"/>
              <w:bottom w:val="single" w:sz="4" w:space="0" w:color="000000"/>
              <w:right w:val="single" w:sz="4" w:space="0" w:color="000000"/>
            </w:tcBorders>
            <w:hideMark/>
          </w:tcPr>
          <w:p w14:paraId="346E0911" w14:textId="77777777" w:rsidR="00787FAE" w:rsidRDefault="00787FAE">
            <w:pPr>
              <w:pStyle w:val="TableParagraph"/>
              <w:spacing w:before="40"/>
              <w:ind w:right="95"/>
              <w:jc w:val="right"/>
              <w:rPr>
                <w:sz w:val="20"/>
              </w:rPr>
            </w:pPr>
            <w:r>
              <w:rPr>
                <w:color w:val="212121"/>
                <w:sz w:val="20"/>
              </w:rPr>
              <w:t>77,16</w:t>
            </w:r>
          </w:p>
        </w:tc>
      </w:tr>
      <w:tr w:rsidR="00787FAE" w14:paraId="71FD9F80" w14:textId="77777777" w:rsidTr="00787FAE">
        <w:trPr>
          <w:trHeight w:val="304"/>
        </w:trPr>
        <w:tc>
          <w:tcPr>
            <w:tcW w:w="283" w:type="dxa"/>
            <w:tcBorders>
              <w:top w:val="single" w:sz="4" w:space="0" w:color="000000"/>
              <w:left w:val="single" w:sz="4" w:space="0" w:color="000000"/>
              <w:bottom w:val="single" w:sz="4" w:space="0" w:color="000000"/>
              <w:right w:val="single" w:sz="4" w:space="0" w:color="000000"/>
            </w:tcBorders>
            <w:hideMark/>
          </w:tcPr>
          <w:p w14:paraId="52A35A5D" w14:textId="77777777" w:rsidR="00787FAE" w:rsidRDefault="00787FAE">
            <w:pPr>
              <w:pStyle w:val="TableParagraph"/>
              <w:spacing w:before="21"/>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5FCE7DDF" w14:textId="77777777" w:rsidR="00787FAE" w:rsidRDefault="00787FAE">
            <w:pPr>
              <w:pStyle w:val="TableParagraph"/>
              <w:spacing w:before="21"/>
              <w:ind w:left="107"/>
              <w:rPr>
                <w:sz w:val="20"/>
              </w:rPr>
            </w:pPr>
            <w:r>
              <w:rPr>
                <w:color w:val="212121"/>
                <w:sz w:val="20"/>
              </w:rPr>
              <w:t>Prihodi od proračuna</w:t>
            </w:r>
          </w:p>
        </w:tc>
        <w:tc>
          <w:tcPr>
            <w:tcW w:w="1699" w:type="dxa"/>
            <w:tcBorders>
              <w:top w:val="single" w:sz="4" w:space="0" w:color="000000"/>
              <w:left w:val="single" w:sz="4" w:space="0" w:color="000000"/>
              <w:bottom w:val="single" w:sz="4" w:space="0" w:color="000000"/>
              <w:right w:val="single" w:sz="4" w:space="0" w:color="000000"/>
            </w:tcBorders>
            <w:hideMark/>
          </w:tcPr>
          <w:p w14:paraId="0FBFB6EC" w14:textId="77777777" w:rsidR="00787FAE" w:rsidRDefault="00787FAE">
            <w:pPr>
              <w:pStyle w:val="TableParagraph"/>
              <w:spacing w:before="21"/>
              <w:ind w:right="95"/>
              <w:jc w:val="right"/>
              <w:rPr>
                <w:sz w:val="20"/>
              </w:rPr>
            </w:pPr>
            <w:r>
              <w:rPr>
                <w:color w:val="212121"/>
                <w:sz w:val="20"/>
              </w:rPr>
              <w:t>1.300.000.000</w:t>
            </w:r>
          </w:p>
        </w:tc>
        <w:tc>
          <w:tcPr>
            <w:tcW w:w="1701" w:type="dxa"/>
            <w:tcBorders>
              <w:top w:val="single" w:sz="4" w:space="0" w:color="000000"/>
              <w:left w:val="single" w:sz="4" w:space="0" w:color="000000"/>
              <w:bottom w:val="single" w:sz="4" w:space="0" w:color="000000"/>
              <w:right w:val="single" w:sz="4" w:space="0" w:color="000000"/>
            </w:tcBorders>
            <w:hideMark/>
          </w:tcPr>
          <w:p w14:paraId="48D92638" w14:textId="77777777" w:rsidR="00787FAE" w:rsidRDefault="00787FAE">
            <w:pPr>
              <w:pStyle w:val="TableParagraph"/>
              <w:spacing w:before="40"/>
              <w:ind w:right="94"/>
              <w:jc w:val="right"/>
              <w:rPr>
                <w:sz w:val="20"/>
              </w:rPr>
            </w:pPr>
            <w:r>
              <w:rPr>
                <w:color w:val="212121"/>
                <w:sz w:val="20"/>
              </w:rPr>
              <w:t>1.700.000.000</w:t>
            </w:r>
          </w:p>
        </w:tc>
        <w:tc>
          <w:tcPr>
            <w:tcW w:w="1135" w:type="dxa"/>
            <w:tcBorders>
              <w:top w:val="single" w:sz="4" w:space="0" w:color="000000"/>
              <w:left w:val="single" w:sz="4" w:space="0" w:color="000000"/>
              <w:bottom w:val="single" w:sz="4" w:space="0" w:color="000000"/>
              <w:right w:val="single" w:sz="4" w:space="0" w:color="000000"/>
            </w:tcBorders>
            <w:hideMark/>
          </w:tcPr>
          <w:p w14:paraId="4D9C0BCF" w14:textId="77777777" w:rsidR="00787FAE" w:rsidRDefault="00787FAE">
            <w:pPr>
              <w:pStyle w:val="TableParagraph"/>
              <w:spacing w:before="40"/>
              <w:ind w:right="97"/>
              <w:jc w:val="right"/>
              <w:rPr>
                <w:sz w:val="20"/>
              </w:rPr>
            </w:pPr>
            <w:r>
              <w:rPr>
                <w:color w:val="212121"/>
                <w:sz w:val="20"/>
              </w:rPr>
              <w:t>130,77</w:t>
            </w:r>
          </w:p>
        </w:tc>
        <w:tc>
          <w:tcPr>
            <w:tcW w:w="991" w:type="dxa"/>
            <w:tcBorders>
              <w:top w:val="single" w:sz="4" w:space="0" w:color="000000"/>
              <w:left w:val="single" w:sz="4" w:space="0" w:color="000000"/>
              <w:bottom w:val="single" w:sz="4" w:space="0" w:color="000000"/>
              <w:right w:val="single" w:sz="4" w:space="0" w:color="000000"/>
            </w:tcBorders>
            <w:hideMark/>
          </w:tcPr>
          <w:p w14:paraId="767DD964" w14:textId="77777777" w:rsidR="00787FAE" w:rsidRDefault="00787FAE">
            <w:pPr>
              <w:pStyle w:val="TableParagraph"/>
              <w:spacing w:before="21"/>
              <w:ind w:left="167" w:right="159"/>
              <w:jc w:val="center"/>
              <w:rPr>
                <w:sz w:val="20"/>
              </w:rPr>
            </w:pPr>
            <w:r>
              <w:rPr>
                <w:color w:val="212121"/>
                <w:sz w:val="20"/>
              </w:rPr>
              <w:t>9,87</w:t>
            </w:r>
          </w:p>
        </w:tc>
        <w:tc>
          <w:tcPr>
            <w:tcW w:w="993" w:type="dxa"/>
            <w:tcBorders>
              <w:top w:val="single" w:sz="4" w:space="0" w:color="000000"/>
              <w:left w:val="single" w:sz="4" w:space="0" w:color="000000"/>
              <w:bottom w:val="single" w:sz="4" w:space="0" w:color="000000"/>
              <w:right w:val="single" w:sz="4" w:space="0" w:color="000000"/>
            </w:tcBorders>
            <w:hideMark/>
          </w:tcPr>
          <w:p w14:paraId="5509BF52" w14:textId="77777777" w:rsidR="00787FAE" w:rsidRDefault="00787FAE">
            <w:pPr>
              <w:pStyle w:val="TableParagraph"/>
              <w:spacing w:before="40"/>
              <w:ind w:right="95"/>
              <w:jc w:val="right"/>
              <w:rPr>
                <w:sz w:val="20"/>
              </w:rPr>
            </w:pPr>
            <w:r>
              <w:rPr>
                <w:color w:val="212121"/>
                <w:sz w:val="20"/>
              </w:rPr>
              <w:t>13,49</w:t>
            </w:r>
          </w:p>
        </w:tc>
      </w:tr>
      <w:tr w:rsidR="00787FAE" w14:paraId="66FD1D11" w14:textId="77777777" w:rsidTr="00787FAE">
        <w:trPr>
          <w:trHeight w:val="304"/>
        </w:trPr>
        <w:tc>
          <w:tcPr>
            <w:tcW w:w="283" w:type="dxa"/>
            <w:tcBorders>
              <w:top w:val="single" w:sz="4" w:space="0" w:color="000000"/>
              <w:left w:val="single" w:sz="4" w:space="0" w:color="000000"/>
              <w:bottom w:val="single" w:sz="4" w:space="0" w:color="000000"/>
              <w:right w:val="single" w:sz="4" w:space="0" w:color="000000"/>
            </w:tcBorders>
            <w:hideMark/>
          </w:tcPr>
          <w:p w14:paraId="29DCF53A" w14:textId="77777777" w:rsidR="00787FAE" w:rsidRDefault="00787FAE">
            <w:pPr>
              <w:pStyle w:val="TableParagraph"/>
              <w:spacing w:before="21"/>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1CB87223" w14:textId="77777777" w:rsidR="00787FAE" w:rsidRDefault="00787FAE">
            <w:pPr>
              <w:pStyle w:val="TableParagraph"/>
              <w:spacing w:before="21"/>
              <w:ind w:left="107"/>
              <w:rPr>
                <w:sz w:val="20"/>
              </w:rPr>
            </w:pPr>
            <w:r>
              <w:rPr>
                <w:color w:val="212121"/>
                <w:sz w:val="20"/>
              </w:rPr>
              <w:t>Prihodi po posebnim propisima</w:t>
            </w:r>
          </w:p>
        </w:tc>
        <w:tc>
          <w:tcPr>
            <w:tcW w:w="1699" w:type="dxa"/>
            <w:tcBorders>
              <w:top w:val="single" w:sz="4" w:space="0" w:color="000000"/>
              <w:left w:val="single" w:sz="4" w:space="0" w:color="000000"/>
              <w:bottom w:val="single" w:sz="4" w:space="0" w:color="000000"/>
              <w:right w:val="single" w:sz="4" w:space="0" w:color="000000"/>
            </w:tcBorders>
            <w:hideMark/>
          </w:tcPr>
          <w:p w14:paraId="6AFF67CD" w14:textId="77777777" w:rsidR="00787FAE" w:rsidRDefault="00787FAE">
            <w:pPr>
              <w:pStyle w:val="TableParagraph"/>
              <w:spacing w:before="21"/>
              <w:ind w:right="95"/>
              <w:jc w:val="right"/>
              <w:rPr>
                <w:sz w:val="20"/>
              </w:rPr>
            </w:pPr>
            <w:r>
              <w:rPr>
                <w:color w:val="212121"/>
                <w:sz w:val="20"/>
              </w:rPr>
              <w:t>1.082.047.340</w:t>
            </w:r>
          </w:p>
        </w:tc>
        <w:tc>
          <w:tcPr>
            <w:tcW w:w="1701" w:type="dxa"/>
            <w:tcBorders>
              <w:top w:val="single" w:sz="4" w:space="0" w:color="000000"/>
              <w:left w:val="single" w:sz="4" w:space="0" w:color="000000"/>
              <w:bottom w:val="single" w:sz="4" w:space="0" w:color="000000"/>
              <w:right w:val="single" w:sz="4" w:space="0" w:color="000000"/>
            </w:tcBorders>
            <w:hideMark/>
          </w:tcPr>
          <w:p w14:paraId="633E216D" w14:textId="77777777" w:rsidR="00787FAE" w:rsidRDefault="00787FAE">
            <w:pPr>
              <w:pStyle w:val="TableParagraph"/>
              <w:spacing w:before="40"/>
              <w:ind w:right="94"/>
              <w:jc w:val="right"/>
              <w:rPr>
                <w:sz w:val="20"/>
              </w:rPr>
            </w:pPr>
            <w:r>
              <w:rPr>
                <w:color w:val="212121"/>
                <w:sz w:val="20"/>
              </w:rPr>
              <w:t>1.171.821.543</w:t>
            </w:r>
          </w:p>
        </w:tc>
        <w:tc>
          <w:tcPr>
            <w:tcW w:w="1135" w:type="dxa"/>
            <w:tcBorders>
              <w:top w:val="single" w:sz="4" w:space="0" w:color="000000"/>
              <w:left w:val="single" w:sz="4" w:space="0" w:color="000000"/>
              <w:bottom w:val="single" w:sz="4" w:space="0" w:color="000000"/>
              <w:right w:val="single" w:sz="4" w:space="0" w:color="000000"/>
            </w:tcBorders>
            <w:hideMark/>
          </w:tcPr>
          <w:p w14:paraId="61953979" w14:textId="77777777" w:rsidR="00787FAE" w:rsidRDefault="00787FAE">
            <w:pPr>
              <w:pStyle w:val="TableParagraph"/>
              <w:spacing w:before="40"/>
              <w:ind w:right="97"/>
              <w:jc w:val="right"/>
              <w:rPr>
                <w:sz w:val="20"/>
              </w:rPr>
            </w:pPr>
            <w:r>
              <w:rPr>
                <w:color w:val="212121"/>
                <w:sz w:val="20"/>
              </w:rPr>
              <w:t>108,30</w:t>
            </w:r>
          </w:p>
        </w:tc>
        <w:tc>
          <w:tcPr>
            <w:tcW w:w="991" w:type="dxa"/>
            <w:tcBorders>
              <w:top w:val="single" w:sz="4" w:space="0" w:color="000000"/>
              <w:left w:val="single" w:sz="4" w:space="0" w:color="000000"/>
              <w:bottom w:val="single" w:sz="4" w:space="0" w:color="000000"/>
              <w:right w:val="single" w:sz="4" w:space="0" w:color="000000"/>
            </w:tcBorders>
            <w:hideMark/>
          </w:tcPr>
          <w:p w14:paraId="34CABFDC" w14:textId="77777777" w:rsidR="00787FAE" w:rsidRDefault="00787FAE">
            <w:pPr>
              <w:pStyle w:val="TableParagraph"/>
              <w:spacing w:before="21"/>
              <w:ind w:left="167" w:right="159"/>
              <w:jc w:val="center"/>
              <w:rPr>
                <w:sz w:val="20"/>
              </w:rPr>
            </w:pPr>
            <w:r>
              <w:rPr>
                <w:color w:val="212121"/>
                <w:sz w:val="20"/>
              </w:rPr>
              <w:t>8,21</w:t>
            </w:r>
          </w:p>
        </w:tc>
        <w:tc>
          <w:tcPr>
            <w:tcW w:w="993" w:type="dxa"/>
            <w:tcBorders>
              <w:top w:val="single" w:sz="4" w:space="0" w:color="000000"/>
              <w:left w:val="single" w:sz="4" w:space="0" w:color="000000"/>
              <w:bottom w:val="single" w:sz="4" w:space="0" w:color="000000"/>
              <w:right w:val="single" w:sz="4" w:space="0" w:color="000000"/>
            </w:tcBorders>
            <w:hideMark/>
          </w:tcPr>
          <w:p w14:paraId="612F19C9" w14:textId="77777777" w:rsidR="00787FAE" w:rsidRDefault="00787FAE">
            <w:pPr>
              <w:pStyle w:val="TableParagraph"/>
              <w:spacing w:before="40"/>
              <w:ind w:right="96"/>
              <w:jc w:val="right"/>
              <w:rPr>
                <w:sz w:val="20"/>
              </w:rPr>
            </w:pPr>
            <w:r>
              <w:rPr>
                <w:color w:val="212121"/>
                <w:w w:val="95"/>
                <w:sz w:val="20"/>
              </w:rPr>
              <w:t>9,30</w:t>
            </w:r>
          </w:p>
        </w:tc>
      </w:tr>
      <w:tr w:rsidR="00787FAE" w14:paraId="76783EA4" w14:textId="77777777" w:rsidTr="00787FAE">
        <w:trPr>
          <w:trHeight w:val="568"/>
        </w:trPr>
        <w:tc>
          <w:tcPr>
            <w:tcW w:w="283" w:type="dxa"/>
            <w:tcBorders>
              <w:top w:val="single" w:sz="4" w:space="0" w:color="000000"/>
              <w:left w:val="single" w:sz="4" w:space="0" w:color="000000"/>
              <w:bottom w:val="single" w:sz="4" w:space="0" w:color="000000"/>
              <w:right w:val="single" w:sz="4" w:space="0" w:color="000000"/>
            </w:tcBorders>
            <w:hideMark/>
          </w:tcPr>
          <w:p w14:paraId="17510858" w14:textId="77777777" w:rsidR="00787FAE" w:rsidRDefault="00787FAE">
            <w:pPr>
              <w:pStyle w:val="TableParagraph"/>
              <w:spacing w:before="21"/>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1AB9D26A" w14:textId="77777777" w:rsidR="00787FAE" w:rsidRDefault="00787FAE">
            <w:pPr>
              <w:pStyle w:val="TableParagraph"/>
              <w:spacing w:before="21"/>
              <w:ind w:left="107"/>
              <w:rPr>
                <w:sz w:val="20"/>
              </w:rPr>
            </w:pPr>
            <w:r>
              <w:rPr>
                <w:color w:val="212121"/>
                <w:sz w:val="20"/>
              </w:rPr>
              <w:t>Prihodi od financijske i</w:t>
            </w:r>
          </w:p>
          <w:p w14:paraId="65C9FA0E" w14:textId="77777777" w:rsidR="00787FAE" w:rsidRDefault="00787FAE">
            <w:pPr>
              <w:pStyle w:val="TableParagraph"/>
              <w:spacing w:before="36"/>
              <w:ind w:left="107"/>
              <w:rPr>
                <w:sz w:val="20"/>
              </w:rPr>
            </w:pPr>
            <w:r>
              <w:rPr>
                <w:color w:val="212121"/>
                <w:sz w:val="20"/>
              </w:rPr>
              <w:t>nefinancijske</w:t>
            </w:r>
            <w:r>
              <w:rPr>
                <w:color w:val="212121"/>
                <w:spacing w:val="53"/>
                <w:sz w:val="20"/>
              </w:rPr>
              <w:t xml:space="preserve"> </w:t>
            </w:r>
            <w:r>
              <w:rPr>
                <w:color w:val="212121"/>
                <w:sz w:val="20"/>
              </w:rPr>
              <w:t>imovine</w:t>
            </w:r>
          </w:p>
        </w:tc>
        <w:tc>
          <w:tcPr>
            <w:tcW w:w="1699" w:type="dxa"/>
            <w:tcBorders>
              <w:top w:val="single" w:sz="4" w:space="0" w:color="000000"/>
              <w:left w:val="single" w:sz="4" w:space="0" w:color="000000"/>
              <w:bottom w:val="single" w:sz="4" w:space="0" w:color="000000"/>
              <w:right w:val="single" w:sz="4" w:space="0" w:color="000000"/>
            </w:tcBorders>
          </w:tcPr>
          <w:p w14:paraId="108AEB37" w14:textId="77777777" w:rsidR="00787FAE" w:rsidRDefault="00787FAE">
            <w:pPr>
              <w:pStyle w:val="TableParagraph"/>
              <w:spacing w:before="9"/>
              <w:rPr>
                <w:sz w:val="24"/>
              </w:rPr>
            </w:pPr>
          </w:p>
          <w:p w14:paraId="3C6E67AF" w14:textId="77777777" w:rsidR="00787FAE" w:rsidRDefault="00787FAE">
            <w:pPr>
              <w:pStyle w:val="TableParagraph"/>
              <w:ind w:right="95"/>
              <w:jc w:val="right"/>
              <w:rPr>
                <w:sz w:val="20"/>
              </w:rPr>
            </w:pPr>
            <w:r>
              <w:rPr>
                <w:color w:val="212121"/>
                <w:sz w:val="20"/>
              </w:rPr>
              <w:t>5.451.748</w:t>
            </w:r>
          </w:p>
        </w:tc>
        <w:tc>
          <w:tcPr>
            <w:tcW w:w="1701" w:type="dxa"/>
            <w:tcBorders>
              <w:top w:val="single" w:sz="4" w:space="0" w:color="000000"/>
              <w:left w:val="single" w:sz="4" w:space="0" w:color="000000"/>
              <w:bottom w:val="single" w:sz="4" w:space="0" w:color="000000"/>
              <w:right w:val="single" w:sz="4" w:space="0" w:color="000000"/>
            </w:tcBorders>
          </w:tcPr>
          <w:p w14:paraId="728C8215" w14:textId="77777777" w:rsidR="00787FAE" w:rsidRDefault="00787FAE">
            <w:pPr>
              <w:pStyle w:val="TableParagraph"/>
              <w:spacing w:before="5"/>
              <w:rPr>
                <w:sz w:val="26"/>
              </w:rPr>
            </w:pPr>
          </w:p>
          <w:p w14:paraId="136753D9" w14:textId="77777777" w:rsidR="00787FAE" w:rsidRDefault="00787FAE">
            <w:pPr>
              <w:pStyle w:val="TableParagraph"/>
              <w:ind w:right="94"/>
              <w:jc w:val="right"/>
              <w:rPr>
                <w:sz w:val="20"/>
              </w:rPr>
            </w:pPr>
            <w:r>
              <w:rPr>
                <w:color w:val="212121"/>
                <w:sz w:val="20"/>
              </w:rPr>
              <w:t>3.593.349</w:t>
            </w:r>
          </w:p>
        </w:tc>
        <w:tc>
          <w:tcPr>
            <w:tcW w:w="1135" w:type="dxa"/>
            <w:tcBorders>
              <w:top w:val="single" w:sz="4" w:space="0" w:color="000000"/>
              <w:left w:val="single" w:sz="4" w:space="0" w:color="000000"/>
              <w:bottom w:val="single" w:sz="4" w:space="0" w:color="000000"/>
              <w:right w:val="single" w:sz="4" w:space="0" w:color="000000"/>
            </w:tcBorders>
          </w:tcPr>
          <w:p w14:paraId="7E0854D0" w14:textId="77777777" w:rsidR="00787FAE" w:rsidRDefault="00787FAE">
            <w:pPr>
              <w:pStyle w:val="TableParagraph"/>
              <w:spacing w:before="5"/>
              <w:rPr>
                <w:sz w:val="26"/>
              </w:rPr>
            </w:pPr>
          </w:p>
          <w:p w14:paraId="20AABD7B" w14:textId="77777777" w:rsidR="00787FAE" w:rsidRDefault="00787FAE">
            <w:pPr>
              <w:pStyle w:val="TableParagraph"/>
              <w:ind w:right="96"/>
              <w:jc w:val="right"/>
              <w:rPr>
                <w:sz w:val="20"/>
              </w:rPr>
            </w:pPr>
            <w:r>
              <w:rPr>
                <w:color w:val="212121"/>
                <w:sz w:val="20"/>
              </w:rPr>
              <w:t>65,91</w:t>
            </w:r>
          </w:p>
        </w:tc>
        <w:tc>
          <w:tcPr>
            <w:tcW w:w="991" w:type="dxa"/>
            <w:tcBorders>
              <w:top w:val="single" w:sz="4" w:space="0" w:color="000000"/>
              <w:left w:val="single" w:sz="4" w:space="0" w:color="000000"/>
              <w:bottom w:val="single" w:sz="4" w:space="0" w:color="000000"/>
              <w:right w:val="single" w:sz="4" w:space="0" w:color="000000"/>
            </w:tcBorders>
            <w:hideMark/>
          </w:tcPr>
          <w:p w14:paraId="5133CC5C" w14:textId="77777777" w:rsidR="00787FAE" w:rsidRDefault="00787FAE">
            <w:pPr>
              <w:pStyle w:val="TableParagraph"/>
              <w:spacing w:before="153"/>
              <w:ind w:left="167" w:right="159"/>
              <w:jc w:val="center"/>
              <w:rPr>
                <w:sz w:val="20"/>
              </w:rPr>
            </w:pPr>
            <w:r>
              <w:rPr>
                <w:color w:val="212121"/>
                <w:sz w:val="20"/>
              </w:rPr>
              <w:t>0,04</w:t>
            </w:r>
          </w:p>
        </w:tc>
        <w:tc>
          <w:tcPr>
            <w:tcW w:w="993" w:type="dxa"/>
            <w:tcBorders>
              <w:top w:val="single" w:sz="4" w:space="0" w:color="000000"/>
              <w:left w:val="single" w:sz="4" w:space="0" w:color="000000"/>
              <w:bottom w:val="single" w:sz="4" w:space="0" w:color="000000"/>
              <w:right w:val="single" w:sz="4" w:space="0" w:color="000000"/>
            </w:tcBorders>
          </w:tcPr>
          <w:p w14:paraId="4B33B37F" w14:textId="77777777" w:rsidR="00787FAE" w:rsidRDefault="00787FAE">
            <w:pPr>
              <w:pStyle w:val="TableParagraph"/>
              <w:spacing w:before="5"/>
              <w:rPr>
                <w:sz w:val="26"/>
              </w:rPr>
            </w:pPr>
          </w:p>
          <w:p w14:paraId="1979F352" w14:textId="77777777" w:rsidR="00787FAE" w:rsidRDefault="00787FAE">
            <w:pPr>
              <w:pStyle w:val="TableParagraph"/>
              <w:ind w:right="96"/>
              <w:jc w:val="right"/>
              <w:rPr>
                <w:sz w:val="20"/>
              </w:rPr>
            </w:pPr>
            <w:r>
              <w:rPr>
                <w:color w:val="212121"/>
                <w:w w:val="95"/>
                <w:sz w:val="20"/>
              </w:rPr>
              <w:t>0,03</w:t>
            </w:r>
          </w:p>
        </w:tc>
      </w:tr>
      <w:tr w:rsidR="00787FAE" w14:paraId="012EC36B" w14:textId="77777777" w:rsidTr="00787FAE">
        <w:trPr>
          <w:trHeight w:val="304"/>
        </w:trPr>
        <w:tc>
          <w:tcPr>
            <w:tcW w:w="283" w:type="dxa"/>
            <w:tcBorders>
              <w:top w:val="single" w:sz="4" w:space="0" w:color="000000"/>
              <w:left w:val="single" w:sz="4" w:space="0" w:color="000000"/>
              <w:bottom w:val="single" w:sz="4" w:space="0" w:color="000000"/>
              <w:right w:val="single" w:sz="4" w:space="0" w:color="000000"/>
            </w:tcBorders>
            <w:hideMark/>
          </w:tcPr>
          <w:p w14:paraId="7E082012" w14:textId="77777777" w:rsidR="00787FAE" w:rsidRDefault="00787FAE">
            <w:pPr>
              <w:pStyle w:val="TableParagraph"/>
              <w:spacing w:before="21"/>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18C3548B" w14:textId="77777777" w:rsidR="00787FAE" w:rsidRDefault="00787FAE">
            <w:pPr>
              <w:pStyle w:val="TableParagraph"/>
              <w:spacing w:before="21"/>
              <w:ind w:left="107"/>
              <w:rPr>
                <w:sz w:val="20"/>
              </w:rPr>
            </w:pPr>
            <w:r>
              <w:rPr>
                <w:color w:val="212121"/>
                <w:sz w:val="20"/>
              </w:rPr>
              <w:t>Prihodi od pruženih usluga</w:t>
            </w:r>
          </w:p>
        </w:tc>
        <w:tc>
          <w:tcPr>
            <w:tcW w:w="1699" w:type="dxa"/>
            <w:tcBorders>
              <w:top w:val="single" w:sz="4" w:space="0" w:color="000000"/>
              <w:left w:val="single" w:sz="4" w:space="0" w:color="000000"/>
              <w:bottom w:val="single" w:sz="4" w:space="0" w:color="000000"/>
              <w:right w:val="single" w:sz="4" w:space="0" w:color="000000"/>
            </w:tcBorders>
            <w:hideMark/>
          </w:tcPr>
          <w:p w14:paraId="188F11AB" w14:textId="77777777" w:rsidR="00787FAE" w:rsidRDefault="00787FAE">
            <w:pPr>
              <w:pStyle w:val="TableParagraph"/>
              <w:spacing w:before="21"/>
              <w:ind w:right="95"/>
              <w:jc w:val="right"/>
              <w:rPr>
                <w:sz w:val="20"/>
              </w:rPr>
            </w:pPr>
            <w:r>
              <w:rPr>
                <w:color w:val="212121"/>
                <w:w w:val="95"/>
                <w:sz w:val="20"/>
              </w:rPr>
              <w:t>556.826</w:t>
            </w:r>
          </w:p>
        </w:tc>
        <w:tc>
          <w:tcPr>
            <w:tcW w:w="1701" w:type="dxa"/>
            <w:tcBorders>
              <w:top w:val="single" w:sz="4" w:space="0" w:color="000000"/>
              <w:left w:val="single" w:sz="4" w:space="0" w:color="000000"/>
              <w:bottom w:val="single" w:sz="4" w:space="0" w:color="000000"/>
              <w:right w:val="single" w:sz="4" w:space="0" w:color="000000"/>
            </w:tcBorders>
            <w:hideMark/>
          </w:tcPr>
          <w:p w14:paraId="43A5974D" w14:textId="77777777" w:rsidR="00787FAE" w:rsidRDefault="00787FAE">
            <w:pPr>
              <w:pStyle w:val="TableParagraph"/>
              <w:spacing w:before="21"/>
              <w:ind w:right="94"/>
              <w:jc w:val="right"/>
              <w:rPr>
                <w:sz w:val="20"/>
              </w:rPr>
            </w:pPr>
            <w:r>
              <w:rPr>
                <w:color w:val="212121"/>
                <w:w w:val="95"/>
                <w:sz w:val="20"/>
              </w:rPr>
              <w:t>984.434</w:t>
            </w:r>
          </w:p>
        </w:tc>
        <w:tc>
          <w:tcPr>
            <w:tcW w:w="1135" w:type="dxa"/>
            <w:tcBorders>
              <w:top w:val="single" w:sz="4" w:space="0" w:color="000000"/>
              <w:left w:val="single" w:sz="4" w:space="0" w:color="000000"/>
              <w:bottom w:val="single" w:sz="4" w:space="0" w:color="000000"/>
              <w:right w:val="single" w:sz="4" w:space="0" w:color="000000"/>
            </w:tcBorders>
            <w:hideMark/>
          </w:tcPr>
          <w:p w14:paraId="42AA3811" w14:textId="77777777" w:rsidR="00787FAE" w:rsidRDefault="00787FAE">
            <w:pPr>
              <w:pStyle w:val="TableParagraph"/>
              <w:spacing w:before="21"/>
              <w:ind w:right="97"/>
              <w:jc w:val="right"/>
              <w:rPr>
                <w:sz w:val="20"/>
              </w:rPr>
            </w:pPr>
            <w:r>
              <w:rPr>
                <w:color w:val="212121"/>
                <w:sz w:val="20"/>
              </w:rPr>
              <w:t>176,79</w:t>
            </w:r>
          </w:p>
        </w:tc>
        <w:tc>
          <w:tcPr>
            <w:tcW w:w="991" w:type="dxa"/>
            <w:tcBorders>
              <w:top w:val="single" w:sz="4" w:space="0" w:color="000000"/>
              <w:left w:val="single" w:sz="4" w:space="0" w:color="000000"/>
              <w:bottom w:val="single" w:sz="4" w:space="0" w:color="000000"/>
              <w:right w:val="single" w:sz="4" w:space="0" w:color="000000"/>
            </w:tcBorders>
            <w:hideMark/>
          </w:tcPr>
          <w:p w14:paraId="1735CEE0" w14:textId="77777777" w:rsidR="00787FAE" w:rsidRDefault="00787FAE">
            <w:pPr>
              <w:pStyle w:val="TableParagraph"/>
              <w:spacing w:before="21"/>
              <w:ind w:left="167" w:right="159"/>
              <w:jc w:val="center"/>
              <w:rPr>
                <w:sz w:val="20"/>
              </w:rPr>
            </w:pPr>
            <w:r>
              <w:rPr>
                <w:color w:val="212121"/>
                <w:sz w:val="20"/>
              </w:rPr>
              <w:t>0,00</w:t>
            </w:r>
          </w:p>
        </w:tc>
        <w:tc>
          <w:tcPr>
            <w:tcW w:w="993" w:type="dxa"/>
            <w:tcBorders>
              <w:top w:val="single" w:sz="4" w:space="0" w:color="000000"/>
              <w:left w:val="single" w:sz="4" w:space="0" w:color="000000"/>
              <w:bottom w:val="single" w:sz="4" w:space="0" w:color="000000"/>
              <w:right w:val="single" w:sz="4" w:space="0" w:color="000000"/>
            </w:tcBorders>
            <w:hideMark/>
          </w:tcPr>
          <w:p w14:paraId="064E3408" w14:textId="77777777" w:rsidR="00787FAE" w:rsidRDefault="00787FAE">
            <w:pPr>
              <w:pStyle w:val="TableParagraph"/>
              <w:spacing w:before="21"/>
              <w:ind w:right="96"/>
              <w:jc w:val="right"/>
              <w:rPr>
                <w:sz w:val="20"/>
              </w:rPr>
            </w:pPr>
            <w:r>
              <w:rPr>
                <w:color w:val="212121"/>
                <w:w w:val="95"/>
                <w:sz w:val="20"/>
              </w:rPr>
              <w:t>0,01</w:t>
            </w:r>
          </w:p>
        </w:tc>
      </w:tr>
      <w:tr w:rsidR="00787FAE" w14:paraId="15118074" w14:textId="77777777" w:rsidTr="00787FAE">
        <w:trPr>
          <w:trHeight w:val="304"/>
        </w:trPr>
        <w:tc>
          <w:tcPr>
            <w:tcW w:w="283" w:type="dxa"/>
            <w:tcBorders>
              <w:top w:val="single" w:sz="4" w:space="0" w:color="000000"/>
              <w:left w:val="single" w:sz="4" w:space="0" w:color="000000"/>
              <w:bottom w:val="single" w:sz="4" w:space="0" w:color="000000"/>
              <w:right w:val="single" w:sz="4" w:space="0" w:color="000000"/>
            </w:tcBorders>
            <w:hideMark/>
          </w:tcPr>
          <w:p w14:paraId="7A0B8F4C" w14:textId="77777777" w:rsidR="00787FAE" w:rsidRDefault="00787FAE">
            <w:pPr>
              <w:pStyle w:val="TableParagraph"/>
              <w:spacing w:before="21"/>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288555FE" w14:textId="77777777" w:rsidR="00787FAE" w:rsidRDefault="00787FAE">
            <w:pPr>
              <w:pStyle w:val="TableParagraph"/>
              <w:spacing w:before="21"/>
              <w:ind w:left="107"/>
              <w:rPr>
                <w:sz w:val="20"/>
              </w:rPr>
            </w:pPr>
            <w:r>
              <w:rPr>
                <w:color w:val="212121"/>
                <w:sz w:val="20"/>
              </w:rPr>
              <w:t>Pomoći iz inozemstva-projekti EU</w:t>
            </w:r>
          </w:p>
        </w:tc>
        <w:tc>
          <w:tcPr>
            <w:tcW w:w="1699" w:type="dxa"/>
            <w:tcBorders>
              <w:top w:val="single" w:sz="4" w:space="0" w:color="000000"/>
              <w:left w:val="single" w:sz="4" w:space="0" w:color="000000"/>
              <w:bottom w:val="single" w:sz="4" w:space="0" w:color="000000"/>
              <w:right w:val="single" w:sz="4" w:space="0" w:color="000000"/>
            </w:tcBorders>
            <w:hideMark/>
          </w:tcPr>
          <w:p w14:paraId="1E40A833" w14:textId="77777777" w:rsidR="00787FAE" w:rsidRDefault="00787FAE">
            <w:pPr>
              <w:pStyle w:val="TableParagraph"/>
              <w:spacing w:before="21"/>
              <w:ind w:right="95"/>
              <w:jc w:val="right"/>
              <w:rPr>
                <w:sz w:val="20"/>
              </w:rPr>
            </w:pPr>
            <w:r>
              <w:rPr>
                <w:color w:val="212121"/>
                <w:sz w:val="20"/>
              </w:rPr>
              <w:t>1.231.902</w:t>
            </w:r>
          </w:p>
        </w:tc>
        <w:tc>
          <w:tcPr>
            <w:tcW w:w="1701" w:type="dxa"/>
            <w:tcBorders>
              <w:top w:val="single" w:sz="4" w:space="0" w:color="000000"/>
              <w:left w:val="single" w:sz="4" w:space="0" w:color="000000"/>
              <w:bottom w:val="single" w:sz="4" w:space="0" w:color="000000"/>
              <w:right w:val="single" w:sz="4" w:space="0" w:color="000000"/>
            </w:tcBorders>
            <w:hideMark/>
          </w:tcPr>
          <w:p w14:paraId="31816579" w14:textId="77777777" w:rsidR="00787FAE" w:rsidRDefault="00787FAE">
            <w:pPr>
              <w:pStyle w:val="TableParagraph"/>
              <w:spacing w:before="21"/>
              <w:ind w:right="94"/>
              <w:jc w:val="right"/>
              <w:rPr>
                <w:sz w:val="20"/>
              </w:rPr>
            </w:pPr>
            <w:r>
              <w:rPr>
                <w:color w:val="212121"/>
                <w:w w:val="95"/>
                <w:sz w:val="20"/>
              </w:rPr>
              <w:t>371.169</w:t>
            </w:r>
          </w:p>
        </w:tc>
        <w:tc>
          <w:tcPr>
            <w:tcW w:w="1135" w:type="dxa"/>
            <w:tcBorders>
              <w:top w:val="single" w:sz="4" w:space="0" w:color="000000"/>
              <w:left w:val="single" w:sz="4" w:space="0" w:color="000000"/>
              <w:bottom w:val="single" w:sz="4" w:space="0" w:color="000000"/>
              <w:right w:val="single" w:sz="4" w:space="0" w:color="000000"/>
            </w:tcBorders>
            <w:hideMark/>
          </w:tcPr>
          <w:p w14:paraId="4C1EAE98" w14:textId="77777777" w:rsidR="00787FAE" w:rsidRDefault="00787FAE">
            <w:pPr>
              <w:pStyle w:val="TableParagraph"/>
              <w:spacing w:before="21"/>
              <w:ind w:right="96"/>
              <w:jc w:val="right"/>
              <w:rPr>
                <w:sz w:val="20"/>
              </w:rPr>
            </w:pPr>
            <w:r>
              <w:rPr>
                <w:color w:val="212121"/>
                <w:sz w:val="20"/>
              </w:rPr>
              <w:t>30,13</w:t>
            </w:r>
          </w:p>
        </w:tc>
        <w:tc>
          <w:tcPr>
            <w:tcW w:w="991" w:type="dxa"/>
            <w:tcBorders>
              <w:top w:val="single" w:sz="4" w:space="0" w:color="000000"/>
              <w:left w:val="single" w:sz="4" w:space="0" w:color="000000"/>
              <w:bottom w:val="single" w:sz="4" w:space="0" w:color="000000"/>
              <w:right w:val="single" w:sz="4" w:space="0" w:color="000000"/>
            </w:tcBorders>
            <w:hideMark/>
          </w:tcPr>
          <w:p w14:paraId="501CDCAD" w14:textId="77777777" w:rsidR="00787FAE" w:rsidRDefault="00787FAE">
            <w:pPr>
              <w:pStyle w:val="TableParagraph"/>
              <w:spacing w:before="21"/>
              <w:ind w:left="167" w:right="159"/>
              <w:jc w:val="center"/>
              <w:rPr>
                <w:sz w:val="20"/>
              </w:rPr>
            </w:pPr>
            <w:r>
              <w:rPr>
                <w:color w:val="212121"/>
                <w:sz w:val="20"/>
              </w:rPr>
              <w:t>0,01</w:t>
            </w:r>
          </w:p>
        </w:tc>
        <w:tc>
          <w:tcPr>
            <w:tcW w:w="993" w:type="dxa"/>
            <w:tcBorders>
              <w:top w:val="single" w:sz="4" w:space="0" w:color="000000"/>
              <w:left w:val="single" w:sz="4" w:space="0" w:color="000000"/>
              <w:bottom w:val="single" w:sz="4" w:space="0" w:color="000000"/>
              <w:right w:val="single" w:sz="4" w:space="0" w:color="000000"/>
            </w:tcBorders>
            <w:hideMark/>
          </w:tcPr>
          <w:p w14:paraId="7E4AC26B" w14:textId="77777777" w:rsidR="00787FAE" w:rsidRDefault="00787FAE">
            <w:pPr>
              <w:pStyle w:val="TableParagraph"/>
              <w:spacing w:before="21"/>
              <w:ind w:right="96"/>
              <w:jc w:val="right"/>
              <w:rPr>
                <w:sz w:val="20"/>
              </w:rPr>
            </w:pPr>
            <w:r>
              <w:rPr>
                <w:color w:val="212121"/>
                <w:w w:val="95"/>
                <w:sz w:val="20"/>
              </w:rPr>
              <w:t>0,00</w:t>
            </w:r>
          </w:p>
        </w:tc>
      </w:tr>
      <w:tr w:rsidR="00787FAE" w14:paraId="7E8DD072" w14:textId="77777777" w:rsidTr="00787FAE">
        <w:trPr>
          <w:trHeight w:val="304"/>
        </w:trPr>
        <w:tc>
          <w:tcPr>
            <w:tcW w:w="283" w:type="dxa"/>
            <w:tcBorders>
              <w:top w:val="single" w:sz="4" w:space="0" w:color="000000"/>
              <w:left w:val="single" w:sz="4" w:space="0" w:color="000000"/>
              <w:bottom w:val="single" w:sz="4" w:space="0" w:color="000000"/>
              <w:right w:val="single" w:sz="4" w:space="0" w:color="000000"/>
            </w:tcBorders>
            <w:hideMark/>
          </w:tcPr>
          <w:p w14:paraId="5B79A619" w14:textId="77777777" w:rsidR="00787FAE" w:rsidRDefault="00787FAE">
            <w:pPr>
              <w:pStyle w:val="TableParagraph"/>
              <w:spacing w:before="23"/>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64E6039E" w14:textId="77777777" w:rsidR="00787FAE" w:rsidRDefault="00787FAE">
            <w:pPr>
              <w:pStyle w:val="TableParagraph"/>
              <w:spacing w:before="23"/>
              <w:ind w:left="107"/>
              <w:rPr>
                <w:sz w:val="20"/>
              </w:rPr>
            </w:pPr>
            <w:r>
              <w:rPr>
                <w:color w:val="212121"/>
                <w:sz w:val="20"/>
              </w:rPr>
              <w:t>Prihodi od prodaje nefin. imovine</w:t>
            </w:r>
          </w:p>
        </w:tc>
        <w:tc>
          <w:tcPr>
            <w:tcW w:w="1699" w:type="dxa"/>
            <w:tcBorders>
              <w:top w:val="single" w:sz="4" w:space="0" w:color="000000"/>
              <w:left w:val="single" w:sz="4" w:space="0" w:color="000000"/>
              <w:bottom w:val="single" w:sz="4" w:space="0" w:color="000000"/>
              <w:right w:val="single" w:sz="4" w:space="0" w:color="000000"/>
            </w:tcBorders>
            <w:hideMark/>
          </w:tcPr>
          <w:p w14:paraId="6725ABDF" w14:textId="77777777" w:rsidR="00787FAE" w:rsidRDefault="00787FAE">
            <w:pPr>
              <w:pStyle w:val="TableParagraph"/>
              <w:spacing w:before="23"/>
              <w:ind w:right="95"/>
              <w:jc w:val="right"/>
              <w:rPr>
                <w:sz w:val="20"/>
              </w:rPr>
            </w:pPr>
            <w:r>
              <w:rPr>
                <w:color w:val="212121"/>
                <w:w w:val="95"/>
                <w:sz w:val="20"/>
              </w:rPr>
              <w:t>805.743</w:t>
            </w:r>
          </w:p>
        </w:tc>
        <w:tc>
          <w:tcPr>
            <w:tcW w:w="1701" w:type="dxa"/>
            <w:tcBorders>
              <w:top w:val="single" w:sz="4" w:space="0" w:color="000000"/>
              <w:left w:val="single" w:sz="4" w:space="0" w:color="000000"/>
              <w:bottom w:val="single" w:sz="4" w:space="0" w:color="000000"/>
              <w:right w:val="single" w:sz="4" w:space="0" w:color="000000"/>
            </w:tcBorders>
            <w:hideMark/>
          </w:tcPr>
          <w:p w14:paraId="2B3F844C" w14:textId="77777777" w:rsidR="00787FAE" w:rsidRDefault="00787FAE">
            <w:pPr>
              <w:pStyle w:val="TableParagraph"/>
              <w:spacing w:before="23"/>
              <w:ind w:right="94"/>
              <w:jc w:val="right"/>
              <w:rPr>
                <w:sz w:val="20"/>
              </w:rPr>
            </w:pPr>
            <w:r>
              <w:rPr>
                <w:color w:val="212121"/>
                <w:sz w:val="20"/>
              </w:rPr>
              <w:t>1.361.209</w:t>
            </w:r>
          </w:p>
        </w:tc>
        <w:tc>
          <w:tcPr>
            <w:tcW w:w="1135" w:type="dxa"/>
            <w:tcBorders>
              <w:top w:val="single" w:sz="4" w:space="0" w:color="000000"/>
              <w:left w:val="single" w:sz="4" w:space="0" w:color="000000"/>
              <w:bottom w:val="single" w:sz="4" w:space="0" w:color="000000"/>
              <w:right w:val="single" w:sz="4" w:space="0" w:color="000000"/>
            </w:tcBorders>
            <w:hideMark/>
          </w:tcPr>
          <w:p w14:paraId="3EC31BDF" w14:textId="77777777" w:rsidR="00787FAE" w:rsidRDefault="00787FAE">
            <w:pPr>
              <w:pStyle w:val="TableParagraph"/>
              <w:spacing w:before="23"/>
              <w:ind w:right="97"/>
              <w:jc w:val="right"/>
              <w:rPr>
                <w:sz w:val="20"/>
              </w:rPr>
            </w:pPr>
            <w:r>
              <w:rPr>
                <w:color w:val="212121"/>
                <w:sz w:val="20"/>
              </w:rPr>
              <w:t>168,94</w:t>
            </w:r>
          </w:p>
        </w:tc>
        <w:tc>
          <w:tcPr>
            <w:tcW w:w="991" w:type="dxa"/>
            <w:tcBorders>
              <w:top w:val="single" w:sz="4" w:space="0" w:color="000000"/>
              <w:left w:val="single" w:sz="4" w:space="0" w:color="000000"/>
              <w:bottom w:val="single" w:sz="4" w:space="0" w:color="000000"/>
              <w:right w:val="single" w:sz="4" w:space="0" w:color="000000"/>
            </w:tcBorders>
            <w:hideMark/>
          </w:tcPr>
          <w:p w14:paraId="5E10FFB2" w14:textId="77777777" w:rsidR="00787FAE" w:rsidRDefault="00787FAE">
            <w:pPr>
              <w:pStyle w:val="TableParagraph"/>
              <w:spacing w:before="23"/>
              <w:ind w:left="167" w:right="159"/>
              <w:jc w:val="center"/>
              <w:rPr>
                <w:sz w:val="20"/>
              </w:rPr>
            </w:pPr>
            <w:r>
              <w:rPr>
                <w:color w:val="212121"/>
                <w:sz w:val="20"/>
              </w:rPr>
              <w:t>0,01</w:t>
            </w:r>
          </w:p>
        </w:tc>
        <w:tc>
          <w:tcPr>
            <w:tcW w:w="993" w:type="dxa"/>
            <w:tcBorders>
              <w:top w:val="single" w:sz="4" w:space="0" w:color="000000"/>
              <w:left w:val="single" w:sz="4" w:space="0" w:color="000000"/>
              <w:bottom w:val="single" w:sz="4" w:space="0" w:color="000000"/>
              <w:right w:val="single" w:sz="4" w:space="0" w:color="000000"/>
            </w:tcBorders>
            <w:hideMark/>
          </w:tcPr>
          <w:p w14:paraId="4D2E26A8" w14:textId="77777777" w:rsidR="00787FAE" w:rsidRDefault="00787FAE">
            <w:pPr>
              <w:pStyle w:val="TableParagraph"/>
              <w:spacing w:before="23"/>
              <w:ind w:right="96"/>
              <w:jc w:val="right"/>
              <w:rPr>
                <w:sz w:val="20"/>
              </w:rPr>
            </w:pPr>
            <w:r>
              <w:rPr>
                <w:color w:val="212121"/>
                <w:w w:val="95"/>
                <w:sz w:val="20"/>
              </w:rPr>
              <w:t>0,01</w:t>
            </w:r>
          </w:p>
        </w:tc>
      </w:tr>
      <w:tr w:rsidR="00787FAE" w14:paraId="110C96C2" w14:textId="77777777" w:rsidTr="00787FAE">
        <w:trPr>
          <w:trHeight w:val="304"/>
        </w:trPr>
        <w:tc>
          <w:tcPr>
            <w:tcW w:w="283" w:type="dxa"/>
            <w:tcBorders>
              <w:top w:val="single" w:sz="4" w:space="0" w:color="000000"/>
              <w:left w:val="single" w:sz="4" w:space="0" w:color="000000"/>
              <w:bottom w:val="single" w:sz="4" w:space="0" w:color="000000"/>
              <w:right w:val="single" w:sz="4" w:space="0" w:color="000000"/>
            </w:tcBorders>
            <w:hideMark/>
          </w:tcPr>
          <w:p w14:paraId="2182A851" w14:textId="77777777" w:rsidR="00787FAE" w:rsidRDefault="00787FAE">
            <w:pPr>
              <w:pStyle w:val="TableParagraph"/>
              <w:spacing w:before="23"/>
              <w:ind w:left="8"/>
              <w:jc w:val="center"/>
              <w:rPr>
                <w:sz w:val="20"/>
              </w:rPr>
            </w:pPr>
            <w:r>
              <w:rPr>
                <w:color w:val="212121"/>
                <w:w w:val="99"/>
                <w:sz w:val="20"/>
              </w:rPr>
              <w:t>-</w:t>
            </w:r>
          </w:p>
        </w:tc>
        <w:tc>
          <w:tcPr>
            <w:tcW w:w="3261" w:type="dxa"/>
            <w:tcBorders>
              <w:top w:val="single" w:sz="4" w:space="0" w:color="000000"/>
              <w:left w:val="single" w:sz="4" w:space="0" w:color="000000"/>
              <w:bottom w:val="single" w:sz="4" w:space="0" w:color="000000"/>
              <w:right w:val="single" w:sz="4" w:space="0" w:color="000000"/>
            </w:tcBorders>
            <w:hideMark/>
          </w:tcPr>
          <w:p w14:paraId="2C7FEB7E" w14:textId="77777777" w:rsidR="00787FAE" w:rsidRDefault="00787FAE">
            <w:pPr>
              <w:pStyle w:val="TableParagraph"/>
              <w:spacing w:before="23"/>
              <w:ind w:left="107"/>
              <w:rPr>
                <w:sz w:val="20"/>
              </w:rPr>
            </w:pPr>
            <w:r>
              <w:rPr>
                <w:color w:val="212121"/>
                <w:sz w:val="20"/>
              </w:rPr>
              <w:t>Ostali prihodi</w:t>
            </w:r>
          </w:p>
        </w:tc>
        <w:tc>
          <w:tcPr>
            <w:tcW w:w="1699" w:type="dxa"/>
            <w:tcBorders>
              <w:top w:val="single" w:sz="4" w:space="0" w:color="000000"/>
              <w:left w:val="single" w:sz="4" w:space="0" w:color="000000"/>
              <w:bottom w:val="single" w:sz="4" w:space="0" w:color="000000"/>
              <w:right w:val="single" w:sz="4" w:space="0" w:color="000000"/>
            </w:tcBorders>
            <w:hideMark/>
          </w:tcPr>
          <w:p w14:paraId="4279FFDD" w14:textId="77777777" w:rsidR="00787FAE" w:rsidRDefault="00787FAE">
            <w:pPr>
              <w:pStyle w:val="TableParagraph"/>
              <w:spacing w:before="23"/>
              <w:ind w:right="95"/>
              <w:jc w:val="right"/>
              <w:rPr>
                <w:sz w:val="20"/>
              </w:rPr>
            </w:pPr>
            <w:r>
              <w:rPr>
                <w:color w:val="212121"/>
                <w:w w:val="95"/>
                <w:sz w:val="20"/>
              </w:rPr>
              <w:t>219.406</w:t>
            </w:r>
          </w:p>
        </w:tc>
        <w:tc>
          <w:tcPr>
            <w:tcW w:w="1701" w:type="dxa"/>
            <w:tcBorders>
              <w:top w:val="single" w:sz="4" w:space="0" w:color="000000"/>
              <w:left w:val="single" w:sz="4" w:space="0" w:color="000000"/>
              <w:bottom w:val="single" w:sz="4" w:space="0" w:color="000000"/>
              <w:right w:val="single" w:sz="4" w:space="0" w:color="000000"/>
            </w:tcBorders>
            <w:hideMark/>
          </w:tcPr>
          <w:p w14:paraId="5D5998E0" w14:textId="77777777" w:rsidR="00787FAE" w:rsidRDefault="00787FAE">
            <w:pPr>
              <w:pStyle w:val="TableParagraph"/>
              <w:spacing w:before="23"/>
              <w:ind w:right="94"/>
              <w:jc w:val="right"/>
              <w:rPr>
                <w:sz w:val="20"/>
              </w:rPr>
            </w:pPr>
            <w:r>
              <w:rPr>
                <w:color w:val="212121"/>
                <w:w w:val="95"/>
                <w:sz w:val="20"/>
              </w:rPr>
              <w:t>186.258</w:t>
            </w:r>
          </w:p>
        </w:tc>
        <w:tc>
          <w:tcPr>
            <w:tcW w:w="1135" w:type="dxa"/>
            <w:tcBorders>
              <w:top w:val="single" w:sz="4" w:space="0" w:color="000000"/>
              <w:left w:val="single" w:sz="4" w:space="0" w:color="000000"/>
              <w:bottom w:val="single" w:sz="4" w:space="0" w:color="000000"/>
              <w:right w:val="single" w:sz="4" w:space="0" w:color="000000"/>
            </w:tcBorders>
            <w:hideMark/>
          </w:tcPr>
          <w:p w14:paraId="514AB02D" w14:textId="77777777" w:rsidR="00787FAE" w:rsidRDefault="00787FAE">
            <w:pPr>
              <w:pStyle w:val="TableParagraph"/>
              <w:spacing w:before="23"/>
              <w:ind w:right="96"/>
              <w:jc w:val="right"/>
              <w:rPr>
                <w:sz w:val="20"/>
              </w:rPr>
            </w:pPr>
            <w:r>
              <w:rPr>
                <w:color w:val="212121"/>
                <w:sz w:val="20"/>
              </w:rPr>
              <w:t>84,89</w:t>
            </w:r>
          </w:p>
        </w:tc>
        <w:tc>
          <w:tcPr>
            <w:tcW w:w="991" w:type="dxa"/>
            <w:tcBorders>
              <w:top w:val="single" w:sz="4" w:space="0" w:color="000000"/>
              <w:left w:val="single" w:sz="4" w:space="0" w:color="000000"/>
              <w:bottom w:val="single" w:sz="4" w:space="0" w:color="000000"/>
              <w:right w:val="single" w:sz="4" w:space="0" w:color="000000"/>
            </w:tcBorders>
            <w:hideMark/>
          </w:tcPr>
          <w:p w14:paraId="39559048" w14:textId="77777777" w:rsidR="00787FAE" w:rsidRDefault="00787FAE">
            <w:pPr>
              <w:pStyle w:val="TableParagraph"/>
              <w:spacing w:before="23"/>
              <w:ind w:left="167" w:right="159"/>
              <w:jc w:val="center"/>
              <w:rPr>
                <w:sz w:val="20"/>
              </w:rPr>
            </w:pPr>
            <w:r>
              <w:rPr>
                <w:color w:val="212121"/>
                <w:sz w:val="20"/>
              </w:rPr>
              <w:t>0,00</w:t>
            </w:r>
          </w:p>
        </w:tc>
        <w:tc>
          <w:tcPr>
            <w:tcW w:w="993" w:type="dxa"/>
            <w:tcBorders>
              <w:top w:val="single" w:sz="4" w:space="0" w:color="000000"/>
              <w:left w:val="single" w:sz="4" w:space="0" w:color="000000"/>
              <w:bottom w:val="single" w:sz="4" w:space="0" w:color="000000"/>
              <w:right w:val="single" w:sz="4" w:space="0" w:color="000000"/>
            </w:tcBorders>
            <w:hideMark/>
          </w:tcPr>
          <w:p w14:paraId="228CDD25" w14:textId="77777777" w:rsidR="00787FAE" w:rsidRDefault="00787FAE">
            <w:pPr>
              <w:pStyle w:val="TableParagraph"/>
              <w:spacing w:before="23"/>
              <w:ind w:right="96"/>
              <w:jc w:val="right"/>
              <w:rPr>
                <w:sz w:val="20"/>
              </w:rPr>
            </w:pPr>
            <w:r>
              <w:rPr>
                <w:color w:val="212121"/>
                <w:w w:val="95"/>
                <w:sz w:val="20"/>
              </w:rPr>
              <w:t>0,00</w:t>
            </w:r>
          </w:p>
        </w:tc>
      </w:tr>
      <w:tr w:rsidR="00787FAE" w14:paraId="47274330" w14:textId="77777777" w:rsidTr="00787FAE">
        <w:trPr>
          <w:trHeight w:val="426"/>
        </w:trPr>
        <w:tc>
          <w:tcPr>
            <w:tcW w:w="283" w:type="dxa"/>
            <w:tcBorders>
              <w:top w:val="single" w:sz="4" w:space="0" w:color="000000"/>
              <w:left w:val="single" w:sz="4" w:space="0" w:color="000000"/>
              <w:bottom w:val="single" w:sz="4" w:space="0" w:color="000000"/>
              <w:right w:val="single" w:sz="4" w:space="0" w:color="000000"/>
            </w:tcBorders>
          </w:tcPr>
          <w:p w14:paraId="2B003A70" w14:textId="77777777" w:rsidR="00787FAE" w:rsidRDefault="00787FAE">
            <w:pPr>
              <w:pStyle w:val="TableParagraph"/>
              <w:rPr>
                <w:rFonts w:ascii="Times New Roman"/>
                <w:sz w:val="20"/>
              </w:rPr>
            </w:pPr>
          </w:p>
        </w:tc>
        <w:tc>
          <w:tcPr>
            <w:tcW w:w="3261" w:type="dxa"/>
            <w:tcBorders>
              <w:top w:val="single" w:sz="4" w:space="0" w:color="000000"/>
              <w:left w:val="single" w:sz="4" w:space="0" w:color="000000"/>
              <w:bottom w:val="single" w:sz="4" w:space="0" w:color="000000"/>
              <w:right w:val="single" w:sz="4" w:space="0" w:color="000000"/>
            </w:tcBorders>
            <w:hideMark/>
          </w:tcPr>
          <w:p w14:paraId="42CEA9BD" w14:textId="77777777" w:rsidR="00787FAE" w:rsidRDefault="00787FAE">
            <w:pPr>
              <w:pStyle w:val="TableParagraph"/>
              <w:spacing w:before="81"/>
              <w:ind w:left="107"/>
              <w:rPr>
                <w:b/>
                <w:sz w:val="20"/>
              </w:rPr>
            </w:pPr>
            <w:r>
              <w:rPr>
                <w:b/>
                <w:color w:val="212121"/>
                <w:sz w:val="20"/>
              </w:rPr>
              <w:t>Ukupni prihodi i primici</w:t>
            </w:r>
          </w:p>
        </w:tc>
        <w:tc>
          <w:tcPr>
            <w:tcW w:w="1699" w:type="dxa"/>
            <w:tcBorders>
              <w:top w:val="single" w:sz="4" w:space="0" w:color="000000"/>
              <w:left w:val="single" w:sz="4" w:space="0" w:color="000000"/>
              <w:bottom w:val="single" w:sz="4" w:space="0" w:color="000000"/>
              <w:right w:val="single" w:sz="4" w:space="0" w:color="000000"/>
            </w:tcBorders>
            <w:hideMark/>
          </w:tcPr>
          <w:p w14:paraId="0D528357" w14:textId="77777777" w:rsidR="00787FAE" w:rsidRDefault="00787FAE">
            <w:pPr>
              <w:pStyle w:val="TableParagraph"/>
              <w:spacing w:before="81"/>
              <w:ind w:right="95"/>
              <w:jc w:val="right"/>
              <w:rPr>
                <w:b/>
                <w:sz w:val="20"/>
              </w:rPr>
            </w:pPr>
            <w:r>
              <w:rPr>
                <w:b/>
                <w:color w:val="212121"/>
                <w:sz w:val="20"/>
              </w:rPr>
              <w:t>13.177.988.785</w:t>
            </w:r>
          </w:p>
        </w:tc>
        <w:tc>
          <w:tcPr>
            <w:tcW w:w="1701" w:type="dxa"/>
            <w:tcBorders>
              <w:top w:val="single" w:sz="4" w:space="0" w:color="000000"/>
              <w:left w:val="single" w:sz="4" w:space="0" w:color="000000"/>
              <w:bottom w:val="single" w:sz="4" w:space="0" w:color="000000"/>
              <w:right w:val="single" w:sz="4" w:space="0" w:color="000000"/>
            </w:tcBorders>
            <w:hideMark/>
          </w:tcPr>
          <w:p w14:paraId="3185659E" w14:textId="77777777" w:rsidR="00787FAE" w:rsidRDefault="00787FAE">
            <w:pPr>
              <w:pStyle w:val="TableParagraph"/>
              <w:spacing w:before="81"/>
              <w:ind w:right="94"/>
              <w:jc w:val="right"/>
              <w:rPr>
                <w:b/>
                <w:sz w:val="20"/>
              </w:rPr>
            </w:pPr>
            <w:r>
              <w:rPr>
                <w:b/>
                <w:color w:val="212121"/>
                <w:sz w:val="20"/>
              </w:rPr>
              <w:t>12.602.327.271</w:t>
            </w:r>
          </w:p>
        </w:tc>
        <w:tc>
          <w:tcPr>
            <w:tcW w:w="1135" w:type="dxa"/>
            <w:tcBorders>
              <w:top w:val="single" w:sz="4" w:space="0" w:color="000000"/>
              <w:left w:val="single" w:sz="4" w:space="0" w:color="000000"/>
              <w:bottom w:val="single" w:sz="4" w:space="0" w:color="000000"/>
              <w:right w:val="single" w:sz="4" w:space="0" w:color="000000"/>
            </w:tcBorders>
            <w:hideMark/>
          </w:tcPr>
          <w:p w14:paraId="65981D09" w14:textId="77777777" w:rsidR="00787FAE" w:rsidRDefault="00787FAE">
            <w:pPr>
              <w:pStyle w:val="TableParagraph"/>
              <w:spacing w:before="81"/>
              <w:ind w:right="96"/>
              <w:jc w:val="right"/>
              <w:rPr>
                <w:b/>
                <w:sz w:val="20"/>
              </w:rPr>
            </w:pPr>
            <w:r>
              <w:rPr>
                <w:b/>
                <w:color w:val="212121"/>
                <w:sz w:val="20"/>
              </w:rPr>
              <w:t>95,63</w:t>
            </w:r>
          </w:p>
        </w:tc>
        <w:tc>
          <w:tcPr>
            <w:tcW w:w="991" w:type="dxa"/>
            <w:tcBorders>
              <w:top w:val="single" w:sz="4" w:space="0" w:color="000000"/>
              <w:left w:val="single" w:sz="4" w:space="0" w:color="000000"/>
              <w:bottom w:val="single" w:sz="4" w:space="0" w:color="000000"/>
              <w:right w:val="single" w:sz="4" w:space="0" w:color="000000"/>
            </w:tcBorders>
            <w:hideMark/>
          </w:tcPr>
          <w:p w14:paraId="179EDCC8" w14:textId="77777777" w:rsidR="00787FAE" w:rsidRDefault="00787FAE">
            <w:pPr>
              <w:pStyle w:val="TableParagraph"/>
              <w:spacing w:before="81"/>
              <w:ind w:left="170" w:right="159"/>
              <w:jc w:val="center"/>
              <w:rPr>
                <w:b/>
                <w:sz w:val="20"/>
              </w:rPr>
            </w:pPr>
            <w:r>
              <w:rPr>
                <w:b/>
                <w:color w:val="212121"/>
                <w:sz w:val="20"/>
              </w:rPr>
              <w:t>100,00</w:t>
            </w:r>
          </w:p>
        </w:tc>
        <w:tc>
          <w:tcPr>
            <w:tcW w:w="993" w:type="dxa"/>
            <w:tcBorders>
              <w:top w:val="single" w:sz="4" w:space="0" w:color="000000"/>
              <w:left w:val="single" w:sz="4" w:space="0" w:color="000000"/>
              <w:bottom w:val="single" w:sz="4" w:space="0" w:color="000000"/>
              <w:right w:val="single" w:sz="4" w:space="0" w:color="000000"/>
            </w:tcBorders>
            <w:hideMark/>
          </w:tcPr>
          <w:p w14:paraId="44889775" w14:textId="77777777" w:rsidR="00787FAE" w:rsidRDefault="00787FAE">
            <w:pPr>
              <w:pStyle w:val="TableParagraph"/>
              <w:spacing w:before="81"/>
              <w:ind w:left="191"/>
              <w:rPr>
                <w:b/>
                <w:sz w:val="20"/>
              </w:rPr>
            </w:pPr>
            <w:r>
              <w:rPr>
                <w:b/>
                <w:color w:val="212121"/>
                <w:sz w:val="20"/>
              </w:rPr>
              <w:t>100,00</w:t>
            </w:r>
          </w:p>
        </w:tc>
      </w:tr>
    </w:tbl>
    <w:p w14:paraId="4849608E" w14:textId="77777777" w:rsidR="00787FAE" w:rsidRDefault="00787FAE" w:rsidP="00787FAE">
      <w:pPr>
        <w:pStyle w:val="Tijeloteksta"/>
        <w:rPr>
          <w:sz w:val="24"/>
        </w:rPr>
      </w:pPr>
    </w:p>
    <w:p w14:paraId="4209F271" w14:textId="77777777" w:rsidR="00787FAE" w:rsidRDefault="00787FAE" w:rsidP="00787FAE">
      <w:pPr>
        <w:pStyle w:val="Tijeloteksta"/>
        <w:spacing w:before="3"/>
        <w:rPr>
          <w:sz w:val="26"/>
        </w:rPr>
      </w:pPr>
    </w:p>
    <w:p w14:paraId="12A69E23" w14:textId="77777777" w:rsidR="00787FAE" w:rsidRDefault="00787FAE" w:rsidP="00787FAE">
      <w:pPr>
        <w:pStyle w:val="Tijeloteksta"/>
        <w:spacing w:line="276" w:lineRule="auto"/>
        <w:ind w:left="272" w:right="524" w:firstLine="492"/>
        <w:jc w:val="both"/>
      </w:pPr>
      <w:r>
        <w:rPr>
          <w:color w:val="212121"/>
        </w:rPr>
        <w:t>Prihodi od proračuna sukladno članku 72. i 82. Zakona o obveznom zdravstvenom osiguranju određeni su predloženim limitima sukladno Smjernicama ekonomske i fiskalne politike za razdoblje 2020.-2022.godine usvojenim od Vlade RH u iznosu od 2.600.000.000 kn. U promatranom razdoblju ubrzanim povlačenjem proračunskih sredstava, povučeno je 65,38 % planiranih sredstava ili 1.700.000.000 kn, što je 30,77 % više nego u istom razdoblju prethodne godine. Naime, zbog problema likvidnosti i podmirivanja dospjelih obveza bolničkih zdravstvenih ustanova prema dobavljačima za lijekove i potrošni medicinski materijal u dogovoru s Ministarstvom zdravstva, Upravno vijeće HZZO-a donijelo je u ožujku 2020.godine Odluku o isplati dodatnih sredstava bolnicama u iznosu od 400.000.000 kn za podmirenje dospjelih obveza prema dobavljačima koje bolnice prema HZZO-u trebaju opravdati računima za izvršene zdravstvene usluge.</w:t>
      </w:r>
    </w:p>
    <w:p w14:paraId="1D0D6A53" w14:textId="77777777" w:rsidR="00787FAE" w:rsidRDefault="00787FAE" w:rsidP="00787FAE">
      <w:pPr>
        <w:pStyle w:val="Tijeloteksta"/>
        <w:spacing w:before="4"/>
        <w:rPr>
          <w:sz w:val="25"/>
        </w:rPr>
      </w:pPr>
    </w:p>
    <w:p w14:paraId="26B4C22D" w14:textId="77777777" w:rsidR="00787FAE" w:rsidRDefault="00787FAE" w:rsidP="00787FAE">
      <w:pPr>
        <w:pStyle w:val="Tijeloteksta"/>
        <w:spacing w:line="276" w:lineRule="auto"/>
        <w:ind w:left="272" w:right="524" w:firstLine="429"/>
        <w:jc w:val="both"/>
      </w:pPr>
      <w:r>
        <w:rPr>
          <w:color w:val="212121"/>
        </w:rPr>
        <w:t>Prihodi po posebnim propisima ostvareni su u iznosu od 1.171.821.543 kn, veći su od istih prihoda ostvarenih u prvom polugodištu 2019.godine za 8,30%, a čine ih:</w:t>
      </w:r>
    </w:p>
    <w:p w14:paraId="7F8A11E2" w14:textId="77777777" w:rsidR="00787FAE" w:rsidRDefault="00787FAE" w:rsidP="00787FAE">
      <w:pPr>
        <w:pStyle w:val="Tijeloteksta"/>
        <w:spacing w:before="1"/>
        <w:rPr>
          <w:sz w:val="25"/>
        </w:rPr>
      </w:pPr>
    </w:p>
    <w:p w14:paraId="6EDD0DA0" w14:textId="77777777" w:rsidR="00787FAE" w:rsidRDefault="00787FAE" w:rsidP="00787FAE">
      <w:pPr>
        <w:pStyle w:val="Odlomakpopisa"/>
        <w:numPr>
          <w:ilvl w:val="0"/>
          <w:numId w:val="8"/>
        </w:numPr>
        <w:tabs>
          <w:tab w:val="left" w:pos="410"/>
        </w:tabs>
        <w:spacing w:before="1"/>
        <w:ind w:left="409" w:hanging="138"/>
        <w:jc w:val="both"/>
      </w:pPr>
      <w:r>
        <w:rPr>
          <w:color w:val="212121"/>
        </w:rPr>
        <w:t>prihodi od premije dopunskog zdravstvenog osiguranja u iznosu od 444.927.692</w:t>
      </w:r>
      <w:r>
        <w:rPr>
          <w:color w:val="212121"/>
          <w:spacing w:val="-12"/>
        </w:rPr>
        <w:t xml:space="preserve"> </w:t>
      </w:r>
      <w:r>
        <w:rPr>
          <w:color w:val="212121"/>
        </w:rPr>
        <w:t>kn</w:t>
      </w:r>
    </w:p>
    <w:p w14:paraId="31609D26" w14:textId="77777777" w:rsidR="00787FAE" w:rsidRDefault="00787FAE" w:rsidP="00787FAE">
      <w:pPr>
        <w:pStyle w:val="Odlomakpopisa"/>
        <w:numPr>
          <w:ilvl w:val="0"/>
          <w:numId w:val="8"/>
        </w:numPr>
        <w:tabs>
          <w:tab w:val="left" w:pos="422"/>
        </w:tabs>
        <w:spacing w:before="39" w:line="276" w:lineRule="auto"/>
        <w:ind w:right="520" w:firstLine="0"/>
        <w:jc w:val="both"/>
      </w:pPr>
      <w:r>
        <w:rPr>
          <w:color w:val="212121"/>
        </w:rPr>
        <w:t xml:space="preserve">prihodi od sudjelovanja osigurane osobe u ukupnom iznosu od 309.468.794 kn, a sastoje se </w:t>
      </w:r>
      <w:r>
        <w:rPr>
          <w:color w:val="212121"/>
          <w:spacing w:val="-3"/>
        </w:rPr>
        <w:t xml:space="preserve">od </w:t>
      </w:r>
      <w:r>
        <w:rPr>
          <w:color w:val="212121"/>
        </w:rPr>
        <w:t>iznosa koje uplaćuje dopunsko zdravstveno osiguranje za svoje osiguranike (iznos od 277.448.300kn), naplaćene gotovine u primarnoj zdravstvenoj zaštiti od osiguranih osoba bez police dopunskog osiguranja u iznosu od 9.988.004 kn, te prihoda naplaćenih od privatnih osiguravatelja dopunskog zdravstvenog osiguranja u iznosu od 22.032.490</w:t>
      </w:r>
      <w:r>
        <w:rPr>
          <w:color w:val="212121"/>
          <w:spacing w:val="-4"/>
        </w:rPr>
        <w:t xml:space="preserve"> </w:t>
      </w:r>
      <w:r>
        <w:rPr>
          <w:color w:val="212121"/>
        </w:rPr>
        <w:t>kn</w:t>
      </w:r>
    </w:p>
    <w:p w14:paraId="6279958B" w14:textId="77777777" w:rsidR="00787FAE" w:rsidRDefault="00787FAE" w:rsidP="00787FAE">
      <w:pPr>
        <w:pStyle w:val="Odlomakpopisa"/>
        <w:numPr>
          <w:ilvl w:val="0"/>
          <w:numId w:val="8"/>
        </w:numPr>
        <w:tabs>
          <w:tab w:val="left" w:pos="458"/>
        </w:tabs>
        <w:spacing w:line="253" w:lineRule="exact"/>
        <w:ind w:left="457" w:hanging="185"/>
        <w:jc w:val="both"/>
      </w:pPr>
      <w:r>
        <w:rPr>
          <w:color w:val="212121"/>
        </w:rPr>
        <w:t>prihodi</w:t>
      </w:r>
      <w:r>
        <w:rPr>
          <w:color w:val="212121"/>
          <w:spacing w:val="45"/>
        </w:rPr>
        <w:t xml:space="preserve"> </w:t>
      </w:r>
      <w:r>
        <w:rPr>
          <w:color w:val="212121"/>
        </w:rPr>
        <w:t>od</w:t>
      </w:r>
      <w:r>
        <w:rPr>
          <w:color w:val="212121"/>
          <w:spacing w:val="44"/>
        </w:rPr>
        <w:t xml:space="preserve"> </w:t>
      </w:r>
      <w:r>
        <w:rPr>
          <w:color w:val="212121"/>
        </w:rPr>
        <w:t>osiguravajućih</w:t>
      </w:r>
      <w:r>
        <w:rPr>
          <w:color w:val="212121"/>
          <w:spacing w:val="46"/>
        </w:rPr>
        <w:t xml:space="preserve"> </w:t>
      </w:r>
      <w:r>
        <w:rPr>
          <w:color w:val="212121"/>
        </w:rPr>
        <w:t>društava</w:t>
      </w:r>
      <w:r>
        <w:rPr>
          <w:color w:val="212121"/>
          <w:spacing w:val="46"/>
        </w:rPr>
        <w:t xml:space="preserve"> </w:t>
      </w:r>
      <w:r>
        <w:rPr>
          <w:color w:val="212121"/>
        </w:rPr>
        <w:t>od</w:t>
      </w:r>
      <w:r>
        <w:rPr>
          <w:color w:val="212121"/>
          <w:spacing w:val="44"/>
        </w:rPr>
        <w:t xml:space="preserve"> </w:t>
      </w:r>
      <w:r>
        <w:rPr>
          <w:color w:val="212121"/>
        </w:rPr>
        <w:t>automobilske</w:t>
      </w:r>
      <w:r>
        <w:rPr>
          <w:color w:val="212121"/>
          <w:spacing w:val="47"/>
        </w:rPr>
        <w:t xml:space="preserve"> </w:t>
      </w:r>
      <w:r>
        <w:rPr>
          <w:color w:val="212121"/>
        </w:rPr>
        <w:t>odgovornosti</w:t>
      </w:r>
      <w:r>
        <w:rPr>
          <w:color w:val="212121"/>
          <w:spacing w:val="46"/>
        </w:rPr>
        <w:t xml:space="preserve"> </w:t>
      </w:r>
      <w:r>
        <w:rPr>
          <w:color w:val="212121"/>
        </w:rPr>
        <w:t>u</w:t>
      </w:r>
      <w:r>
        <w:rPr>
          <w:color w:val="212121"/>
          <w:spacing w:val="44"/>
        </w:rPr>
        <w:t xml:space="preserve"> </w:t>
      </w:r>
      <w:r>
        <w:rPr>
          <w:color w:val="212121"/>
        </w:rPr>
        <w:t>iznosu</w:t>
      </w:r>
      <w:r>
        <w:rPr>
          <w:color w:val="212121"/>
          <w:spacing w:val="46"/>
        </w:rPr>
        <w:t xml:space="preserve"> </w:t>
      </w:r>
      <w:r>
        <w:rPr>
          <w:color w:val="212121"/>
        </w:rPr>
        <w:t>od</w:t>
      </w:r>
      <w:r>
        <w:rPr>
          <w:color w:val="212121"/>
          <w:spacing w:val="44"/>
        </w:rPr>
        <w:t xml:space="preserve"> </w:t>
      </w:r>
      <w:r>
        <w:rPr>
          <w:color w:val="212121"/>
        </w:rPr>
        <w:t>21.949.321</w:t>
      </w:r>
      <w:r>
        <w:rPr>
          <w:color w:val="212121"/>
          <w:spacing w:val="42"/>
        </w:rPr>
        <w:t xml:space="preserve"> </w:t>
      </w:r>
      <w:r>
        <w:rPr>
          <w:color w:val="212121"/>
        </w:rPr>
        <w:t>kn</w:t>
      </w:r>
    </w:p>
    <w:p w14:paraId="6D6ACE0F" w14:textId="77777777" w:rsidR="00787FAE" w:rsidRDefault="00787FAE" w:rsidP="00787FAE">
      <w:pPr>
        <w:pStyle w:val="Odlomakpopisa"/>
        <w:numPr>
          <w:ilvl w:val="0"/>
          <w:numId w:val="8"/>
        </w:numPr>
        <w:tabs>
          <w:tab w:val="left" w:pos="471"/>
        </w:tabs>
        <w:spacing w:before="38"/>
        <w:ind w:left="470" w:hanging="198"/>
        <w:jc w:val="both"/>
      </w:pPr>
      <w:r>
        <w:rPr>
          <w:color w:val="212121"/>
        </w:rPr>
        <w:t>prihodi od INO osiguranja u iznosu od 166.778.126</w:t>
      </w:r>
      <w:r>
        <w:rPr>
          <w:color w:val="212121"/>
          <w:spacing w:val="-8"/>
        </w:rPr>
        <w:t xml:space="preserve"> </w:t>
      </w:r>
      <w:r>
        <w:rPr>
          <w:color w:val="212121"/>
        </w:rPr>
        <w:t>kn.</w:t>
      </w:r>
    </w:p>
    <w:p w14:paraId="35700A1D" w14:textId="77777777" w:rsidR="00787FAE" w:rsidRDefault="00787FAE" w:rsidP="00787FAE">
      <w:pPr>
        <w:pStyle w:val="Odlomakpopisa"/>
        <w:numPr>
          <w:ilvl w:val="0"/>
          <w:numId w:val="8"/>
        </w:numPr>
        <w:tabs>
          <w:tab w:val="left" w:pos="478"/>
        </w:tabs>
        <w:spacing w:before="37" w:line="276" w:lineRule="auto"/>
        <w:ind w:right="524" w:firstLine="62"/>
        <w:jc w:val="both"/>
      </w:pPr>
      <w:r>
        <w:rPr>
          <w:color w:val="212121"/>
        </w:rPr>
        <w:t>prihodi od sudskih taksi, regresnih postupaka, rabata za lijekove vezano za stavljanje lijekova na Listu lijekova HZZO-a, povrati korisnika i ostalo u iznosu od 228.697.610</w:t>
      </w:r>
      <w:r>
        <w:rPr>
          <w:color w:val="212121"/>
          <w:spacing w:val="-12"/>
        </w:rPr>
        <w:t xml:space="preserve"> </w:t>
      </w:r>
      <w:r>
        <w:rPr>
          <w:color w:val="212121"/>
        </w:rPr>
        <w:t>kn.</w:t>
      </w:r>
    </w:p>
    <w:p w14:paraId="2640CD55"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1F1204B5"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6</w:t>
      </w:r>
    </w:p>
    <w:p w14:paraId="114B4A88"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1076EE6B" w14:textId="77777777" w:rsidR="00787FAE" w:rsidRDefault="00787FAE" w:rsidP="00787FAE">
      <w:pPr>
        <w:pStyle w:val="Tijeloteksta"/>
        <w:rPr>
          <w:sz w:val="18"/>
        </w:rPr>
      </w:pPr>
    </w:p>
    <w:p w14:paraId="3DA53C63" w14:textId="77777777" w:rsidR="00787FAE" w:rsidRDefault="00787FAE" w:rsidP="00787FAE">
      <w:pPr>
        <w:pStyle w:val="Tijeloteksta"/>
        <w:spacing w:before="93" w:line="276" w:lineRule="auto"/>
        <w:ind w:left="272" w:right="573" w:firstLine="708"/>
      </w:pPr>
      <w:r>
        <w:rPr>
          <w:color w:val="212121"/>
        </w:rPr>
        <w:t>Broj zaključenih polica u dopunskom zdravstvenom osiguranju u razdoblju siječanj-lipanj 2020. godine bilo je 1.501.983, od čega 1.155.469 osiguranika sami plaćaju policu osiguranja, a</w:t>
      </w:r>
    </w:p>
    <w:p w14:paraId="070A80AE" w14:textId="77777777" w:rsidR="00787FAE" w:rsidRDefault="00787FAE" w:rsidP="00787FAE">
      <w:pPr>
        <w:pStyle w:val="Tijeloteksta"/>
        <w:spacing w:line="276" w:lineRule="auto"/>
        <w:ind w:left="272" w:right="573"/>
      </w:pPr>
      <w:r>
        <w:rPr>
          <w:color w:val="212121"/>
        </w:rPr>
        <w:t xml:space="preserve">346.514 osiguranika ostvaruje pravo na policu dopunskog zdravstvenog osiguranja na teret proračuna RH. U istom razdoblju 2019. godine ukupan broj zaključenih polica bio je 1.562.594, gdje je 1.164.163 osiguranika samo plaćalo policu osiguranja, a 398.431 osiguranika na teret proračuna </w:t>
      </w:r>
      <w:r>
        <w:rPr>
          <w:color w:val="212121"/>
          <w:spacing w:val="-2"/>
        </w:rPr>
        <w:t xml:space="preserve">RH. </w:t>
      </w:r>
      <w:r>
        <w:rPr>
          <w:color w:val="212121"/>
        </w:rPr>
        <w:t>Iz prethodnog je vidljivo da se broj osiguranika koji sami plaćaju policu dopunskog zdravstvenog osiguranja povećava, a broj osiguranika na teret proračuna</w:t>
      </w:r>
      <w:r>
        <w:rPr>
          <w:color w:val="212121"/>
          <w:spacing w:val="-12"/>
        </w:rPr>
        <w:t xml:space="preserve"> </w:t>
      </w:r>
      <w:r>
        <w:rPr>
          <w:color w:val="212121"/>
        </w:rPr>
        <w:t>smanjuje.</w:t>
      </w:r>
    </w:p>
    <w:p w14:paraId="38F7371A" w14:textId="77777777" w:rsidR="00787FAE" w:rsidRDefault="00787FAE" w:rsidP="00787FAE">
      <w:pPr>
        <w:pStyle w:val="Tijeloteksta"/>
        <w:tabs>
          <w:tab w:val="left" w:pos="2519"/>
        </w:tabs>
        <w:spacing w:line="276" w:lineRule="auto"/>
        <w:ind w:left="272" w:right="524" w:firstLine="707"/>
      </w:pPr>
      <w:r>
        <w:rPr>
          <w:color w:val="212121"/>
        </w:rPr>
        <w:t>Ukupan broj osiguranika dopunskog zdravstvenog osiguranja (aktivnih polica) na dan 30.06.2020.g.</w:t>
      </w:r>
      <w:r>
        <w:rPr>
          <w:color w:val="212121"/>
          <w:spacing w:val="45"/>
        </w:rPr>
        <w:t xml:space="preserve"> </w:t>
      </w:r>
      <w:r>
        <w:rPr>
          <w:color w:val="212121"/>
        </w:rPr>
        <w:t>bio</w:t>
      </w:r>
      <w:r>
        <w:rPr>
          <w:color w:val="212121"/>
          <w:spacing w:val="45"/>
        </w:rPr>
        <w:t xml:space="preserve"> </w:t>
      </w:r>
      <w:r>
        <w:rPr>
          <w:color w:val="212121"/>
        </w:rPr>
        <w:t>je</w:t>
      </w:r>
      <w:r>
        <w:rPr>
          <w:color w:val="212121"/>
        </w:rPr>
        <w:tab/>
        <w:t>2.303.389,</w:t>
      </w:r>
      <w:r>
        <w:rPr>
          <w:color w:val="212121"/>
          <w:spacing w:val="45"/>
        </w:rPr>
        <w:t xml:space="preserve"> </w:t>
      </w:r>
      <w:r>
        <w:rPr>
          <w:color w:val="212121"/>
        </w:rPr>
        <w:t>od</w:t>
      </w:r>
      <w:r>
        <w:rPr>
          <w:color w:val="212121"/>
          <w:spacing w:val="41"/>
        </w:rPr>
        <w:t xml:space="preserve"> </w:t>
      </w:r>
      <w:r>
        <w:rPr>
          <w:color w:val="212121"/>
        </w:rPr>
        <w:t>kojih</w:t>
      </w:r>
      <w:r>
        <w:rPr>
          <w:color w:val="212121"/>
          <w:spacing w:val="46"/>
        </w:rPr>
        <w:t xml:space="preserve"> </w:t>
      </w:r>
      <w:r>
        <w:rPr>
          <w:color w:val="212121"/>
        </w:rPr>
        <w:t>1.721.991</w:t>
      </w:r>
      <w:r>
        <w:rPr>
          <w:color w:val="212121"/>
          <w:spacing w:val="47"/>
        </w:rPr>
        <w:t xml:space="preserve"> </w:t>
      </w:r>
      <w:r>
        <w:rPr>
          <w:color w:val="212121"/>
        </w:rPr>
        <w:t>osiguranika</w:t>
      </w:r>
      <w:r>
        <w:rPr>
          <w:color w:val="212121"/>
          <w:spacing w:val="44"/>
        </w:rPr>
        <w:t xml:space="preserve"> </w:t>
      </w:r>
      <w:r>
        <w:rPr>
          <w:color w:val="212121"/>
        </w:rPr>
        <w:t>sami</w:t>
      </w:r>
      <w:r>
        <w:rPr>
          <w:color w:val="212121"/>
          <w:spacing w:val="42"/>
        </w:rPr>
        <w:t xml:space="preserve"> </w:t>
      </w:r>
      <w:r>
        <w:rPr>
          <w:color w:val="212121"/>
        </w:rPr>
        <w:t>plaćaju</w:t>
      </w:r>
      <w:r>
        <w:rPr>
          <w:color w:val="212121"/>
          <w:spacing w:val="46"/>
        </w:rPr>
        <w:t xml:space="preserve"> </w:t>
      </w:r>
      <w:r>
        <w:rPr>
          <w:color w:val="212121"/>
        </w:rPr>
        <w:t>police,</w:t>
      </w:r>
      <w:r>
        <w:rPr>
          <w:color w:val="212121"/>
          <w:spacing w:val="44"/>
        </w:rPr>
        <w:t xml:space="preserve"> </w:t>
      </w:r>
      <w:r>
        <w:rPr>
          <w:color w:val="212121"/>
        </w:rPr>
        <w:t>a</w:t>
      </w:r>
      <w:r>
        <w:rPr>
          <w:color w:val="212121"/>
          <w:spacing w:val="44"/>
        </w:rPr>
        <w:t xml:space="preserve"> </w:t>
      </w:r>
      <w:r>
        <w:rPr>
          <w:color w:val="212121"/>
        </w:rPr>
        <w:t>za</w:t>
      </w:r>
      <w:r>
        <w:rPr>
          <w:color w:val="212121"/>
          <w:spacing w:val="46"/>
        </w:rPr>
        <w:t xml:space="preserve"> </w:t>
      </w:r>
      <w:r>
        <w:rPr>
          <w:color w:val="212121"/>
        </w:rPr>
        <w:t>njih</w:t>
      </w:r>
    </w:p>
    <w:p w14:paraId="7F09BA81" w14:textId="77777777" w:rsidR="00787FAE" w:rsidRDefault="00787FAE" w:rsidP="00787FAE">
      <w:pPr>
        <w:pStyle w:val="Tijeloteksta"/>
        <w:spacing w:line="276" w:lineRule="auto"/>
        <w:ind w:left="272" w:right="573"/>
      </w:pPr>
      <w:r>
        <w:rPr>
          <w:color w:val="212121"/>
        </w:rPr>
        <w:t>581.398 plaća Državni proračun. Pregled ukupnog broja osiguranika dopunskog osiguranja, vidljiv je u slijedećem prikazu:</w:t>
      </w:r>
    </w:p>
    <w:p w14:paraId="3344F3CE" w14:textId="77777777" w:rsidR="00787FAE" w:rsidRDefault="00787FAE" w:rsidP="00787FAE">
      <w:pPr>
        <w:pStyle w:val="Tijeloteksta"/>
        <w:spacing w:before="2"/>
        <w:rPr>
          <w:sz w:val="25"/>
        </w:rPr>
      </w:pPr>
    </w:p>
    <w:tbl>
      <w:tblPr>
        <w:tblW w:w="0" w:type="auto"/>
        <w:tblInd w:w="1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04"/>
        <w:gridCol w:w="1829"/>
        <w:gridCol w:w="1843"/>
        <w:gridCol w:w="1418"/>
      </w:tblGrid>
      <w:tr w:rsidR="00787FAE" w14:paraId="66F08113" w14:textId="77777777" w:rsidTr="00787FAE">
        <w:trPr>
          <w:trHeight w:val="364"/>
        </w:trPr>
        <w:tc>
          <w:tcPr>
            <w:tcW w:w="2604" w:type="dxa"/>
            <w:tcBorders>
              <w:top w:val="single" w:sz="4" w:space="0" w:color="000000"/>
              <w:left w:val="single" w:sz="4" w:space="0" w:color="000000"/>
              <w:bottom w:val="single" w:sz="4" w:space="0" w:color="000000"/>
              <w:right w:val="single" w:sz="4" w:space="0" w:color="000000"/>
            </w:tcBorders>
            <w:hideMark/>
          </w:tcPr>
          <w:p w14:paraId="7749F2EF" w14:textId="77777777" w:rsidR="00787FAE" w:rsidRDefault="00787FAE">
            <w:pPr>
              <w:pStyle w:val="TableParagraph"/>
              <w:spacing w:before="100"/>
              <w:ind w:left="789"/>
              <w:rPr>
                <w:sz w:val="20"/>
              </w:rPr>
            </w:pPr>
            <w:r>
              <w:rPr>
                <w:color w:val="212121"/>
                <w:sz w:val="20"/>
              </w:rPr>
              <w:t>Police DZO</w:t>
            </w:r>
          </w:p>
        </w:tc>
        <w:tc>
          <w:tcPr>
            <w:tcW w:w="1829" w:type="dxa"/>
            <w:tcBorders>
              <w:top w:val="single" w:sz="4" w:space="0" w:color="000000"/>
              <w:left w:val="single" w:sz="4" w:space="0" w:color="000000"/>
              <w:bottom w:val="single" w:sz="4" w:space="0" w:color="000000"/>
              <w:right w:val="single" w:sz="4" w:space="0" w:color="000000"/>
            </w:tcBorders>
            <w:hideMark/>
          </w:tcPr>
          <w:p w14:paraId="6AF9B781" w14:textId="77777777" w:rsidR="00787FAE" w:rsidRDefault="00787FAE">
            <w:pPr>
              <w:pStyle w:val="TableParagraph"/>
              <w:spacing w:before="100"/>
              <w:ind w:left="386"/>
              <w:rPr>
                <w:sz w:val="20"/>
              </w:rPr>
            </w:pPr>
            <w:r>
              <w:rPr>
                <w:color w:val="212121"/>
                <w:sz w:val="20"/>
              </w:rPr>
              <w:t>30.06.2019.</w:t>
            </w:r>
          </w:p>
        </w:tc>
        <w:tc>
          <w:tcPr>
            <w:tcW w:w="1843" w:type="dxa"/>
            <w:tcBorders>
              <w:top w:val="single" w:sz="4" w:space="0" w:color="000000"/>
              <w:left w:val="single" w:sz="4" w:space="0" w:color="000000"/>
              <w:bottom w:val="single" w:sz="4" w:space="0" w:color="000000"/>
              <w:right w:val="single" w:sz="4" w:space="0" w:color="000000"/>
            </w:tcBorders>
            <w:hideMark/>
          </w:tcPr>
          <w:p w14:paraId="0901B34C" w14:textId="77777777" w:rsidR="00787FAE" w:rsidRDefault="00787FAE">
            <w:pPr>
              <w:pStyle w:val="TableParagraph"/>
              <w:spacing w:before="100"/>
              <w:ind w:left="395"/>
              <w:rPr>
                <w:sz w:val="20"/>
              </w:rPr>
            </w:pPr>
            <w:r>
              <w:rPr>
                <w:color w:val="212121"/>
                <w:sz w:val="20"/>
              </w:rPr>
              <w:t>30.06.2020.</w:t>
            </w:r>
          </w:p>
        </w:tc>
        <w:tc>
          <w:tcPr>
            <w:tcW w:w="1418" w:type="dxa"/>
            <w:tcBorders>
              <w:top w:val="single" w:sz="4" w:space="0" w:color="000000"/>
              <w:left w:val="single" w:sz="4" w:space="0" w:color="000000"/>
              <w:bottom w:val="single" w:sz="4" w:space="0" w:color="000000"/>
              <w:right w:val="single" w:sz="4" w:space="0" w:color="000000"/>
            </w:tcBorders>
            <w:hideMark/>
          </w:tcPr>
          <w:p w14:paraId="21481F96" w14:textId="77777777" w:rsidR="00787FAE" w:rsidRDefault="00787FAE">
            <w:pPr>
              <w:pStyle w:val="TableParagraph"/>
              <w:spacing w:before="100"/>
              <w:ind w:left="415"/>
              <w:rPr>
                <w:sz w:val="20"/>
              </w:rPr>
            </w:pPr>
            <w:r>
              <w:rPr>
                <w:color w:val="212121"/>
                <w:sz w:val="20"/>
              </w:rPr>
              <w:t>Indeks</w:t>
            </w:r>
          </w:p>
        </w:tc>
      </w:tr>
      <w:tr w:rsidR="00787FAE" w14:paraId="4B5CDB7C" w14:textId="77777777" w:rsidTr="00787FAE">
        <w:trPr>
          <w:trHeight w:val="364"/>
        </w:trPr>
        <w:tc>
          <w:tcPr>
            <w:tcW w:w="2604" w:type="dxa"/>
            <w:tcBorders>
              <w:top w:val="single" w:sz="4" w:space="0" w:color="000000"/>
              <w:left w:val="single" w:sz="4" w:space="0" w:color="000000"/>
              <w:bottom w:val="single" w:sz="4" w:space="0" w:color="000000"/>
              <w:right w:val="single" w:sz="4" w:space="0" w:color="000000"/>
            </w:tcBorders>
            <w:hideMark/>
          </w:tcPr>
          <w:p w14:paraId="3394AFF6" w14:textId="77777777" w:rsidR="00787FAE" w:rsidRDefault="00787FAE">
            <w:pPr>
              <w:pStyle w:val="TableParagraph"/>
              <w:spacing w:before="100"/>
              <w:ind w:left="107"/>
              <w:rPr>
                <w:sz w:val="20"/>
              </w:rPr>
            </w:pPr>
            <w:r>
              <w:rPr>
                <w:color w:val="212121"/>
                <w:sz w:val="20"/>
              </w:rPr>
              <w:t>Osiguranici sami plaćaju</w:t>
            </w:r>
          </w:p>
        </w:tc>
        <w:tc>
          <w:tcPr>
            <w:tcW w:w="1829" w:type="dxa"/>
            <w:tcBorders>
              <w:top w:val="single" w:sz="4" w:space="0" w:color="000000"/>
              <w:left w:val="single" w:sz="4" w:space="0" w:color="000000"/>
              <w:bottom w:val="single" w:sz="4" w:space="0" w:color="000000"/>
              <w:right w:val="single" w:sz="4" w:space="0" w:color="000000"/>
            </w:tcBorders>
            <w:hideMark/>
          </w:tcPr>
          <w:p w14:paraId="6A2F4615" w14:textId="77777777" w:rsidR="00787FAE" w:rsidRDefault="00787FAE">
            <w:pPr>
              <w:pStyle w:val="TableParagraph"/>
              <w:spacing w:before="98"/>
              <w:ind w:right="98"/>
              <w:jc w:val="right"/>
              <w:rPr>
                <w:sz w:val="20"/>
              </w:rPr>
            </w:pPr>
            <w:r>
              <w:rPr>
                <w:color w:val="212121"/>
                <w:sz w:val="20"/>
              </w:rPr>
              <w:t>1.694.996</w:t>
            </w:r>
          </w:p>
        </w:tc>
        <w:tc>
          <w:tcPr>
            <w:tcW w:w="1843" w:type="dxa"/>
            <w:tcBorders>
              <w:top w:val="single" w:sz="4" w:space="0" w:color="000000"/>
              <w:left w:val="single" w:sz="4" w:space="0" w:color="000000"/>
              <w:bottom w:val="single" w:sz="4" w:space="0" w:color="000000"/>
              <w:right w:val="single" w:sz="4" w:space="0" w:color="000000"/>
            </w:tcBorders>
            <w:hideMark/>
          </w:tcPr>
          <w:p w14:paraId="32A08C0A" w14:textId="77777777" w:rsidR="00787FAE" w:rsidRDefault="00787FAE">
            <w:pPr>
              <w:pStyle w:val="TableParagraph"/>
              <w:spacing w:before="98"/>
              <w:ind w:right="97"/>
              <w:jc w:val="right"/>
              <w:rPr>
                <w:sz w:val="20"/>
              </w:rPr>
            </w:pPr>
            <w:r>
              <w:rPr>
                <w:color w:val="212121"/>
                <w:sz w:val="20"/>
              </w:rPr>
              <w:t>1.721.991</w:t>
            </w:r>
          </w:p>
        </w:tc>
        <w:tc>
          <w:tcPr>
            <w:tcW w:w="1418" w:type="dxa"/>
            <w:tcBorders>
              <w:top w:val="single" w:sz="4" w:space="0" w:color="000000"/>
              <w:left w:val="single" w:sz="4" w:space="0" w:color="000000"/>
              <w:bottom w:val="single" w:sz="4" w:space="0" w:color="000000"/>
              <w:right w:val="single" w:sz="4" w:space="0" w:color="000000"/>
            </w:tcBorders>
            <w:hideMark/>
          </w:tcPr>
          <w:p w14:paraId="54293180" w14:textId="77777777" w:rsidR="00787FAE" w:rsidRDefault="00787FAE">
            <w:pPr>
              <w:pStyle w:val="TableParagraph"/>
              <w:spacing w:before="98"/>
              <w:ind w:right="98"/>
              <w:jc w:val="right"/>
              <w:rPr>
                <w:sz w:val="20"/>
              </w:rPr>
            </w:pPr>
            <w:r>
              <w:rPr>
                <w:color w:val="212121"/>
                <w:sz w:val="20"/>
              </w:rPr>
              <w:t>101,59</w:t>
            </w:r>
          </w:p>
        </w:tc>
      </w:tr>
      <w:tr w:rsidR="00787FAE" w14:paraId="17DCC8E1" w14:textId="77777777" w:rsidTr="00787FAE">
        <w:trPr>
          <w:trHeight w:val="364"/>
        </w:trPr>
        <w:tc>
          <w:tcPr>
            <w:tcW w:w="2604" w:type="dxa"/>
            <w:tcBorders>
              <w:top w:val="single" w:sz="4" w:space="0" w:color="000000"/>
              <w:left w:val="single" w:sz="4" w:space="0" w:color="000000"/>
              <w:bottom w:val="single" w:sz="4" w:space="0" w:color="000000"/>
              <w:right w:val="single" w:sz="4" w:space="0" w:color="000000"/>
            </w:tcBorders>
            <w:hideMark/>
          </w:tcPr>
          <w:p w14:paraId="445CF1AC" w14:textId="77777777" w:rsidR="00787FAE" w:rsidRDefault="00787FAE">
            <w:pPr>
              <w:pStyle w:val="TableParagraph"/>
              <w:spacing w:before="100"/>
              <w:ind w:left="107"/>
              <w:rPr>
                <w:sz w:val="20"/>
              </w:rPr>
            </w:pPr>
            <w:r>
              <w:rPr>
                <w:color w:val="212121"/>
                <w:sz w:val="20"/>
              </w:rPr>
              <w:t>Police na teret DP</w:t>
            </w:r>
          </w:p>
        </w:tc>
        <w:tc>
          <w:tcPr>
            <w:tcW w:w="1829" w:type="dxa"/>
            <w:tcBorders>
              <w:top w:val="single" w:sz="4" w:space="0" w:color="000000"/>
              <w:left w:val="single" w:sz="4" w:space="0" w:color="000000"/>
              <w:bottom w:val="single" w:sz="4" w:space="0" w:color="000000"/>
              <w:right w:val="single" w:sz="4" w:space="0" w:color="000000"/>
            </w:tcBorders>
            <w:hideMark/>
          </w:tcPr>
          <w:p w14:paraId="3CB03438" w14:textId="77777777" w:rsidR="00787FAE" w:rsidRDefault="00787FAE">
            <w:pPr>
              <w:pStyle w:val="TableParagraph"/>
              <w:spacing w:before="98"/>
              <w:ind w:right="99"/>
              <w:jc w:val="right"/>
              <w:rPr>
                <w:sz w:val="20"/>
              </w:rPr>
            </w:pPr>
            <w:r>
              <w:rPr>
                <w:color w:val="212121"/>
                <w:w w:val="95"/>
                <w:sz w:val="20"/>
              </w:rPr>
              <w:t>639.078</w:t>
            </w:r>
          </w:p>
        </w:tc>
        <w:tc>
          <w:tcPr>
            <w:tcW w:w="1843" w:type="dxa"/>
            <w:tcBorders>
              <w:top w:val="single" w:sz="4" w:space="0" w:color="000000"/>
              <w:left w:val="single" w:sz="4" w:space="0" w:color="000000"/>
              <w:bottom w:val="single" w:sz="4" w:space="0" w:color="000000"/>
              <w:right w:val="single" w:sz="4" w:space="0" w:color="000000"/>
            </w:tcBorders>
            <w:hideMark/>
          </w:tcPr>
          <w:p w14:paraId="4ED00EED" w14:textId="77777777" w:rsidR="00787FAE" w:rsidRDefault="00787FAE">
            <w:pPr>
              <w:pStyle w:val="TableParagraph"/>
              <w:spacing w:before="98"/>
              <w:ind w:right="96"/>
              <w:jc w:val="right"/>
              <w:rPr>
                <w:sz w:val="20"/>
              </w:rPr>
            </w:pPr>
            <w:r>
              <w:rPr>
                <w:color w:val="212121"/>
                <w:w w:val="95"/>
                <w:sz w:val="20"/>
              </w:rPr>
              <w:t>581.398</w:t>
            </w:r>
          </w:p>
        </w:tc>
        <w:tc>
          <w:tcPr>
            <w:tcW w:w="1418" w:type="dxa"/>
            <w:tcBorders>
              <w:top w:val="single" w:sz="4" w:space="0" w:color="000000"/>
              <w:left w:val="single" w:sz="4" w:space="0" w:color="000000"/>
              <w:bottom w:val="single" w:sz="4" w:space="0" w:color="000000"/>
              <w:right w:val="single" w:sz="4" w:space="0" w:color="000000"/>
            </w:tcBorders>
            <w:hideMark/>
          </w:tcPr>
          <w:p w14:paraId="1ED977FC" w14:textId="77777777" w:rsidR="00787FAE" w:rsidRDefault="00787FAE">
            <w:pPr>
              <w:pStyle w:val="TableParagraph"/>
              <w:spacing w:before="98"/>
              <w:ind w:right="97"/>
              <w:jc w:val="right"/>
              <w:rPr>
                <w:sz w:val="20"/>
              </w:rPr>
            </w:pPr>
            <w:r>
              <w:rPr>
                <w:color w:val="212121"/>
                <w:sz w:val="20"/>
              </w:rPr>
              <w:t>90,97</w:t>
            </w:r>
          </w:p>
        </w:tc>
      </w:tr>
      <w:tr w:rsidR="00787FAE" w14:paraId="4F52E306" w14:textId="77777777" w:rsidTr="00787FAE">
        <w:trPr>
          <w:trHeight w:val="364"/>
        </w:trPr>
        <w:tc>
          <w:tcPr>
            <w:tcW w:w="2604" w:type="dxa"/>
            <w:tcBorders>
              <w:top w:val="single" w:sz="4" w:space="0" w:color="000000"/>
              <w:left w:val="single" w:sz="4" w:space="0" w:color="000000"/>
              <w:bottom w:val="single" w:sz="4" w:space="0" w:color="000000"/>
              <w:right w:val="single" w:sz="4" w:space="0" w:color="000000"/>
            </w:tcBorders>
            <w:hideMark/>
          </w:tcPr>
          <w:p w14:paraId="0C131A69" w14:textId="77777777" w:rsidR="00787FAE" w:rsidRDefault="00787FAE">
            <w:pPr>
              <w:pStyle w:val="TableParagraph"/>
              <w:spacing w:before="100"/>
              <w:ind w:left="107"/>
              <w:rPr>
                <w:sz w:val="20"/>
              </w:rPr>
            </w:pPr>
            <w:r>
              <w:rPr>
                <w:color w:val="212121"/>
                <w:sz w:val="20"/>
              </w:rPr>
              <w:t>UKUPNO</w:t>
            </w:r>
          </w:p>
        </w:tc>
        <w:tc>
          <w:tcPr>
            <w:tcW w:w="1829" w:type="dxa"/>
            <w:tcBorders>
              <w:top w:val="single" w:sz="4" w:space="0" w:color="000000"/>
              <w:left w:val="single" w:sz="4" w:space="0" w:color="000000"/>
              <w:bottom w:val="single" w:sz="4" w:space="0" w:color="000000"/>
              <w:right w:val="single" w:sz="4" w:space="0" w:color="000000"/>
            </w:tcBorders>
            <w:hideMark/>
          </w:tcPr>
          <w:p w14:paraId="53E8EA3C" w14:textId="77777777" w:rsidR="00787FAE" w:rsidRDefault="00787FAE">
            <w:pPr>
              <w:pStyle w:val="TableParagraph"/>
              <w:spacing w:before="98"/>
              <w:ind w:right="98"/>
              <w:jc w:val="right"/>
              <w:rPr>
                <w:sz w:val="20"/>
              </w:rPr>
            </w:pPr>
            <w:r>
              <w:rPr>
                <w:color w:val="212121"/>
                <w:sz w:val="20"/>
              </w:rPr>
              <w:t>2.334.074</w:t>
            </w:r>
          </w:p>
        </w:tc>
        <w:tc>
          <w:tcPr>
            <w:tcW w:w="1843" w:type="dxa"/>
            <w:tcBorders>
              <w:top w:val="single" w:sz="4" w:space="0" w:color="000000"/>
              <w:left w:val="single" w:sz="4" w:space="0" w:color="000000"/>
              <w:bottom w:val="single" w:sz="4" w:space="0" w:color="000000"/>
              <w:right w:val="single" w:sz="4" w:space="0" w:color="000000"/>
            </w:tcBorders>
            <w:hideMark/>
          </w:tcPr>
          <w:p w14:paraId="296EF390" w14:textId="77777777" w:rsidR="00787FAE" w:rsidRDefault="00787FAE">
            <w:pPr>
              <w:pStyle w:val="TableParagraph"/>
              <w:spacing w:before="98"/>
              <w:ind w:right="96"/>
              <w:jc w:val="right"/>
              <w:rPr>
                <w:sz w:val="20"/>
              </w:rPr>
            </w:pPr>
            <w:r>
              <w:rPr>
                <w:color w:val="212121"/>
                <w:sz w:val="20"/>
              </w:rPr>
              <w:t>2.303.389</w:t>
            </w:r>
          </w:p>
        </w:tc>
        <w:tc>
          <w:tcPr>
            <w:tcW w:w="1418" w:type="dxa"/>
            <w:tcBorders>
              <w:top w:val="single" w:sz="4" w:space="0" w:color="000000"/>
              <w:left w:val="single" w:sz="4" w:space="0" w:color="000000"/>
              <w:bottom w:val="single" w:sz="4" w:space="0" w:color="000000"/>
              <w:right w:val="single" w:sz="4" w:space="0" w:color="000000"/>
            </w:tcBorders>
            <w:hideMark/>
          </w:tcPr>
          <w:p w14:paraId="2082A724" w14:textId="77777777" w:rsidR="00787FAE" w:rsidRDefault="00787FAE">
            <w:pPr>
              <w:pStyle w:val="TableParagraph"/>
              <w:spacing w:before="98"/>
              <w:ind w:right="97"/>
              <w:jc w:val="right"/>
              <w:rPr>
                <w:sz w:val="20"/>
              </w:rPr>
            </w:pPr>
            <w:r>
              <w:rPr>
                <w:color w:val="212121"/>
                <w:sz w:val="20"/>
              </w:rPr>
              <w:t>98,69</w:t>
            </w:r>
          </w:p>
        </w:tc>
      </w:tr>
    </w:tbl>
    <w:p w14:paraId="39DC39F1" w14:textId="77777777" w:rsidR="00787FAE" w:rsidRDefault="00787FAE" w:rsidP="00787FAE">
      <w:pPr>
        <w:pStyle w:val="Tijeloteksta"/>
        <w:rPr>
          <w:sz w:val="25"/>
        </w:rPr>
      </w:pPr>
    </w:p>
    <w:p w14:paraId="50A7A772" w14:textId="77777777" w:rsidR="00787FAE" w:rsidRDefault="00787FAE" w:rsidP="00787FAE">
      <w:pPr>
        <w:pStyle w:val="Tijeloteksta"/>
        <w:spacing w:line="276" w:lineRule="auto"/>
        <w:ind w:left="272" w:right="526" w:firstLine="707"/>
        <w:jc w:val="both"/>
      </w:pPr>
      <w:r>
        <w:rPr>
          <w:color w:val="212121"/>
        </w:rPr>
        <w:t>Prihodi od financijske i nefinancijske imovine ostvareni su u iznosu od 3.593.349 kn, a čine ih najvećim dijelom prihodi od zateznih kamata u visini od 2.919.601 kn, pozitivnih tečajnih razlika u iznosu od 375.291 kn, kao i najma poslovnog prostora i stanova u visini 298.417 kn.</w:t>
      </w:r>
    </w:p>
    <w:p w14:paraId="4ACF9289" w14:textId="77777777" w:rsidR="00787FAE" w:rsidRDefault="00787FAE" w:rsidP="00787FAE">
      <w:pPr>
        <w:pStyle w:val="Tijeloteksta"/>
        <w:spacing w:before="1" w:line="276" w:lineRule="auto"/>
        <w:ind w:left="272" w:right="521" w:firstLine="708"/>
        <w:jc w:val="both"/>
      </w:pPr>
      <w:r>
        <w:rPr>
          <w:color w:val="212121"/>
        </w:rPr>
        <w:t>Prema evidenciji Porezne uprave za naplatu prihoda u razdoblju siječanj-lipanj 2020.g., prosječni mjesečni uplaćeni prihodi od doprinosa iznosili su 1.624.168.185 kn što je 9,9% manje nego u istom razdoblju prethodne godine kada je prosječna mjesečna uplata bila 1.802.182.478  kn. To je posljedica već spomenutog smanjenja gospodarskih aktivnosti i provođenja  mjera  pomoći gospodarstvenicima od kojih je jedna od mjera oslobođenje ili odgoda plaćanja doprinosa za pravne subjekte pogođenih pandemijom bolesti COVID-19. Zbog toga je Ministarstvo financija donijelo Naputak o načinu isplate beskamatnog zajma za potrebe premošćivanja situacje do visine doprinosa čije je plaćanje odgođeno, temeljem kojeg je HZZO u Izmjeni i dopuni financijskog plana za 2020.godinu ( NN 58/2020.) u okviru Računa financiranja planirao primitke od zaduživanja od državnog proračuna u visini od 2.000.000.000 kn. Do 30.06.2020.godine HZZO je u obvezama evidentirao beskamatni zajam u iznosu od 1.379.969.871 kn čime su podmirivane tekuće obveze za zdravstvenu zaštitu i</w:t>
      </w:r>
      <w:r>
        <w:rPr>
          <w:color w:val="212121"/>
          <w:spacing w:val="-4"/>
        </w:rPr>
        <w:t xml:space="preserve"> </w:t>
      </w:r>
      <w:r>
        <w:rPr>
          <w:color w:val="212121"/>
        </w:rPr>
        <w:t>naknade.</w:t>
      </w:r>
    </w:p>
    <w:p w14:paraId="18356E9C" w14:textId="77777777" w:rsidR="00787FAE" w:rsidRDefault="00787FAE" w:rsidP="00787FAE">
      <w:pPr>
        <w:pStyle w:val="Tijeloteksta"/>
        <w:spacing w:line="276" w:lineRule="auto"/>
        <w:ind w:left="272" w:right="522" w:firstLine="708"/>
        <w:jc w:val="both"/>
      </w:pPr>
      <w:r>
        <w:rPr>
          <w:color w:val="212121"/>
        </w:rPr>
        <w:t xml:space="preserve">U Izmjeni i dopuni financijskog plana HZZO-a za 2020. godinu, prihodi od doprinosa planirani su u visini od 20.751.724.000 kn, a u prvom polugodištu 2020. godine ostvareni su u iznosu od 9.745.009.113 kn ili 46,96% godišnjeg plana što je u nominalnom iznosu  </w:t>
      </w:r>
      <w:r>
        <w:rPr>
          <w:color w:val="212121"/>
          <w:spacing w:val="-3"/>
        </w:rPr>
        <w:t xml:space="preserve">za  </w:t>
      </w:r>
      <w:r>
        <w:rPr>
          <w:color w:val="212121"/>
        </w:rPr>
        <w:t>630.852.887 kn manje od planiranih</w:t>
      </w:r>
      <w:r>
        <w:rPr>
          <w:color w:val="212121"/>
          <w:spacing w:val="-6"/>
        </w:rPr>
        <w:t xml:space="preserve"> </w:t>
      </w:r>
      <w:r>
        <w:rPr>
          <w:color w:val="212121"/>
        </w:rPr>
        <w:t>sredstava.</w:t>
      </w:r>
    </w:p>
    <w:p w14:paraId="54E10C2B"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589CC1FC"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7</w:t>
      </w:r>
    </w:p>
    <w:p w14:paraId="10CABDC3"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4CDE93D1" w14:textId="77777777" w:rsidR="00787FAE" w:rsidRDefault="00787FAE" w:rsidP="00787FAE">
      <w:pPr>
        <w:pStyle w:val="Tijeloteksta"/>
        <w:spacing w:before="9"/>
        <w:rPr>
          <w:sz w:val="17"/>
        </w:rPr>
      </w:pPr>
    </w:p>
    <w:p w14:paraId="11D998B0" w14:textId="77777777" w:rsidR="00787FAE" w:rsidRDefault="00787FAE" w:rsidP="00787FAE">
      <w:pPr>
        <w:pStyle w:val="Naslov3"/>
        <w:numPr>
          <w:ilvl w:val="0"/>
          <w:numId w:val="6"/>
        </w:numPr>
        <w:tabs>
          <w:tab w:val="left" w:pos="1229"/>
        </w:tabs>
        <w:spacing w:before="93"/>
        <w:ind w:left="1228" w:hanging="249"/>
        <w:jc w:val="left"/>
        <w:rPr>
          <w:color w:val="212121"/>
        </w:rPr>
      </w:pPr>
      <w:bookmarkStart w:id="4" w:name="_TOC_250006"/>
      <w:r>
        <w:rPr>
          <w:color w:val="212121"/>
        </w:rPr>
        <w:t>RASHODI –</w:t>
      </w:r>
      <w:r>
        <w:rPr>
          <w:color w:val="212121"/>
          <w:spacing w:val="-11"/>
        </w:rPr>
        <w:t xml:space="preserve"> </w:t>
      </w:r>
      <w:bookmarkEnd w:id="4"/>
      <w:r>
        <w:rPr>
          <w:color w:val="212121"/>
        </w:rPr>
        <w:t>IZDACI</w:t>
      </w:r>
    </w:p>
    <w:p w14:paraId="63C350A8" w14:textId="77777777" w:rsidR="00787FAE" w:rsidRDefault="00787FAE" w:rsidP="00787FAE">
      <w:pPr>
        <w:pStyle w:val="Tijeloteksta"/>
        <w:spacing w:before="8"/>
        <w:rPr>
          <w:b/>
          <w:sz w:val="28"/>
        </w:rPr>
      </w:pPr>
    </w:p>
    <w:p w14:paraId="56FA2A20" w14:textId="77777777" w:rsidR="00787FAE" w:rsidRDefault="00787FAE" w:rsidP="00787FAE">
      <w:pPr>
        <w:pStyle w:val="Tijeloteksta"/>
        <w:spacing w:before="1" w:line="276" w:lineRule="auto"/>
        <w:ind w:left="272" w:right="523" w:firstLine="708"/>
        <w:jc w:val="both"/>
      </w:pPr>
      <w:r>
        <w:rPr>
          <w:color w:val="212121"/>
        </w:rPr>
        <w:t>U izvještajnom razdoblju siječanj-lipanj 2020. godine, sveukupni rashodi HZZO-a izvršeni  su u iznosu od 12.681.561.335 kn i veći su za 1,04% od rashoda u prvom polugodištu prethodne godine kada su iznosili 12.551.646.427</w:t>
      </w:r>
      <w:r>
        <w:rPr>
          <w:color w:val="212121"/>
          <w:spacing w:val="-8"/>
        </w:rPr>
        <w:t xml:space="preserve"> </w:t>
      </w:r>
      <w:r>
        <w:rPr>
          <w:color w:val="212121"/>
        </w:rPr>
        <w:t>kn.</w:t>
      </w:r>
    </w:p>
    <w:p w14:paraId="562EF972" w14:textId="77777777" w:rsidR="00787FAE" w:rsidRDefault="00787FAE" w:rsidP="00787FAE">
      <w:pPr>
        <w:pStyle w:val="Tijeloteksta"/>
        <w:spacing w:after="41"/>
        <w:ind w:left="3209" w:right="826"/>
        <w:jc w:val="center"/>
      </w:pPr>
      <w:r>
        <w:rPr>
          <w:color w:val="212121"/>
        </w:rPr>
        <w:t>- kn</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7"/>
        <w:gridCol w:w="2028"/>
        <w:gridCol w:w="1843"/>
        <w:gridCol w:w="1135"/>
        <w:gridCol w:w="849"/>
        <w:gridCol w:w="991"/>
      </w:tblGrid>
      <w:tr w:rsidR="00787FAE" w14:paraId="2ABF77F0" w14:textId="77777777" w:rsidTr="00787FAE">
        <w:trPr>
          <w:trHeight w:val="385"/>
        </w:trPr>
        <w:tc>
          <w:tcPr>
            <w:tcW w:w="2947" w:type="dxa"/>
            <w:tcBorders>
              <w:top w:val="single" w:sz="4" w:space="0" w:color="000000"/>
              <w:left w:val="single" w:sz="4" w:space="0" w:color="000000"/>
              <w:bottom w:val="single" w:sz="4" w:space="0" w:color="000000"/>
              <w:right w:val="single" w:sz="4" w:space="0" w:color="000000"/>
            </w:tcBorders>
            <w:hideMark/>
          </w:tcPr>
          <w:p w14:paraId="632472DD" w14:textId="77777777" w:rsidR="00787FAE" w:rsidRDefault="00787FAE">
            <w:pPr>
              <w:pStyle w:val="TableParagraph"/>
              <w:spacing w:before="57"/>
              <w:ind w:left="710"/>
              <w:rPr>
                <w:b/>
                <w:sz w:val="20"/>
              </w:rPr>
            </w:pPr>
            <w:r>
              <w:rPr>
                <w:b/>
                <w:color w:val="212121"/>
                <w:sz w:val="20"/>
              </w:rPr>
              <w:t>Rashodi - izdaci</w:t>
            </w:r>
          </w:p>
        </w:tc>
        <w:tc>
          <w:tcPr>
            <w:tcW w:w="2028" w:type="dxa"/>
            <w:tcBorders>
              <w:top w:val="single" w:sz="4" w:space="0" w:color="000000"/>
              <w:left w:val="single" w:sz="4" w:space="0" w:color="000000"/>
              <w:bottom w:val="single" w:sz="4" w:space="0" w:color="000000"/>
              <w:right w:val="single" w:sz="4" w:space="0" w:color="000000"/>
            </w:tcBorders>
            <w:hideMark/>
          </w:tcPr>
          <w:p w14:paraId="08576A12" w14:textId="77777777" w:rsidR="00787FAE" w:rsidRDefault="00787FAE">
            <w:pPr>
              <w:pStyle w:val="TableParagraph"/>
              <w:spacing w:before="117"/>
              <w:ind w:left="554"/>
              <w:rPr>
                <w:b/>
                <w:sz w:val="20"/>
              </w:rPr>
            </w:pPr>
            <w:r>
              <w:rPr>
                <w:b/>
                <w:color w:val="212121"/>
                <w:sz w:val="20"/>
              </w:rPr>
              <w:t>I.-VI.2019.</w:t>
            </w:r>
          </w:p>
        </w:tc>
        <w:tc>
          <w:tcPr>
            <w:tcW w:w="1843" w:type="dxa"/>
            <w:tcBorders>
              <w:top w:val="single" w:sz="4" w:space="0" w:color="000000"/>
              <w:left w:val="single" w:sz="4" w:space="0" w:color="000000"/>
              <w:bottom w:val="single" w:sz="4" w:space="0" w:color="000000"/>
              <w:right w:val="single" w:sz="4" w:space="0" w:color="000000"/>
            </w:tcBorders>
            <w:hideMark/>
          </w:tcPr>
          <w:p w14:paraId="1C8CE997" w14:textId="77777777" w:rsidR="00787FAE" w:rsidRDefault="00787FAE">
            <w:pPr>
              <w:pStyle w:val="TableParagraph"/>
              <w:spacing w:before="117"/>
              <w:ind w:left="460"/>
              <w:rPr>
                <w:b/>
                <w:sz w:val="20"/>
              </w:rPr>
            </w:pPr>
            <w:r>
              <w:rPr>
                <w:b/>
                <w:color w:val="212121"/>
                <w:sz w:val="20"/>
              </w:rPr>
              <w:t>I.-VI.2020.</w:t>
            </w:r>
          </w:p>
        </w:tc>
        <w:tc>
          <w:tcPr>
            <w:tcW w:w="1135" w:type="dxa"/>
            <w:tcBorders>
              <w:top w:val="single" w:sz="4" w:space="0" w:color="000000"/>
              <w:left w:val="single" w:sz="4" w:space="0" w:color="000000"/>
              <w:bottom w:val="single" w:sz="4" w:space="0" w:color="000000"/>
              <w:right w:val="single" w:sz="4" w:space="0" w:color="000000"/>
            </w:tcBorders>
            <w:hideMark/>
          </w:tcPr>
          <w:p w14:paraId="64EA1068" w14:textId="77777777" w:rsidR="00787FAE" w:rsidRDefault="00787FAE">
            <w:pPr>
              <w:pStyle w:val="TableParagraph"/>
              <w:spacing w:before="117"/>
              <w:ind w:left="252"/>
              <w:rPr>
                <w:b/>
                <w:sz w:val="20"/>
              </w:rPr>
            </w:pPr>
            <w:r>
              <w:rPr>
                <w:b/>
                <w:color w:val="212121"/>
                <w:sz w:val="20"/>
              </w:rPr>
              <w:t>Indeks</w:t>
            </w:r>
          </w:p>
        </w:tc>
        <w:tc>
          <w:tcPr>
            <w:tcW w:w="1840" w:type="dxa"/>
            <w:gridSpan w:val="2"/>
            <w:tcBorders>
              <w:top w:val="single" w:sz="4" w:space="0" w:color="000000"/>
              <w:left w:val="single" w:sz="4" w:space="0" w:color="000000"/>
              <w:bottom w:val="single" w:sz="4" w:space="0" w:color="000000"/>
              <w:right w:val="single" w:sz="4" w:space="0" w:color="000000"/>
            </w:tcBorders>
            <w:hideMark/>
          </w:tcPr>
          <w:p w14:paraId="02845BB9" w14:textId="77777777" w:rsidR="00787FAE" w:rsidRDefault="00787FAE">
            <w:pPr>
              <w:pStyle w:val="TableParagraph"/>
              <w:spacing w:before="117"/>
              <w:ind w:left="237"/>
              <w:rPr>
                <w:b/>
                <w:sz w:val="20"/>
              </w:rPr>
            </w:pPr>
            <w:r>
              <w:rPr>
                <w:b/>
                <w:color w:val="212121"/>
                <w:sz w:val="20"/>
              </w:rPr>
              <w:t>Struktura I.-VI.</w:t>
            </w:r>
          </w:p>
        </w:tc>
      </w:tr>
      <w:tr w:rsidR="00787FAE" w14:paraId="7E2F1A15" w14:textId="77777777" w:rsidTr="00787FAE">
        <w:trPr>
          <w:trHeight w:val="383"/>
        </w:trPr>
        <w:tc>
          <w:tcPr>
            <w:tcW w:w="2947" w:type="dxa"/>
            <w:tcBorders>
              <w:top w:val="single" w:sz="4" w:space="0" w:color="000000"/>
              <w:left w:val="single" w:sz="4" w:space="0" w:color="000000"/>
              <w:bottom w:val="single" w:sz="4" w:space="0" w:color="000000"/>
              <w:right w:val="single" w:sz="4" w:space="0" w:color="000000"/>
            </w:tcBorders>
          </w:tcPr>
          <w:p w14:paraId="0E6900B8" w14:textId="77777777" w:rsidR="00787FAE" w:rsidRDefault="00787FAE">
            <w:pPr>
              <w:pStyle w:val="TableParagraph"/>
              <w:rPr>
                <w:rFonts w:ascii="Times New Roman"/>
                <w:sz w:val="20"/>
              </w:rPr>
            </w:pPr>
          </w:p>
        </w:tc>
        <w:tc>
          <w:tcPr>
            <w:tcW w:w="2028" w:type="dxa"/>
            <w:tcBorders>
              <w:top w:val="single" w:sz="4" w:space="0" w:color="000000"/>
              <w:left w:val="single" w:sz="4" w:space="0" w:color="000000"/>
              <w:bottom w:val="single" w:sz="4" w:space="0" w:color="000000"/>
              <w:right w:val="single" w:sz="4" w:space="0" w:color="000000"/>
            </w:tcBorders>
          </w:tcPr>
          <w:p w14:paraId="6D4D44BE" w14:textId="77777777" w:rsidR="00787FAE" w:rsidRDefault="00787FAE">
            <w:pPr>
              <w:pStyle w:val="TableParagraph"/>
              <w:rPr>
                <w:rFonts w:ascii="Times New Roman"/>
                <w:sz w:val="20"/>
              </w:rPr>
            </w:pPr>
          </w:p>
        </w:tc>
        <w:tc>
          <w:tcPr>
            <w:tcW w:w="1843" w:type="dxa"/>
            <w:tcBorders>
              <w:top w:val="single" w:sz="4" w:space="0" w:color="000000"/>
              <w:left w:val="single" w:sz="4" w:space="0" w:color="000000"/>
              <w:bottom w:val="single" w:sz="4" w:space="0" w:color="000000"/>
              <w:right w:val="single" w:sz="4" w:space="0" w:color="000000"/>
            </w:tcBorders>
          </w:tcPr>
          <w:p w14:paraId="48532C2D" w14:textId="77777777" w:rsidR="00787FAE" w:rsidRDefault="00787FAE">
            <w:pPr>
              <w:pStyle w:val="TableParagraph"/>
              <w:rPr>
                <w:rFonts w:ascii="Times New Roman"/>
                <w:sz w:val="20"/>
              </w:rPr>
            </w:pPr>
          </w:p>
        </w:tc>
        <w:tc>
          <w:tcPr>
            <w:tcW w:w="1135" w:type="dxa"/>
            <w:tcBorders>
              <w:top w:val="single" w:sz="4" w:space="0" w:color="000000"/>
              <w:left w:val="single" w:sz="4" w:space="0" w:color="000000"/>
              <w:bottom w:val="single" w:sz="4" w:space="0" w:color="000000"/>
              <w:right w:val="single" w:sz="4" w:space="0" w:color="000000"/>
            </w:tcBorders>
          </w:tcPr>
          <w:p w14:paraId="39D29DA1" w14:textId="77777777" w:rsidR="00787FAE" w:rsidRDefault="00787FAE">
            <w:pPr>
              <w:pStyle w:val="TableParagraph"/>
              <w:rPr>
                <w:rFonts w:ascii="Times New Roman"/>
                <w:sz w:val="20"/>
              </w:rPr>
            </w:pPr>
          </w:p>
        </w:tc>
        <w:tc>
          <w:tcPr>
            <w:tcW w:w="849" w:type="dxa"/>
            <w:tcBorders>
              <w:top w:val="single" w:sz="4" w:space="0" w:color="000000"/>
              <w:left w:val="single" w:sz="4" w:space="0" w:color="000000"/>
              <w:bottom w:val="single" w:sz="4" w:space="0" w:color="000000"/>
              <w:right w:val="single" w:sz="4" w:space="0" w:color="000000"/>
            </w:tcBorders>
            <w:hideMark/>
          </w:tcPr>
          <w:p w14:paraId="5FF5F6D0" w14:textId="77777777" w:rsidR="00787FAE" w:rsidRDefault="00787FAE">
            <w:pPr>
              <w:pStyle w:val="TableParagraph"/>
              <w:spacing w:before="117"/>
              <w:ind w:left="175"/>
              <w:rPr>
                <w:b/>
                <w:sz w:val="20"/>
              </w:rPr>
            </w:pPr>
            <w:r>
              <w:rPr>
                <w:b/>
                <w:color w:val="212121"/>
                <w:sz w:val="20"/>
              </w:rPr>
              <w:t>2019.</w:t>
            </w:r>
          </w:p>
        </w:tc>
        <w:tc>
          <w:tcPr>
            <w:tcW w:w="991" w:type="dxa"/>
            <w:tcBorders>
              <w:top w:val="single" w:sz="4" w:space="0" w:color="000000"/>
              <w:left w:val="single" w:sz="4" w:space="0" w:color="000000"/>
              <w:bottom w:val="single" w:sz="4" w:space="0" w:color="000000"/>
              <w:right w:val="single" w:sz="4" w:space="0" w:color="000000"/>
            </w:tcBorders>
            <w:hideMark/>
          </w:tcPr>
          <w:p w14:paraId="7A0A74C8" w14:textId="77777777" w:rsidR="00787FAE" w:rsidRDefault="00787FAE">
            <w:pPr>
              <w:pStyle w:val="TableParagraph"/>
              <w:spacing w:before="117"/>
              <w:ind w:left="248"/>
              <w:rPr>
                <w:b/>
                <w:sz w:val="20"/>
              </w:rPr>
            </w:pPr>
            <w:r>
              <w:rPr>
                <w:b/>
                <w:color w:val="212121"/>
                <w:sz w:val="20"/>
              </w:rPr>
              <w:t>2020.</w:t>
            </w:r>
          </w:p>
        </w:tc>
      </w:tr>
      <w:tr w:rsidR="00787FAE" w14:paraId="51802E52" w14:textId="77777777" w:rsidTr="00787FAE">
        <w:trPr>
          <w:trHeight w:val="527"/>
        </w:trPr>
        <w:tc>
          <w:tcPr>
            <w:tcW w:w="2947" w:type="dxa"/>
            <w:tcBorders>
              <w:top w:val="single" w:sz="4" w:space="0" w:color="000000"/>
              <w:left w:val="single" w:sz="4" w:space="0" w:color="000000"/>
              <w:bottom w:val="single" w:sz="4" w:space="0" w:color="000000"/>
              <w:right w:val="single" w:sz="4" w:space="0" w:color="000000"/>
            </w:tcBorders>
            <w:hideMark/>
          </w:tcPr>
          <w:p w14:paraId="70089A87" w14:textId="77777777" w:rsidR="00787FAE" w:rsidRDefault="00787FAE">
            <w:pPr>
              <w:pStyle w:val="TableParagraph"/>
              <w:spacing w:line="229" w:lineRule="exact"/>
              <w:ind w:left="83"/>
              <w:rPr>
                <w:sz w:val="20"/>
              </w:rPr>
            </w:pPr>
            <w:r>
              <w:rPr>
                <w:color w:val="212121"/>
                <w:sz w:val="20"/>
              </w:rPr>
              <w:t>Zdravstvena zaštita obveznog</w:t>
            </w:r>
          </w:p>
          <w:p w14:paraId="151D1379" w14:textId="77777777" w:rsidR="00787FAE" w:rsidRDefault="00787FAE">
            <w:pPr>
              <w:pStyle w:val="TableParagraph"/>
              <w:spacing w:before="34"/>
              <w:ind w:left="83"/>
              <w:rPr>
                <w:sz w:val="20"/>
              </w:rPr>
            </w:pPr>
            <w:r>
              <w:rPr>
                <w:color w:val="212121"/>
                <w:sz w:val="20"/>
              </w:rPr>
              <w:t>zdravstvenog osiguranja</w:t>
            </w:r>
          </w:p>
        </w:tc>
        <w:tc>
          <w:tcPr>
            <w:tcW w:w="2028" w:type="dxa"/>
            <w:tcBorders>
              <w:top w:val="single" w:sz="4" w:space="0" w:color="000000"/>
              <w:left w:val="single" w:sz="4" w:space="0" w:color="000000"/>
              <w:bottom w:val="single" w:sz="4" w:space="0" w:color="000000"/>
              <w:right w:val="single" w:sz="4" w:space="0" w:color="000000"/>
            </w:tcBorders>
          </w:tcPr>
          <w:p w14:paraId="1780C820" w14:textId="77777777" w:rsidR="00787FAE" w:rsidRDefault="00787FAE">
            <w:pPr>
              <w:pStyle w:val="TableParagraph"/>
              <w:spacing w:before="10"/>
            </w:pPr>
          </w:p>
          <w:p w14:paraId="428A2BD2" w14:textId="77777777" w:rsidR="00787FAE" w:rsidRDefault="00787FAE">
            <w:pPr>
              <w:pStyle w:val="TableParagraph"/>
              <w:ind w:right="72"/>
              <w:jc w:val="right"/>
              <w:rPr>
                <w:sz w:val="20"/>
              </w:rPr>
            </w:pPr>
            <w:r>
              <w:rPr>
                <w:color w:val="212121"/>
                <w:sz w:val="20"/>
              </w:rPr>
              <w:t>10.289.709.310</w:t>
            </w:r>
          </w:p>
        </w:tc>
        <w:tc>
          <w:tcPr>
            <w:tcW w:w="1843" w:type="dxa"/>
            <w:tcBorders>
              <w:top w:val="single" w:sz="4" w:space="0" w:color="000000"/>
              <w:left w:val="single" w:sz="4" w:space="0" w:color="000000"/>
              <w:bottom w:val="single" w:sz="4" w:space="0" w:color="000000"/>
              <w:right w:val="single" w:sz="4" w:space="0" w:color="000000"/>
            </w:tcBorders>
          </w:tcPr>
          <w:p w14:paraId="49BFF9F8" w14:textId="77777777" w:rsidR="00787FAE" w:rsidRDefault="00787FAE">
            <w:pPr>
              <w:pStyle w:val="TableParagraph"/>
              <w:spacing w:before="10"/>
            </w:pPr>
          </w:p>
          <w:p w14:paraId="64E58166" w14:textId="77777777" w:rsidR="00787FAE" w:rsidRDefault="00787FAE">
            <w:pPr>
              <w:pStyle w:val="TableParagraph"/>
              <w:ind w:right="74"/>
              <w:jc w:val="right"/>
              <w:rPr>
                <w:sz w:val="20"/>
              </w:rPr>
            </w:pPr>
            <w:r>
              <w:rPr>
                <w:color w:val="212121"/>
                <w:sz w:val="20"/>
              </w:rPr>
              <w:t>10.486.540.656</w:t>
            </w:r>
          </w:p>
        </w:tc>
        <w:tc>
          <w:tcPr>
            <w:tcW w:w="1135" w:type="dxa"/>
            <w:tcBorders>
              <w:top w:val="single" w:sz="4" w:space="0" w:color="000000"/>
              <w:left w:val="single" w:sz="4" w:space="0" w:color="000000"/>
              <w:bottom w:val="single" w:sz="4" w:space="0" w:color="000000"/>
              <w:right w:val="single" w:sz="4" w:space="0" w:color="000000"/>
            </w:tcBorders>
          </w:tcPr>
          <w:p w14:paraId="53A20BE2" w14:textId="77777777" w:rsidR="00787FAE" w:rsidRDefault="00787FAE">
            <w:pPr>
              <w:pStyle w:val="TableParagraph"/>
              <w:spacing w:before="10"/>
            </w:pPr>
          </w:p>
          <w:p w14:paraId="0AAEB12D" w14:textId="77777777" w:rsidR="00787FAE" w:rsidRDefault="00787FAE">
            <w:pPr>
              <w:pStyle w:val="TableParagraph"/>
              <w:ind w:right="74"/>
              <w:jc w:val="right"/>
              <w:rPr>
                <w:sz w:val="20"/>
              </w:rPr>
            </w:pPr>
            <w:r>
              <w:rPr>
                <w:color w:val="212121"/>
                <w:sz w:val="20"/>
              </w:rPr>
              <w:t>101,91</w:t>
            </w:r>
          </w:p>
        </w:tc>
        <w:tc>
          <w:tcPr>
            <w:tcW w:w="849" w:type="dxa"/>
            <w:tcBorders>
              <w:top w:val="single" w:sz="4" w:space="0" w:color="000000"/>
              <w:left w:val="single" w:sz="4" w:space="0" w:color="000000"/>
              <w:bottom w:val="single" w:sz="4" w:space="0" w:color="000000"/>
              <w:right w:val="single" w:sz="4" w:space="0" w:color="000000"/>
            </w:tcBorders>
          </w:tcPr>
          <w:p w14:paraId="6ACFB72E" w14:textId="77777777" w:rsidR="00787FAE" w:rsidRDefault="00787FAE">
            <w:pPr>
              <w:pStyle w:val="TableParagraph"/>
              <w:spacing w:before="10"/>
            </w:pPr>
          </w:p>
          <w:p w14:paraId="3DB34384" w14:textId="77777777" w:rsidR="00787FAE" w:rsidRDefault="00787FAE">
            <w:pPr>
              <w:pStyle w:val="TableParagraph"/>
              <w:ind w:right="73"/>
              <w:jc w:val="right"/>
              <w:rPr>
                <w:sz w:val="20"/>
              </w:rPr>
            </w:pPr>
            <w:r>
              <w:rPr>
                <w:color w:val="212121"/>
                <w:sz w:val="20"/>
              </w:rPr>
              <w:t>81,98</w:t>
            </w:r>
          </w:p>
        </w:tc>
        <w:tc>
          <w:tcPr>
            <w:tcW w:w="991" w:type="dxa"/>
            <w:tcBorders>
              <w:top w:val="single" w:sz="4" w:space="0" w:color="000000"/>
              <w:left w:val="single" w:sz="4" w:space="0" w:color="000000"/>
              <w:bottom w:val="single" w:sz="4" w:space="0" w:color="000000"/>
              <w:right w:val="single" w:sz="4" w:space="0" w:color="000000"/>
            </w:tcBorders>
          </w:tcPr>
          <w:p w14:paraId="2131F6B2" w14:textId="77777777" w:rsidR="00787FAE" w:rsidRDefault="00787FAE">
            <w:pPr>
              <w:pStyle w:val="TableParagraph"/>
              <w:spacing w:before="10"/>
            </w:pPr>
          </w:p>
          <w:p w14:paraId="14D1D90B" w14:textId="77777777" w:rsidR="00787FAE" w:rsidRDefault="00787FAE">
            <w:pPr>
              <w:pStyle w:val="TableParagraph"/>
              <w:ind w:right="70"/>
              <w:jc w:val="right"/>
              <w:rPr>
                <w:sz w:val="20"/>
              </w:rPr>
            </w:pPr>
            <w:r>
              <w:rPr>
                <w:color w:val="212121"/>
                <w:sz w:val="20"/>
              </w:rPr>
              <w:t>82,69</w:t>
            </w:r>
          </w:p>
        </w:tc>
      </w:tr>
      <w:tr w:rsidR="00787FAE" w14:paraId="1E20C09F" w14:textId="77777777" w:rsidTr="00787FAE">
        <w:trPr>
          <w:trHeight w:val="530"/>
        </w:trPr>
        <w:tc>
          <w:tcPr>
            <w:tcW w:w="2947" w:type="dxa"/>
            <w:tcBorders>
              <w:top w:val="single" w:sz="4" w:space="0" w:color="000000"/>
              <w:left w:val="single" w:sz="4" w:space="0" w:color="000000"/>
              <w:bottom w:val="single" w:sz="4" w:space="0" w:color="000000"/>
              <w:right w:val="single" w:sz="4" w:space="0" w:color="000000"/>
            </w:tcBorders>
            <w:hideMark/>
          </w:tcPr>
          <w:p w14:paraId="3D7DE9E3" w14:textId="77777777" w:rsidR="00787FAE" w:rsidRDefault="00787FAE">
            <w:pPr>
              <w:pStyle w:val="TableParagraph"/>
              <w:spacing w:before="2"/>
              <w:ind w:left="83"/>
              <w:rPr>
                <w:sz w:val="20"/>
              </w:rPr>
            </w:pPr>
            <w:r>
              <w:rPr>
                <w:color w:val="212121"/>
                <w:sz w:val="20"/>
              </w:rPr>
              <w:t>Zdravstvena zaštita dopunskog</w:t>
            </w:r>
          </w:p>
          <w:p w14:paraId="22828B19" w14:textId="77777777" w:rsidR="00787FAE" w:rsidRDefault="00787FAE">
            <w:pPr>
              <w:pStyle w:val="TableParagraph"/>
              <w:spacing w:before="34"/>
              <w:ind w:left="83"/>
              <w:rPr>
                <w:sz w:val="20"/>
              </w:rPr>
            </w:pPr>
            <w:r>
              <w:rPr>
                <w:color w:val="212121"/>
                <w:sz w:val="20"/>
              </w:rPr>
              <w:t>zdravstvenog osiguranja</w:t>
            </w:r>
          </w:p>
        </w:tc>
        <w:tc>
          <w:tcPr>
            <w:tcW w:w="2028" w:type="dxa"/>
            <w:tcBorders>
              <w:top w:val="single" w:sz="4" w:space="0" w:color="000000"/>
              <w:left w:val="single" w:sz="4" w:space="0" w:color="000000"/>
              <w:bottom w:val="single" w:sz="4" w:space="0" w:color="000000"/>
              <w:right w:val="single" w:sz="4" w:space="0" w:color="000000"/>
            </w:tcBorders>
          </w:tcPr>
          <w:p w14:paraId="051F0B90" w14:textId="77777777" w:rsidR="00787FAE" w:rsidRDefault="00787FAE">
            <w:pPr>
              <w:pStyle w:val="TableParagraph"/>
              <w:spacing w:before="1"/>
              <w:rPr>
                <w:sz w:val="23"/>
              </w:rPr>
            </w:pPr>
          </w:p>
          <w:p w14:paraId="130B3FC0" w14:textId="77777777" w:rsidR="00787FAE" w:rsidRDefault="00787FAE">
            <w:pPr>
              <w:pStyle w:val="TableParagraph"/>
              <w:ind w:right="72"/>
              <w:jc w:val="right"/>
              <w:rPr>
                <w:sz w:val="20"/>
              </w:rPr>
            </w:pPr>
            <w:r>
              <w:rPr>
                <w:color w:val="212121"/>
                <w:sz w:val="20"/>
              </w:rPr>
              <w:t>640.132.331</w:t>
            </w:r>
          </w:p>
        </w:tc>
        <w:tc>
          <w:tcPr>
            <w:tcW w:w="1843" w:type="dxa"/>
            <w:tcBorders>
              <w:top w:val="single" w:sz="4" w:space="0" w:color="000000"/>
              <w:left w:val="single" w:sz="4" w:space="0" w:color="000000"/>
              <w:bottom w:val="single" w:sz="4" w:space="0" w:color="000000"/>
              <w:right w:val="single" w:sz="4" w:space="0" w:color="000000"/>
            </w:tcBorders>
          </w:tcPr>
          <w:p w14:paraId="31995136" w14:textId="77777777" w:rsidR="00787FAE" w:rsidRDefault="00787FAE">
            <w:pPr>
              <w:pStyle w:val="TableParagraph"/>
              <w:spacing w:before="1"/>
              <w:rPr>
                <w:sz w:val="23"/>
              </w:rPr>
            </w:pPr>
          </w:p>
          <w:p w14:paraId="61CD61C0" w14:textId="77777777" w:rsidR="00787FAE" w:rsidRDefault="00787FAE">
            <w:pPr>
              <w:pStyle w:val="TableParagraph"/>
              <w:ind w:right="74"/>
              <w:jc w:val="right"/>
              <w:rPr>
                <w:sz w:val="20"/>
              </w:rPr>
            </w:pPr>
            <w:r>
              <w:rPr>
                <w:color w:val="212121"/>
                <w:sz w:val="20"/>
              </w:rPr>
              <w:t>499.041.263</w:t>
            </w:r>
          </w:p>
        </w:tc>
        <w:tc>
          <w:tcPr>
            <w:tcW w:w="1135" w:type="dxa"/>
            <w:tcBorders>
              <w:top w:val="single" w:sz="4" w:space="0" w:color="000000"/>
              <w:left w:val="single" w:sz="4" w:space="0" w:color="000000"/>
              <w:bottom w:val="single" w:sz="4" w:space="0" w:color="000000"/>
              <w:right w:val="single" w:sz="4" w:space="0" w:color="000000"/>
            </w:tcBorders>
          </w:tcPr>
          <w:p w14:paraId="1F2BFA7D" w14:textId="77777777" w:rsidR="00787FAE" w:rsidRDefault="00787FAE">
            <w:pPr>
              <w:pStyle w:val="TableParagraph"/>
              <w:spacing w:before="1"/>
              <w:rPr>
                <w:sz w:val="23"/>
              </w:rPr>
            </w:pPr>
          </w:p>
          <w:p w14:paraId="75354AEC" w14:textId="77777777" w:rsidR="00787FAE" w:rsidRDefault="00787FAE">
            <w:pPr>
              <w:pStyle w:val="TableParagraph"/>
              <w:ind w:right="73"/>
              <w:jc w:val="right"/>
              <w:rPr>
                <w:sz w:val="20"/>
              </w:rPr>
            </w:pPr>
            <w:r>
              <w:rPr>
                <w:color w:val="212121"/>
                <w:sz w:val="20"/>
              </w:rPr>
              <w:t>77,96</w:t>
            </w:r>
          </w:p>
        </w:tc>
        <w:tc>
          <w:tcPr>
            <w:tcW w:w="849" w:type="dxa"/>
            <w:tcBorders>
              <w:top w:val="single" w:sz="4" w:space="0" w:color="000000"/>
              <w:left w:val="single" w:sz="4" w:space="0" w:color="000000"/>
              <w:bottom w:val="single" w:sz="4" w:space="0" w:color="000000"/>
              <w:right w:val="single" w:sz="4" w:space="0" w:color="000000"/>
            </w:tcBorders>
          </w:tcPr>
          <w:p w14:paraId="188844CF" w14:textId="77777777" w:rsidR="00787FAE" w:rsidRDefault="00787FAE">
            <w:pPr>
              <w:pStyle w:val="TableParagraph"/>
              <w:spacing w:before="1"/>
              <w:rPr>
                <w:sz w:val="23"/>
              </w:rPr>
            </w:pPr>
          </w:p>
          <w:p w14:paraId="3EC48374" w14:textId="77777777" w:rsidR="00787FAE" w:rsidRDefault="00787FAE">
            <w:pPr>
              <w:pStyle w:val="TableParagraph"/>
              <w:ind w:right="73"/>
              <w:jc w:val="right"/>
              <w:rPr>
                <w:sz w:val="20"/>
              </w:rPr>
            </w:pPr>
            <w:r>
              <w:rPr>
                <w:color w:val="212121"/>
                <w:w w:val="95"/>
                <w:sz w:val="20"/>
              </w:rPr>
              <w:t>5,10</w:t>
            </w:r>
          </w:p>
        </w:tc>
        <w:tc>
          <w:tcPr>
            <w:tcW w:w="991" w:type="dxa"/>
            <w:tcBorders>
              <w:top w:val="single" w:sz="4" w:space="0" w:color="000000"/>
              <w:left w:val="single" w:sz="4" w:space="0" w:color="000000"/>
              <w:bottom w:val="single" w:sz="4" w:space="0" w:color="000000"/>
              <w:right w:val="single" w:sz="4" w:space="0" w:color="000000"/>
            </w:tcBorders>
          </w:tcPr>
          <w:p w14:paraId="13F3D335" w14:textId="77777777" w:rsidR="00787FAE" w:rsidRDefault="00787FAE">
            <w:pPr>
              <w:pStyle w:val="TableParagraph"/>
              <w:spacing w:before="1"/>
              <w:rPr>
                <w:sz w:val="23"/>
              </w:rPr>
            </w:pPr>
          </w:p>
          <w:p w14:paraId="0BFA5879" w14:textId="77777777" w:rsidR="00787FAE" w:rsidRDefault="00787FAE">
            <w:pPr>
              <w:pStyle w:val="TableParagraph"/>
              <w:ind w:right="70"/>
              <w:jc w:val="right"/>
              <w:rPr>
                <w:sz w:val="20"/>
              </w:rPr>
            </w:pPr>
            <w:r>
              <w:rPr>
                <w:color w:val="212121"/>
                <w:w w:val="95"/>
                <w:sz w:val="20"/>
              </w:rPr>
              <w:t>3,94</w:t>
            </w:r>
          </w:p>
        </w:tc>
      </w:tr>
      <w:tr w:rsidR="00787FAE" w14:paraId="7D2BB90F" w14:textId="77777777" w:rsidTr="00787FAE">
        <w:trPr>
          <w:trHeight w:val="530"/>
        </w:trPr>
        <w:tc>
          <w:tcPr>
            <w:tcW w:w="2947" w:type="dxa"/>
            <w:tcBorders>
              <w:top w:val="single" w:sz="4" w:space="0" w:color="000000"/>
              <w:left w:val="single" w:sz="4" w:space="0" w:color="000000"/>
              <w:bottom w:val="single" w:sz="4" w:space="0" w:color="000000"/>
              <w:right w:val="single" w:sz="4" w:space="0" w:color="000000"/>
            </w:tcBorders>
            <w:hideMark/>
          </w:tcPr>
          <w:p w14:paraId="698A631C" w14:textId="77777777" w:rsidR="00787FAE" w:rsidRDefault="00787FAE">
            <w:pPr>
              <w:pStyle w:val="TableParagraph"/>
              <w:spacing w:line="229" w:lineRule="exact"/>
              <w:ind w:left="83"/>
              <w:rPr>
                <w:sz w:val="20"/>
              </w:rPr>
            </w:pPr>
            <w:r>
              <w:rPr>
                <w:color w:val="212121"/>
                <w:sz w:val="20"/>
              </w:rPr>
              <w:t>Zdravstvena zaštita na radu i</w:t>
            </w:r>
          </w:p>
          <w:p w14:paraId="7D0910B8" w14:textId="77777777" w:rsidR="00787FAE" w:rsidRDefault="00787FAE">
            <w:pPr>
              <w:pStyle w:val="TableParagraph"/>
              <w:spacing w:before="34"/>
              <w:ind w:left="83"/>
              <w:rPr>
                <w:sz w:val="20"/>
              </w:rPr>
            </w:pPr>
            <w:r>
              <w:rPr>
                <w:color w:val="212121"/>
                <w:sz w:val="20"/>
              </w:rPr>
              <w:t>prof. bolesti</w:t>
            </w:r>
          </w:p>
        </w:tc>
        <w:tc>
          <w:tcPr>
            <w:tcW w:w="2028" w:type="dxa"/>
            <w:tcBorders>
              <w:top w:val="single" w:sz="4" w:space="0" w:color="000000"/>
              <w:left w:val="single" w:sz="4" w:space="0" w:color="000000"/>
              <w:bottom w:val="single" w:sz="4" w:space="0" w:color="000000"/>
              <w:right w:val="single" w:sz="4" w:space="0" w:color="000000"/>
            </w:tcBorders>
          </w:tcPr>
          <w:p w14:paraId="5FD36418" w14:textId="77777777" w:rsidR="00787FAE" w:rsidRDefault="00787FAE">
            <w:pPr>
              <w:pStyle w:val="TableParagraph"/>
              <w:spacing w:before="10"/>
            </w:pPr>
          </w:p>
          <w:p w14:paraId="4BB3D34C" w14:textId="77777777" w:rsidR="00787FAE" w:rsidRDefault="00787FAE">
            <w:pPr>
              <w:pStyle w:val="TableParagraph"/>
              <w:ind w:right="72"/>
              <w:jc w:val="right"/>
              <w:rPr>
                <w:sz w:val="20"/>
              </w:rPr>
            </w:pPr>
            <w:r>
              <w:rPr>
                <w:color w:val="212121"/>
                <w:sz w:val="20"/>
              </w:rPr>
              <w:t>49.870.124</w:t>
            </w:r>
          </w:p>
        </w:tc>
        <w:tc>
          <w:tcPr>
            <w:tcW w:w="1843" w:type="dxa"/>
            <w:tcBorders>
              <w:top w:val="single" w:sz="4" w:space="0" w:color="000000"/>
              <w:left w:val="single" w:sz="4" w:space="0" w:color="000000"/>
              <w:bottom w:val="single" w:sz="4" w:space="0" w:color="000000"/>
              <w:right w:val="single" w:sz="4" w:space="0" w:color="000000"/>
            </w:tcBorders>
          </w:tcPr>
          <w:p w14:paraId="4CBDD7A3" w14:textId="77777777" w:rsidR="00787FAE" w:rsidRDefault="00787FAE">
            <w:pPr>
              <w:pStyle w:val="TableParagraph"/>
              <w:spacing w:before="10"/>
            </w:pPr>
          </w:p>
          <w:p w14:paraId="2A065791" w14:textId="77777777" w:rsidR="00787FAE" w:rsidRDefault="00787FAE">
            <w:pPr>
              <w:pStyle w:val="TableParagraph"/>
              <w:ind w:right="74"/>
              <w:jc w:val="right"/>
              <w:rPr>
                <w:sz w:val="20"/>
              </w:rPr>
            </w:pPr>
            <w:r>
              <w:rPr>
                <w:color w:val="212121"/>
                <w:sz w:val="20"/>
              </w:rPr>
              <w:t>47.407.267</w:t>
            </w:r>
          </w:p>
        </w:tc>
        <w:tc>
          <w:tcPr>
            <w:tcW w:w="1135" w:type="dxa"/>
            <w:tcBorders>
              <w:top w:val="single" w:sz="4" w:space="0" w:color="000000"/>
              <w:left w:val="single" w:sz="4" w:space="0" w:color="000000"/>
              <w:bottom w:val="single" w:sz="4" w:space="0" w:color="000000"/>
              <w:right w:val="single" w:sz="4" w:space="0" w:color="000000"/>
            </w:tcBorders>
          </w:tcPr>
          <w:p w14:paraId="505A16DD" w14:textId="77777777" w:rsidR="00787FAE" w:rsidRDefault="00787FAE">
            <w:pPr>
              <w:pStyle w:val="TableParagraph"/>
              <w:spacing w:before="10"/>
            </w:pPr>
          </w:p>
          <w:p w14:paraId="2B2BF72D" w14:textId="77777777" w:rsidR="00787FAE" w:rsidRDefault="00787FAE">
            <w:pPr>
              <w:pStyle w:val="TableParagraph"/>
              <w:ind w:right="73"/>
              <w:jc w:val="right"/>
              <w:rPr>
                <w:sz w:val="20"/>
              </w:rPr>
            </w:pPr>
            <w:r>
              <w:rPr>
                <w:color w:val="212121"/>
                <w:sz w:val="20"/>
              </w:rPr>
              <w:t>95,06</w:t>
            </w:r>
          </w:p>
        </w:tc>
        <w:tc>
          <w:tcPr>
            <w:tcW w:w="849" w:type="dxa"/>
            <w:tcBorders>
              <w:top w:val="single" w:sz="4" w:space="0" w:color="000000"/>
              <w:left w:val="single" w:sz="4" w:space="0" w:color="000000"/>
              <w:bottom w:val="single" w:sz="4" w:space="0" w:color="000000"/>
              <w:right w:val="single" w:sz="4" w:space="0" w:color="000000"/>
            </w:tcBorders>
          </w:tcPr>
          <w:p w14:paraId="50B6397C" w14:textId="77777777" w:rsidR="00787FAE" w:rsidRDefault="00787FAE">
            <w:pPr>
              <w:pStyle w:val="TableParagraph"/>
              <w:spacing w:before="10"/>
            </w:pPr>
          </w:p>
          <w:p w14:paraId="79C83677" w14:textId="77777777" w:rsidR="00787FAE" w:rsidRDefault="00787FAE">
            <w:pPr>
              <w:pStyle w:val="TableParagraph"/>
              <w:ind w:right="73"/>
              <w:jc w:val="right"/>
              <w:rPr>
                <w:sz w:val="20"/>
              </w:rPr>
            </w:pPr>
            <w:r>
              <w:rPr>
                <w:color w:val="212121"/>
                <w:w w:val="95"/>
                <w:sz w:val="20"/>
              </w:rPr>
              <w:t>0,40</w:t>
            </w:r>
          </w:p>
        </w:tc>
        <w:tc>
          <w:tcPr>
            <w:tcW w:w="991" w:type="dxa"/>
            <w:tcBorders>
              <w:top w:val="single" w:sz="4" w:space="0" w:color="000000"/>
              <w:left w:val="single" w:sz="4" w:space="0" w:color="000000"/>
              <w:bottom w:val="single" w:sz="4" w:space="0" w:color="000000"/>
              <w:right w:val="single" w:sz="4" w:space="0" w:color="000000"/>
            </w:tcBorders>
          </w:tcPr>
          <w:p w14:paraId="10DE6D11" w14:textId="77777777" w:rsidR="00787FAE" w:rsidRDefault="00787FAE">
            <w:pPr>
              <w:pStyle w:val="TableParagraph"/>
              <w:spacing w:before="10"/>
            </w:pPr>
          </w:p>
          <w:p w14:paraId="400AE624" w14:textId="77777777" w:rsidR="00787FAE" w:rsidRDefault="00787FAE">
            <w:pPr>
              <w:pStyle w:val="TableParagraph"/>
              <w:ind w:right="70"/>
              <w:jc w:val="right"/>
              <w:rPr>
                <w:sz w:val="20"/>
              </w:rPr>
            </w:pPr>
            <w:r>
              <w:rPr>
                <w:color w:val="212121"/>
                <w:w w:val="95"/>
                <w:sz w:val="20"/>
              </w:rPr>
              <w:t>0,37</w:t>
            </w:r>
          </w:p>
        </w:tc>
      </w:tr>
      <w:tr w:rsidR="00787FAE" w14:paraId="3EB72E02" w14:textId="77777777" w:rsidTr="00787FAE">
        <w:trPr>
          <w:trHeight w:val="263"/>
        </w:trPr>
        <w:tc>
          <w:tcPr>
            <w:tcW w:w="2947" w:type="dxa"/>
            <w:tcBorders>
              <w:top w:val="single" w:sz="4" w:space="0" w:color="000000"/>
              <w:left w:val="single" w:sz="4" w:space="0" w:color="000000"/>
              <w:bottom w:val="single" w:sz="4" w:space="0" w:color="000000"/>
              <w:right w:val="single" w:sz="4" w:space="0" w:color="000000"/>
            </w:tcBorders>
            <w:hideMark/>
          </w:tcPr>
          <w:p w14:paraId="11676751" w14:textId="77777777" w:rsidR="00787FAE" w:rsidRDefault="00787FAE">
            <w:pPr>
              <w:pStyle w:val="TableParagraph"/>
              <w:spacing w:line="227" w:lineRule="exact"/>
              <w:ind w:left="83"/>
              <w:rPr>
                <w:b/>
                <w:sz w:val="20"/>
              </w:rPr>
            </w:pPr>
            <w:r>
              <w:rPr>
                <w:b/>
                <w:color w:val="212121"/>
                <w:sz w:val="20"/>
              </w:rPr>
              <w:t>Ukupna zdravstvena zaštita</w:t>
            </w:r>
          </w:p>
        </w:tc>
        <w:tc>
          <w:tcPr>
            <w:tcW w:w="2028" w:type="dxa"/>
            <w:tcBorders>
              <w:top w:val="single" w:sz="4" w:space="0" w:color="000000"/>
              <w:left w:val="single" w:sz="4" w:space="0" w:color="000000"/>
              <w:bottom w:val="single" w:sz="4" w:space="0" w:color="000000"/>
              <w:right w:val="single" w:sz="4" w:space="0" w:color="000000"/>
            </w:tcBorders>
            <w:hideMark/>
          </w:tcPr>
          <w:p w14:paraId="46F3536F" w14:textId="77777777" w:rsidR="00787FAE" w:rsidRDefault="00787FAE">
            <w:pPr>
              <w:pStyle w:val="TableParagraph"/>
              <w:spacing w:line="227" w:lineRule="exact"/>
              <w:ind w:right="72"/>
              <w:jc w:val="right"/>
              <w:rPr>
                <w:b/>
                <w:sz w:val="20"/>
              </w:rPr>
            </w:pPr>
            <w:r>
              <w:rPr>
                <w:b/>
                <w:color w:val="212121"/>
                <w:sz w:val="20"/>
              </w:rPr>
              <w:t>10.979.711.765</w:t>
            </w:r>
          </w:p>
        </w:tc>
        <w:tc>
          <w:tcPr>
            <w:tcW w:w="1843" w:type="dxa"/>
            <w:tcBorders>
              <w:top w:val="single" w:sz="4" w:space="0" w:color="000000"/>
              <w:left w:val="single" w:sz="4" w:space="0" w:color="000000"/>
              <w:bottom w:val="single" w:sz="4" w:space="0" w:color="000000"/>
              <w:right w:val="single" w:sz="4" w:space="0" w:color="000000"/>
            </w:tcBorders>
            <w:hideMark/>
          </w:tcPr>
          <w:p w14:paraId="7FD4AE53" w14:textId="77777777" w:rsidR="00787FAE" w:rsidRDefault="00787FAE">
            <w:pPr>
              <w:pStyle w:val="TableParagraph"/>
              <w:spacing w:line="227" w:lineRule="exact"/>
              <w:ind w:right="74"/>
              <w:jc w:val="right"/>
              <w:rPr>
                <w:b/>
                <w:sz w:val="20"/>
              </w:rPr>
            </w:pPr>
            <w:r>
              <w:rPr>
                <w:b/>
                <w:color w:val="212121"/>
                <w:sz w:val="20"/>
              </w:rPr>
              <w:t>11.032.989.186</w:t>
            </w:r>
          </w:p>
        </w:tc>
        <w:tc>
          <w:tcPr>
            <w:tcW w:w="1135" w:type="dxa"/>
            <w:tcBorders>
              <w:top w:val="single" w:sz="4" w:space="0" w:color="000000"/>
              <w:left w:val="single" w:sz="4" w:space="0" w:color="000000"/>
              <w:bottom w:val="single" w:sz="4" w:space="0" w:color="000000"/>
              <w:right w:val="single" w:sz="4" w:space="0" w:color="000000"/>
            </w:tcBorders>
            <w:hideMark/>
          </w:tcPr>
          <w:p w14:paraId="1D30A0AA" w14:textId="77777777" w:rsidR="00787FAE" w:rsidRDefault="00787FAE">
            <w:pPr>
              <w:pStyle w:val="TableParagraph"/>
              <w:spacing w:line="227" w:lineRule="exact"/>
              <w:ind w:right="74"/>
              <w:jc w:val="right"/>
              <w:rPr>
                <w:b/>
                <w:sz w:val="20"/>
              </w:rPr>
            </w:pPr>
            <w:r>
              <w:rPr>
                <w:b/>
                <w:color w:val="212121"/>
                <w:sz w:val="20"/>
              </w:rPr>
              <w:t>100,49</w:t>
            </w:r>
          </w:p>
        </w:tc>
        <w:tc>
          <w:tcPr>
            <w:tcW w:w="849" w:type="dxa"/>
            <w:tcBorders>
              <w:top w:val="single" w:sz="4" w:space="0" w:color="000000"/>
              <w:left w:val="single" w:sz="4" w:space="0" w:color="000000"/>
              <w:bottom w:val="single" w:sz="4" w:space="0" w:color="000000"/>
              <w:right w:val="single" w:sz="4" w:space="0" w:color="000000"/>
            </w:tcBorders>
            <w:hideMark/>
          </w:tcPr>
          <w:p w14:paraId="6D904CA2" w14:textId="77777777" w:rsidR="00787FAE" w:rsidRDefault="00787FAE">
            <w:pPr>
              <w:pStyle w:val="TableParagraph"/>
              <w:spacing w:line="227" w:lineRule="exact"/>
              <w:ind w:right="73"/>
              <w:jc w:val="right"/>
              <w:rPr>
                <w:b/>
                <w:sz w:val="20"/>
              </w:rPr>
            </w:pPr>
            <w:r>
              <w:rPr>
                <w:b/>
                <w:color w:val="212121"/>
                <w:sz w:val="20"/>
              </w:rPr>
              <w:t>87,48</w:t>
            </w:r>
          </w:p>
        </w:tc>
        <w:tc>
          <w:tcPr>
            <w:tcW w:w="991" w:type="dxa"/>
            <w:tcBorders>
              <w:top w:val="single" w:sz="4" w:space="0" w:color="000000"/>
              <w:left w:val="single" w:sz="4" w:space="0" w:color="000000"/>
              <w:bottom w:val="single" w:sz="4" w:space="0" w:color="000000"/>
              <w:right w:val="single" w:sz="4" w:space="0" w:color="000000"/>
            </w:tcBorders>
            <w:hideMark/>
          </w:tcPr>
          <w:p w14:paraId="53D8C981" w14:textId="77777777" w:rsidR="00787FAE" w:rsidRDefault="00787FAE">
            <w:pPr>
              <w:pStyle w:val="TableParagraph"/>
              <w:spacing w:line="227" w:lineRule="exact"/>
              <w:ind w:right="70"/>
              <w:jc w:val="right"/>
              <w:rPr>
                <w:b/>
                <w:sz w:val="20"/>
              </w:rPr>
            </w:pPr>
            <w:r>
              <w:rPr>
                <w:b/>
                <w:color w:val="212121"/>
                <w:sz w:val="20"/>
              </w:rPr>
              <w:t>87,00</w:t>
            </w:r>
          </w:p>
        </w:tc>
      </w:tr>
      <w:tr w:rsidR="00787FAE" w14:paraId="6D44A103" w14:textId="77777777" w:rsidTr="00787FAE">
        <w:trPr>
          <w:trHeight w:val="263"/>
        </w:trPr>
        <w:tc>
          <w:tcPr>
            <w:tcW w:w="2947" w:type="dxa"/>
            <w:tcBorders>
              <w:top w:val="single" w:sz="4" w:space="0" w:color="000000"/>
              <w:left w:val="single" w:sz="4" w:space="0" w:color="000000"/>
              <w:bottom w:val="single" w:sz="4" w:space="0" w:color="000000"/>
              <w:right w:val="single" w:sz="4" w:space="0" w:color="000000"/>
            </w:tcBorders>
            <w:hideMark/>
          </w:tcPr>
          <w:p w14:paraId="146CDBE5" w14:textId="77777777" w:rsidR="00787FAE" w:rsidRDefault="00787FAE">
            <w:pPr>
              <w:pStyle w:val="TableParagraph"/>
              <w:spacing w:line="227" w:lineRule="exact"/>
              <w:ind w:left="83"/>
              <w:rPr>
                <w:b/>
                <w:sz w:val="20"/>
              </w:rPr>
            </w:pPr>
            <w:r>
              <w:rPr>
                <w:b/>
                <w:color w:val="212121"/>
                <w:sz w:val="20"/>
              </w:rPr>
              <w:t>Ukupne naknade</w:t>
            </w:r>
          </w:p>
        </w:tc>
        <w:tc>
          <w:tcPr>
            <w:tcW w:w="2028" w:type="dxa"/>
            <w:tcBorders>
              <w:top w:val="single" w:sz="4" w:space="0" w:color="000000"/>
              <w:left w:val="single" w:sz="4" w:space="0" w:color="000000"/>
              <w:bottom w:val="single" w:sz="4" w:space="0" w:color="000000"/>
              <w:right w:val="single" w:sz="4" w:space="0" w:color="000000"/>
            </w:tcBorders>
            <w:hideMark/>
          </w:tcPr>
          <w:p w14:paraId="2F3C9983" w14:textId="77777777" w:rsidR="00787FAE" w:rsidRDefault="00787FAE">
            <w:pPr>
              <w:pStyle w:val="TableParagraph"/>
              <w:spacing w:line="227" w:lineRule="exact"/>
              <w:ind w:right="72"/>
              <w:jc w:val="right"/>
              <w:rPr>
                <w:b/>
                <w:sz w:val="20"/>
              </w:rPr>
            </w:pPr>
            <w:r>
              <w:rPr>
                <w:b/>
                <w:color w:val="212121"/>
                <w:sz w:val="20"/>
              </w:rPr>
              <w:t>1.374.562.449</w:t>
            </w:r>
          </w:p>
        </w:tc>
        <w:tc>
          <w:tcPr>
            <w:tcW w:w="1843" w:type="dxa"/>
            <w:tcBorders>
              <w:top w:val="single" w:sz="4" w:space="0" w:color="000000"/>
              <w:left w:val="single" w:sz="4" w:space="0" w:color="000000"/>
              <w:bottom w:val="single" w:sz="4" w:space="0" w:color="000000"/>
              <w:right w:val="single" w:sz="4" w:space="0" w:color="000000"/>
            </w:tcBorders>
            <w:hideMark/>
          </w:tcPr>
          <w:p w14:paraId="42DA0EB5" w14:textId="77777777" w:rsidR="00787FAE" w:rsidRDefault="00787FAE">
            <w:pPr>
              <w:pStyle w:val="TableParagraph"/>
              <w:spacing w:line="227" w:lineRule="exact"/>
              <w:ind w:right="74"/>
              <w:jc w:val="right"/>
              <w:rPr>
                <w:b/>
                <w:sz w:val="20"/>
              </w:rPr>
            </w:pPr>
            <w:r>
              <w:rPr>
                <w:b/>
                <w:color w:val="212121"/>
                <w:sz w:val="20"/>
              </w:rPr>
              <w:t>1.448.479.809</w:t>
            </w:r>
          </w:p>
        </w:tc>
        <w:tc>
          <w:tcPr>
            <w:tcW w:w="1135" w:type="dxa"/>
            <w:tcBorders>
              <w:top w:val="single" w:sz="4" w:space="0" w:color="000000"/>
              <w:left w:val="single" w:sz="4" w:space="0" w:color="000000"/>
              <w:bottom w:val="single" w:sz="4" w:space="0" w:color="000000"/>
              <w:right w:val="single" w:sz="4" w:space="0" w:color="000000"/>
            </w:tcBorders>
            <w:hideMark/>
          </w:tcPr>
          <w:p w14:paraId="4273009C" w14:textId="77777777" w:rsidR="00787FAE" w:rsidRDefault="00787FAE">
            <w:pPr>
              <w:pStyle w:val="TableParagraph"/>
              <w:spacing w:line="227" w:lineRule="exact"/>
              <w:ind w:right="74"/>
              <w:jc w:val="right"/>
              <w:rPr>
                <w:b/>
                <w:sz w:val="20"/>
              </w:rPr>
            </w:pPr>
            <w:r>
              <w:rPr>
                <w:b/>
                <w:color w:val="212121"/>
                <w:sz w:val="20"/>
              </w:rPr>
              <w:t>105,38</w:t>
            </w:r>
          </w:p>
        </w:tc>
        <w:tc>
          <w:tcPr>
            <w:tcW w:w="849" w:type="dxa"/>
            <w:tcBorders>
              <w:top w:val="single" w:sz="4" w:space="0" w:color="000000"/>
              <w:left w:val="single" w:sz="4" w:space="0" w:color="000000"/>
              <w:bottom w:val="single" w:sz="4" w:space="0" w:color="000000"/>
              <w:right w:val="single" w:sz="4" w:space="0" w:color="000000"/>
            </w:tcBorders>
            <w:hideMark/>
          </w:tcPr>
          <w:p w14:paraId="50EB25C1" w14:textId="77777777" w:rsidR="00787FAE" w:rsidRDefault="00787FAE">
            <w:pPr>
              <w:pStyle w:val="TableParagraph"/>
              <w:spacing w:line="227" w:lineRule="exact"/>
              <w:ind w:right="73"/>
              <w:jc w:val="right"/>
              <w:rPr>
                <w:b/>
                <w:sz w:val="20"/>
              </w:rPr>
            </w:pPr>
            <w:r>
              <w:rPr>
                <w:b/>
                <w:color w:val="212121"/>
                <w:sz w:val="20"/>
              </w:rPr>
              <w:t>10,95</w:t>
            </w:r>
          </w:p>
        </w:tc>
        <w:tc>
          <w:tcPr>
            <w:tcW w:w="991" w:type="dxa"/>
            <w:tcBorders>
              <w:top w:val="single" w:sz="4" w:space="0" w:color="000000"/>
              <w:left w:val="single" w:sz="4" w:space="0" w:color="000000"/>
              <w:bottom w:val="single" w:sz="4" w:space="0" w:color="000000"/>
              <w:right w:val="single" w:sz="4" w:space="0" w:color="000000"/>
            </w:tcBorders>
            <w:hideMark/>
          </w:tcPr>
          <w:p w14:paraId="68144915" w14:textId="77777777" w:rsidR="00787FAE" w:rsidRDefault="00787FAE">
            <w:pPr>
              <w:pStyle w:val="TableParagraph"/>
              <w:spacing w:line="227" w:lineRule="exact"/>
              <w:ind w:right="70"/>
              <w:jc w:val="right"/>
              <w:rPr>
                <w:b/>
                <w:sz w:val="20"/>
              </w:rPr>
            </w:pPr>
            <w:r>
              <w:rPr>
                <w:b/>
                <w:color w:val="212121"/>
                <w:sz w:val="20"/>
              </w:rPr>
              <w:t>11,42</w:t>
            </w:r>
          </w:p>
        </w:tc>
      </w:tr>
      <w:tr w:rsidR="00787FAE" w14:paraId="2D3C85AA" w14:textId="77777777" w:rsidTr="00787FAE">
        <w:trPr>
          <w:trHeight w:val="265"/>
        </w:trPr>
        <w:tc>
          <w:tcPr>
            <w:tcW w:w="2947" w:type="dxa"/>
            <w:tcBorders>
              <w:top w:val="single" w:sz="4" w:space="0" w:color="000000"/>
              <w:left w:val="single" w:sz="4" w:space="0" w:color="000000"/>
              <w:bottom w:val="single" w:sz="4" w:space="0" w:color="000000"/>
              <w:right w:val="single" w:sz="4" w:space="0" w:color="000000"/>
            </w:tcBorders>
            <w:hideMark/>
          </w:tcPr>
          <w:p w14:paraId="7CE1EFFD" w14:textId="77777777" w:rsidR="00787FAE" w:rsidRDefault="00787FAE">
            <w:pPr>
              <w:pStyle w:val="TableParagraph"/>
              <w:spacing w:before="2"/>
              <w:ind w:left="83"/>
              <w:rPr>
                <w:sz w:val="20"/>
              </w:rPr>
            </w:pPr>
            <w:r>
              <w:rPr>
                <w:color w:val="212121"/>
                <w:sz w:val="20"/>
              </w:rPr>
              <w:t>Rashodi za zaposlene</w:t>
            </w:r>
          </w:p>
        </w:tc>
        <w:tc>
          <w:tcPr>
            <w:tcW w:w="2028" w:type="dxa"/>
            <w:tcBorders>
              <w:top w:val="single" w:sz="4" w:space="0" w:color="000000"/>
              <w:left w:val="single" w:sz="4" w:space="0" w:color="000000"/>
              <w:bottom w:val="single" w:sz="4" w:space="0" w:color="000000"/>
              <w:right w:val="single" w:sz="4" w:space="0" w:color="000000"/>
            </w:tcBorders>
            <w:hideMark/>
          </w:tcPr>
          <w:p w14:paraId="02C0BF84" w14:textId="77777777" w:rsidR="00787FAE" w:rsidRDefault="00787FAE">
            <w:pPr>
              <w:pStyle w:val="TableParagraph"/>
              <w:spacing w:before="2"/>
              <w:ind w:right="72"/>
              <w:jc w:val="right"/>
              <w:rPr>
                <w:sz w:val="20"/>
              </w:rPr>
            </w:pPr>
            <w:r>
              <w:rPr>
                <w:color w:val="212121"/>
                <w:sz w:val="20"/>
              </w:rPr>
              <w:t>120.320.681</w:t>
            </w:r>
          </w:p>
        </w:tc>
        <w:tc>
          <w:tcPr>
            <w:tcW w:w="1843" w:type="dxa"/>
            <w:tcBorders>
              <w:top w:val="single" w:sz="4" w:space="0" w:color="000000"/>
              <w:left w:val="single" w:sz="4" w:space="0" w:color="000000"/>
              <w:bottom w:val="single" w:sz="4" w:space="0" w:color="000000"/>
              <w:right w:val="single" w:sz="4" w:space="0" w:color="000000"/>
            </w:tcBorders>
            <w:hideMark/>
          </w:tcPr>
          <w:p w14:paraId="377FCF25" w14:textId="77777777" w:rsidR="00787FAE" w:rsidRDefault="00787FAE">
            <w:pPr>
              <w:pStyle w:val="TableParagraph"/>
              <w:spacing w:before="2"/>
              <w:ind w:right="74"/>
              <w:jc w:val="right"/>
              <w:rPr>
                <w:sz w:val="20"/>
              </w:rPr>
            </w:pPr>
            <w:r>
              <w:rPr>
                <w:color w:val="212121"/>
                <w:sz w:val="20"/>
              </w:rPr>
              <w:t>138.463.169</w:t>
            </w:r>
          </w:p>
        </w:tc>
        <w:tc>
          <w:tcPr>
            <w:tcW w:w="1135" w:type="dxa"/>
            <w:tcBorders>
              <w:top w:val="single" w:sz="4" w:space="0" w:color="000000"/>
              <w:left w:val="single" w:sz="4" w:space="0" w:color="000000"/>
              <w:bottom w:val="single" w:sz="4" w:space="0" w:color="000000"/>
              <w:right w:val="single" w:sz="4" w:space="0" w:color="000000"/>
            </w:tcBorders>
            <w:hideMark/>
          </w:tcPr>
          <w:p w14:paraId="3D3A8E05" w14:textId="77777777" w:rsidR="00787FAE" w:rsidRDefault="00787FAE">
            <w:pPr>
              <w:pStyle w:val="TableParagraph"/>
              <w:spacing w:before="2"/>
              <w:ind w:right="74"/>
              <w:jc w:val="right"/>
              <w:rPr>
                <w:sz w:val="20"/>
              </w:rPr>
            </w:pPr>
            <w:r>
              <w:rPr>
                <w:color w:val="212121"/>
                <w:sz w:val="20"/>
              </w:rPr>
              <w:t>115,08</w:t>
            </w:r>
          </w:p>
        </w:tc>
        <w:tc>
          <w:tcPr>
            <w:tcW w:w="849" w:type="dxa"/>
            <w:tcBorders>
              <w:top w:val="single" w:sz="4" w:space="0" w:color="000000"/>
              <w:left w:val="single" w:sz="4" w:space="0" w:color="000000"/>
              <w:bottom w:val="single" w:sz="4" w:space="0" w:color="000000"/>
              <w:right w:val="single" w:sz="4" w:space="0" w:color="000000"/>
            </w:tcBorders>
            <w:hideMark/>
          </w:tcPr>
          <w:p w14:paraId="0A671C8D" w14:textId="77777777" w:rsidR="00787FAE" w:rsidRDefault="00787FAE">
            <w:pPr>
              <w:pStyle w:val="TableParagraph"/>
              <w:spacing w:before="2"/>
              <w:ind w:right="73"/>
              <w:jc w:val="right"/>
              <w:rPr>
                <w:sz w:val="20"/>
              </w:rPr>
            </w:pPr>
            <w:r>
              <w:rPr>
                <w:color w:val="212121"/>
                <w:w w:val="95"/>
                <w:sz w:val="20"/>
              </w:rPr>
              <w:t>0,96</w:t>
            </w:r>
          </w:p>
        </w:tc>
        <w:tc>
          <w:tcPr>
            <w:tcW w:w="991" w:type="dxa"/>
            <w:tcBorders>
              <w:top w:val="single" w:sz="4" w:space="0" w:color="000000"/>
              <w:left w:val="single" w:sz="4" w:space="0" w:color="000000"/>
              <w:bottom w:val="single" w:sz="4" w:space="0" w:color="000000"/>
              <w:right w:val="single" w:sz="4" w:space="0" w:color="000000"/>
            </w:tcBorders>
            <w:hideMark/>
          </w:tcPr>
          <w:p w14:paraId="30BF12AF" w14:textId="77777777" w:rsidR="00787FAE" w:rsidRDefault="00787FAE">
            <w:pPr>
              <w:pStyle w:val="TableParagraph"/>
              <w:spacing w:before="2"/>
              <w:ind w:right="70"/>
              <w:jc w:val="right"/>
              <w:rPr>
                <w:sz w:val="20"/>
              </w:rPr>
            </w:pPr>
            <w:r>
              <w:rPr>
                <w:color w:val="212121"/>
                <w:w w:val="95"/>
                <w:sz w:val="20"/>
              </w:rPr>
              <w:t>1,09</w:t>
            </w:r>
          </w:p>
        </w:tc>
      </w:tr>
      <w:tr w:rsidR="00787FAE" w14:paraId="0113AC7B" w14:textId="77777777" w:rsidTr="00787FAE">
        <w:trPr>
          <w:trHeight w:val="263"/>
        </w:trPr>
        <w:tc>
          <w:tcPr>
            <w:tcW w:w="2947" w:type="dxa"/>
            <w:tcBorders>
              <w:top w:val="single" w:sz="4" w:space="0" w:color="000000"/>
              <w:left w:val="single" w:sz="4" w:space="0" w:color="000000"/>
              <w:bottom w:val="single" w:sz="4" w:space="0" w:color="000000"/>
              <w:right w:val="single" w:sz="4" w:space="0" w:color="000000"/>
            </w:tcBorders>
            <w:hideMark/>
          </w:tcPr>
          <w:p w14:paraId="05E0862E" w14:textId="77777777" w:rsidR="00787FAE" w:rsidRDefault="00787FAE">
            <w:pPr>
              <w:pStyle w:val="TableParagraph"/>
              <w:spacing w:line="229" w:lineRule="exact"/>
              <w:ind w:left="83"/>
              <w:rPr>
                <w:sz w:val="20"/>
              </w:rPr>
            </w:pPr>
            <w:r>
              <w:rPr>
                <w:color w:val="212121"/>
                <w:sz w:val="20"/>
              </w:rPr>
              <w:t>Materijalni rashodi</w:t>
            </w:r>
          </w:p>
        </w:tc>
        <w:tc>
          <w:tcPr>
            <w:tcW w:w="2028" w:type="dxa"/>
            <w:tcBorders>
              <w:top w:val="single" w:sz="4" w:space="0" w:color="000000"/>
              <w:left w:val="single" w:sz="4" w:space="0" w:color="000000"/>
              <w:bottom w:val="single" w:sz="4" w:space="0" w:color="000000"/>
              <w:right w:val="single" w:sz="4" w:space="0" w:color="000000"/>
            </w:tcBorders>
            <w:hideMark/>
          </w:tcPr>
          <w:p w14:paraId="118847C3" w14:textId="77777777" w:rsidR="00787FAE" w:rsidRDefault="00787FAE">
            <w:pPr>
              <w:pStyle w:val="TableParagraph"/>
              <w:spacing w:line="229" w:lineRule="exact"/>
              <w:ind w:right="72"/>
              <w:jc w:val="right"/>
              <w:rPr>
                <w:sz w:val="20"/>
              </w:rPr>
            </w:pPr>
            <w:r>
              <w:rPr>
                <w:color w:val="212121"/>
                <w:sz w:val="20"/>
              </w:rPr>
              <w:t>47.696.619</w:t>
            </w:r>
          </w:p>
        </w:tc>
        <w:tc>
          <w:tcPr>
            <w:tcW w:w="1843" w:type="dxa"/>
            <w:tcBorders>
              <w:top w:val="single" w:sz="4" w:space="0" w:color="000000"/>
              <w:left w:val="single" w:sz="4" w:space="0" w:color="000000"/>
              <w:bottom w:val="single" w:sz="4" w:space="0" w:color="000000"/>
              <w:right w:val="single" w:sz="4" w:space="0" w:color="000000"/>
            </w:tcBorders>
            <w:hideMark/>
          </w:tcPr>
          <w:p w14:paraId="3435CE65" w14:textId="77777777" w:rsidR="00787FAE" w:rsidRDefault="00787FAE">
            <w:pPr>
              <w:pStyle w:val="TableParagraph"/>
              <w:spacing w:line="229" w:lineRule="exact"/>
              <w:ind w:right="74"/>
              <w:jc w:val="right"/>
              <w:rPr>
                <w:sz w:val="20"/>
              </w:rPr>
            </w:pPr>
            <w:r>
              <w:rPr>
                <w:color w:val="212121"/>
                <w:sz w:val="20"/>
              </w:rPr>
              <w:t>37.689.126</w:t>
            </w:r>
          </w:p>
        </w:tc>
        <w:tc>
          <w:tcPr>
            <w:tcW w:w="1135" w:type="dxa"/>
            <w:tcBorders>
              <w:top w:val="single" w:sz="4" w:space="0" w:color="000000"/>
              <w:left w:val="single" w:sz="4" w:space="0" w:color="000000"/>
              <w:bottom w:val="single" w:sz="4" w:space="0" w:color="000000"/>
              <w:right w:val="single" w:sz="4" w:space="0" w:color="000000"/>
            </w:tcBorders>
            <w:hideMark/>
          </w:tcPr>
          <w:p w14:paraId="0F3BC845" w14:textId="77777777" w:rsidR="00787FAE" w:rsidRDefault="00787FAE">
            <w:pPr>
              <w:pStyle w:val="TableParagraph"/>
              <w:spacing w:line="229" w:lineRule="exact"/>
              <w:ind w:right="73"/>
              <w:jc w:val="right"/>
              <w:rPr>
                <w:sz w:val="20"/>
              </w:rPr>
            </w:pPr>
            <w:r>
              <w:rPr>
                <w:color w:val="212121"/>
                <w:sz w:val="20"/>
              </w:rPr>
              <w:t>79,02</w:t>
            </w:r>
          </w:p>
        </w:tc>
        <w:tc>
          <w:tcPr>
            <w:tcW w:w="849" w:type="dxa"/>
            <w:tcBorders>
              <w:top w:val="single" w:sz="4" w:space="0" w:color="000000"/>
              <w:left w:val="single" w:sz="4" w:space="0" w:color="000000"/>
              <w:bottom w:val="single" w:sz="4" w:space="0" w:color="000000"/>
              <w:right w:val="single" w:sz="4" w:space="0" w:color="000000"/>
            </w:tcBorders>
            <w:hideMark/>
          </w:tcPr>
          <w:p w14:paraId="037EAECD" w14:textId="77777777" w:rsidR="00787FAE" w:rsidRDefault="00787FAE">
            <w:pPr>
              <w:pStyle w:val="TableParagraph"/>
              <w:spacing w:line="229" w:lineRule="exact"/>
              <w:ind w:right="73"/>
              <w:jc w:val="right"/>
              <w:rPr>
                <w:sz w:val="20"/>
              </w:rPr>
            </w:pPr>
            <w:r>
              <w:rPr>
                <w:color w:val="212121"/>
                <w:w w:val="95"/>
                <w:sz w:val="20"/>
              </w:rPr>
              <w:t>0,38</w:t>
            </w:r>
          </w:p>
        </w:tc>
        <w:tc>
          <w:tcPr>
            <w:tcW w:w="991" w:type="dxa"/>
            <w:tcBorders>
              <w:top w:val="single" w:sz="4" w:space="0" w:color="000000"/>
              <w:left w:val="single" w:sz="4" w:space="0" w:color="000000"/>
              <w:bottom w:val="single" w:sz="4" w:space="0" w:color="000000"/>
              <w:right w:val="single" w:sz="4" w:space="0" w:color="000000"/>
            </w:tcBorders>
            <w:hideMark/>
          </w:tcPr>
          <w:p w14:paraId="2E0496A3" w14:textId="77777777" w:rsidR="00787FAE" w:rsidRDefault="00787FAE">
            <w:pPr>
              <w:pStyle w:val="TableParagraph"/>
              <w:spacing w:line="229" w:lineRule="exact"/>
              <w:ind w:right="70"/>
              <w:jc w:val="right"/>
              <w:rPr>
                <w:sz w:val="20"/>
              </w:rPr>
            </w:pPr>
            <w:r>
              <w:rPr>
                <w:color w:val="212121"/>
                <w:w w:val="95"/>
                <w:sz w:val="20"/>
              </w:rPr>
              <w:t>0,30</w:t>
            </w:r>
          </w:p>
        </w:tc>
      </w:tr>
      <w:tr w:rsidR="00787FAE" w14:paraId="26AE60D8" w14:textId="77777777" w:rsidTr="00787FAE">
        <w:trPr>
          <w:trHeight w:val="263"/>
        </w:trPr>
        <w:tc>
          <w:tcPr>
            <w:tcW w:w="2947" w:type="dxa"/>
            <w:tcBorders>
              <w:top w:val="single" w:sz="4" w:space="0" w:color="000000"/>
              <w:left w:val="single" w:sz="4" w:space="0" w:color="000000"/>
              <w:bottom w:val="single" w:sz="4" w:space="0" w:color="000000"/>
              <w:right w:val="single" w:sz="4" w:space="0" w:color="000000"/>
            </w:tcBorders>
            <w:hideMark/>
          </w:tcPr>
          <w:p w14:paraId="6ACCA62D" w14:textId="77777777" w:rsidR="00787FAE" w:rsidRDefault="00787FAE">
            <w:pPr>
              <w:pStyle w:val="TableParagraph"/>
              <w:spacing w:line="229" w:lineRule="exact"/>
              <w:ind w:left="83"/>
              <w:rPr>
                <w:sz w:val="20"/>
              </w:rPr>
            </w:pPr>
            <w:r>
              <w:rPr>
                <w:color w:val="212121"/>
                <w:sz w:val="20"/>
              </w:rPr>
              <w:t>Financijski rashodi</w:t>
            </w:r>
          </w:p>
        </w:tc>
        <w:tc>
          <w:tcPr>
            <w:tcW w:w="2028" w:type="dxa"/>
            <w:tcBorders>
              <w:top w:val="single" w:sz="4" w:space="0" w:color="000000"/>
              <w:left w:val="single" w:sz="4" w:space="0" w:color="000000"/>
              <w:bottom w:val="single" w:sz="4" w:space="0" w:color="000000"/>
              <w:right w:val="single" w:sz="4" w:space="0" w:color="000000"/>
            </w:tcBorders>
            <w:hideMark/>
          </w:tcPr>
          <w:p w14:paraId="480FEEBB" w14:textId="77777777" w:rsidR="00787FAE" w:rsidRDefault="00787FAE">
            <w:pPr>
              <w:pStyle w:val="TableParagraph"/>
              <w:spacing w:line="229" w:lineRule="exact"/>
              <w:ind w:right="71"/>
              <w:jc w:val="right"/>
              <w:rPr>
                <w:sz w:val="20"/>
              </w:rPr>
            </w:pPr>
            <w:r>
              <w:rPr>
                <w:color w:val="212121"/>
                <w:sz w:val="20"/>
              </w:rPr>
              <w:t>9.649.565</w:t>
            </w:r>
          </w:p>
        </w:tc>
        <w:tc>
          <w:tcPr>
            <w:tcW w:w="1843" w:type="dxa"/>
            <w:tcBorders>
              <w:top w:val="single" w:sz="4" w:space="0" w:color="000000"/>
              <w:left w:val="single" w:sz="4" w:space="0" w:color="000000"/>
              <w:bottom w:val="single" w:sz="4" w:space="0" w:color="000000"/>
              <w:right w:val="single" w:sz="4" w:space="0" w:color="000000"/>
            </w:tcBorders>
            <w:hideMark/>
          </w:tcPr>
          <w:p w14:paraId="26464DFB" w14:textId="77777777" w:rsidR="00787FAE" w:rsidRDefault="00787FAE">
            <w:pPr>
              <w:pStyle w:val="TableParagraph"/>
              <w:spacing w:line="229" w:lineRule="exact"/>
              <w:ind w:right="74"/>
              <w:jc w:val="right"/>
              <w:rPr>
                <w:sz w:val="20"/>
              </w:rPr>
            </w:pPr>
            <w:r>
              <w:rPr>
                <w:color w:val="212121"/>
                <w:sz w:val="20"/>
              </w:rPr>
              <w:t>11.157.564</w:t>
            </w:r>
          </w:p>
        </w:tc>
        <w:tc>
          <w:tcPr>
            <w:tcW w:w="1135" w:type="dxa"/>
            <w:tcBorders>
              <w:top w:val="single" w:sz="4" w:space="0" w:color="000000"/>
              <w:left w:val="single" w:sz="4" w:space="0" w:color="000000"/>
              <w:bottom w:val="single" w:sz="4" w:space="0" w:color="000000"/>
              <w:right w:val="single" w:sz="4" w:space="0" w:color="000000"/>
            </w:tcBorders>
            <w:hideMark/>
          </w:tcPr>
          <w:p w14:paraId="722A6C0C" w14:textId="77777777" w:rsidR="00787FAE" w:rsidRDefault="00787FAE">
            <w:pPr>
              <w:pStyle w:val="TableParagraph"/>
              <w:spacing w:line="229" w:lineRule="exact"/>
              <w:ind w:right="74"/>
              <w:jc w:val="right"/>
              <w:rPr>
                <w:sz w:val="20"/>
              </w:rPr>
            </w:pPr>
            <w:r>
              <w:rPr>
                <w:color w:val="212121"/>
                <w:sz w:val="20"/>
              </w:rPr>
              <w:t>115,63</w:t>
            </w:r>
          </w:p>
        </w:tc>
        <w:tc>
          <w:tcPr>
            <w:tcW w:w="849" w:type="dxa"/>
            <w:tcBorders>
              <w:top w:val="single" w:sz="4" w:space="0" w:color="000000"/>
              <w:left w:val="single" w:sz="4" w:space="0" w:color="000000"/>
              <w:bottom w:val="single" w:sz="4" w:space="0" w:color="000000"/>
              <w:right w:val="single" w:sz="4" w:space="0" w:color="000000"/>
            </w:tcBorders>
            <w:hideMark/>
          </w:tcPr>
          <w:p w14:paraId="60800EB4" w14:textId="77777777" w:rsidR="00787FAE" w:rsidRDefault="00787FAE">
            <w:pPr>
              <w:pStyle w:val="TableParagraph"/>
              <w:spacing w:line="229" w:lineRule="exact"/>
              <w:ind w:right="73"/>
              <w:jc w:val="right"/>
              <w:rPr>
                <w:sz w:val="20"/>
              </w:rPr>
            </w:pPr>
            <w:r>
              <w:rPr>
                <w:color w:val="212121"/>
                <w:w w:val="95"/>
                <w:sz w:val="20"/>
              </w:rPr>
              <w:t>0,08</w:t>
            </w:r>
          </w:p>
        </w:tc>
        <w:tc>
          <w:tcPr>
            <w:tcW w:w="991" w:type="dxa"/>
            <w:tcBorders>
              <w:top w:val="single" w:sz="4" w:space="0" w:color="000000"/>
              <w:left w:val="single" w:sz="4" w:space="0" w:color="000000"/>
              <w:bottom w:val="single" w:sz="4" w:space="0" w:color="000000"/>
              <w:right w:val="single" w:sz="4" w:space="0" w:color="000000"/>
            </w:tcBorders>
            <w:hideMark/>
          </w:tcPr>
          <w:p w14:paraId="2BC10375" w14:textId="77777777" w:rsidR="00787FAE" w:rsidRDefault="00787FAE">
            <w:pPr>
              <w:pStyle w:val="TableParagraph"/>
              <w:spacing w:line="229" w:lineRule="exact"/>
              <w:ind w:right="70"/>
              <w:jc w:val="right"/>
              <w:rPr>
                <w:sz w:val="20"/>
              </w:rPr>
            </w:pPr>
            <w:r>
              <w:rPr>
                <w:color w:val="212121"/>
                <w:w w:val="95"/>
                <w:sz w:val="20"/>
              </w:rPr>
              <w:t>0,09</w:t>
            </w:r>
          </w:p>
        </w:tc>
      </w:tr>
      <w:tr w:rsidR="00787FAE" w14:paraId="40AC67C5" w14:textId="77777777" w:rsidTr="00787FAE">
        <w:trPr>
          <w:trHeight w:val="266"/>
        </w:trPr>
        <w:tc>
          <w:tcPr>
            <w:tcW w:w="2947" w:type="dxa"/>
            <w:tcBorders>
              <w:top w:val="single" w:sz="4" w:space="0" w:color="000000"/>
              <w:left w:val="single" w:sz="4" w:space="0" w:color="000000"/>
              <w:bottom w:val="single" w:sz="4" w:space="0" w:color="000000"/>
              <w:right w:val="single" w:sz="4" w:space="0" w:color="000000"/>
            </w:tcBorders>
            <w:hideMark/>
          </w:tcPr>
          <w:p w14:paraId="0AC600EF" w14:textId="77777777" w:rsidR="00787FAE" w:rsidRDefault="00787FAE">
            <w:pPr>
              <w:pStyle w:val="TableParagraph"/>
              <w:spacing w:before="2"/>
              <w:ind w:left="83"/>
              <w:rPr>
                <w:sz w:val="20"/>
              </w:rPr>
            </w:pPr>
            <w:r>
              <w:rPr>
                <w:color w:val="212121"/>
                <w:sz w:val="20"/>
              </w:rPr>
              <w:t>Rashodi po projektima EU</w:t>
            </w:r>
          </w:p>
        </w:tc>
        <w:tc>
          <w:tcPr>
            <w:tcW w:w="2028" w:type="dxa"/>
            <w:tcBorders>
              <w:top w:val="single" w:sz="4" w:space="0" w:color="000000"/>
              <w:left w:val="single" w:sz="4" w:space="0" w:color="000000"/>
              <w:bottom w:val="single" w:sz="4" w:space="0" w:color="000000"/>
              <w:right w:val="single" w:sz="4" w:space="0" w:color="000000"/>
            </w:tcBorders>
            <w:hideMark/>
          </w:tcPr>
          <w:p w14:paraId="691E88B8" w14:textId="77777777" w:rsidR="00787FAE" w:rsidRDefault="00787FAE">
            <w:pPr>
              <w:pStyle w:val="TableParagraph"/>
              <w:spacing w:before="2"/>
              <w:ind w:right="71"/>
              <w:jc w:val="right"/>
              <w:rPr>
                <w:sz w:val="20"/>
              </w:rPr>
            </w:pPr>
            <w:r>
              <w:rPr>
                <w:color w:val="212121"/>
                <w:sz w:val="20"/>
              </w:rPr>
              <w:t>1.389.397</w:t>
            </w:r>
          </w:p>
        </w:tc>
        <w:tc>
          <w:tcPr>
            <w:tcW w:w="1843" w:type="dxa"/>
            <w:tcBorders>
              <w:top w:val="single" w:sz="4" w:space="0" w:color="000000"/>
              <w:left w:val="single" w:sz="4" w:space="0" w:color="000000"/>
              <w:bottom w:val="single" w:sz="4" w:space="0" w:color="000000"/>
              <w:right w:val="single" w:sz="4" w:space="0" w:color="000000"/>
            </w:tcBorders>
            <w:hideMark/>
          </w:tcPr>
          <w:p w14:paraId="536FE803" w14:textId="77777777" w:rsidR="00787FAE" w:rsidRDefault="00787FAE">
            <w:pPr>
              <w:pStyle w:val="TableParagraph"/>
              <w:spacing w:before="2"/>
              <w:ind w:right="74"/>
              <w:jc w:val="right"/>
              <w:rPr>
                <w:sz w:val="20"/>
              </w:rPr>
            </w:pPr>
            <w:r>
              <w:rPr>
                <w:color w:val="212121"/>
                <w:w w:val="95"/>
                <w:sz w:val="20"/>
              </w:rPr>
              <w:t>236.248</w:t>
            </w:r>
          </w:p>
        </w:tc>
        <w:tc>
          <w:tcPr>
            <w:tcW w:w="1135" w:type="dxa"/>
            <w:tcBorders>
              <w:top w:val="single" w:sz="4" w:space="0" w:color="000000"/>
              <w:left w:val="single" w:sz="4" w:space="0" w:color="000000"/>
              <w:bottom w:val="single" w:sz="4" w:space="0" w:color="000000"/>
              <w:right w:val="single" w:sz="4" w:space="0" w:color="000000"/>
            </w:tcBorders>
            <w:hideMark/>
          </w:tcPr>
          <w:p w14:paraId="0724ADE2" w14:textId="77777777" w:rsidR="00787FAE" w:rsidRDefault="00787FAE">
            <w:pPr>
              <w:pStyle w:val="TableParagraph"/>
              <w:spacing w:before="2"/>
              <w:ind w:right="73"/>
              <w:jc w:val="right"/>
              <w:rPr>
                <w:sz w:val="20"/>
              </w:rPr>
            </w:pPr>
            <w:r>
              <w:rPr>
                <w:color w:val="212121"/>
                <w:sz w:val="20"/>
              </w:rPr>
              <w:t>17,00</w:t>
            </w:r>
          </w:p>
        </w:tc>
        <w:tc>
          <w:tcPr>
            <w:tcW w:w="849" w:type="dxa"/>
            <w:tcBorders>
              <w:top w:val="single" w:sz="4" w:space="0" w:color="000000"/>
              <w:left w:val="single" w:sz="4" w:space="0" w:color="000000"/>
              <w:bottom w:val="single" w:sz="4" w:space="0" w:color="000000"/>
              <w:right w:val="single" w:sz="4" w:space="0" w:color="000000"/>
            </w:tcBorders>
            <w:hideMark/>
          </w:tcPr>
          <w:p w14:paraId="252F7512" w14:textId="77777777" w:rsidR="00787FAE" w:rsidRDefault="00787FAE">
            <w:pPr>
              <w:pStyle w:val="TableParagraph"/>
              <w:spacing w:before="2"/>
              <w:ind w:right="73"/>
              <w:jc w:val="right"/>
              <w:rPr>
                <w:sz w:val="20"/>
              </w:rPr>
            </w:pPr>
            <w:r>
              <w:rPr>
                <w:color w:val="212121"/>
                <w:w w:val="95"/>
                <w:sz w:val="20"/>
              </w:rPr>
              <w:t>0,01</w:t>
            </w:r>
          </w:p>
        </w:tc>
        <w:tc>
          <w:tcPr>
            <w:tcW w:w="991" w:type="dxa"/>
            <w:tcBorders>
              <w:top w:val="single" w:sz="4" w:space="0" w:color="000000"/>
              <w:left w:val="single" w:sz="4" w:space="0" w:color="000000"/>
              <w:bottom w:val="single" w:sz="4" w:space="0" w:color="000000"/>
              <w:right w:val="single" w:sz="4" w:space="0" w:color="000000"/>
            </w:tcBorders>
            <w:hideMark/>
          </w:tcPr>
          <w:p w14:paraId="28AAEF55" w14:textId="77777777" w:rsidR="00787FAE" w:rsidRDefault="00787FAE">
            <w:pPr>
              <w:pStyle w:val="TableParagraph"/>
              <w:spacing w:before="2"/>
              <w:ind w:right="70"/>
              <w:jc w:val="right"/>
              <w:rPr>
                <w:sz w:val="20"/>
              </w:rPr>
            </w:pPr>
            <w:r>
              <w:rPr>
                <w:color w:val="212121"/>
                <w:w w:val="95"/>
                <w:sz w:val="20"/>
              </w:rPr>
              <w:t>0,00</w:t>
            </w:r>
          </w:p>
        </w:tc>
      </w:tr>
      <w:tr w:rsidR="00787FAE" w14:paraId="111D1181" w14:textId="77777777" w:rsidTr="00787FAE">
        <w:trPr>
          <w:trHeight w:val="263"/>
        </w:trPr>
        <w:tc>
          <w:tcPr>
            <w:tcW w:w="2947" w:type="dxa"/>
            <w:tcBorders>
              <w:top w:val="single" w:sz="4" w:space="0" w:color="000000"/>
              <w:left w:val="single" w:sz="4" w:space="0" w:color="000000"/>
              <w:bottom w:val="single" w:sz="4" w:space="0" w:color="000000"/>
              <w:right w:val="single" w:sz="4" w:space="0" w:color="000000"/>
            </w:tcBorders>
            <w:hideMark/>
          </w:tcPr>
          <w:p w14:paraId="3115CCE1" w14:textId="77777777" w:rsidR="00787FAE" w:rsidRDefault="00787FAE">
            <w:pPr>
              <w:pStyle w:val="TableParagraph"/>
              <w:spacing w:line="229" w:lineRule="exact"/>
              <w:ind w:left="83"/>
              <w:rPr>
                <w:sz w:val="20"/>
              </w:rPr>
            </w:pPr>
            <w:r>
              <w:rPr>
                <w:color w:val="212121"/>
                <w:sz w:val="20"/>
              </w:rPr>
              <w:t>Ostali rashodi-naknada štete</w:t>
            </w:r>
          </w:p>
        </w:tc>
        <w:tc>
          <w:tcPr>
            <w:tcW w:w="2028" w:type="dxa"/>
            <w:tcBorders>
              <w:top w:val="single" w:sz="4" w:space="0" w:color="000000"/>
              <w:left w:val="single" w:sz="4" w:space="0" w:color="000000"/>
              <w:bottom w:val="single" w:sz="4" w:space="0" w:color="000000"/>
              <w:right w:val="single" w:sz="4" w:space="0" w:color="000000"/>
            </w:tcBorders>
            <w:hideMark/>
          </w:tcPr>
          <w:p w14:paraId="2C61A530" w14:textId="77777777" w:rsidR="00787FAE" w:rsidRDefault="00787FAE">
            <w:pPr>
              <w:pStyle w:val="TableParagraph"/>
              <w:spacing w:line="229" w:lineRule="exact"/>
              <w:ind w:right="71"/>
              <w:jc w:val="right"/>
              <w:rPr>
                <w:sz w:val="20"/>
              </w:rPr>
            </w:pPr>
            <w:r>
              <w:rPr>
                <w:color w:val="212121"/>
                <w:sz w:val="20"/>
              </w:rPr>
              <w:t>6.526.507</w:t>
            </w:r>
          </w:p>
        </w:tc>
        <w:tc>
          <w:tcPr>
            <w:tcW w:w="1843" w:type="dxa"/>
            <w:tcBorders>
              <w:top w:val="single" w:sz="4" w:space="0" w:color="000000"/>
              <w:left w:val="single" w:sz="4" w:space="0" w:color="000000"/>
              <w:bottom w:val="single" w:sz="4" w:space="0" w:color="000000"/>
              <w:right w:val="single" w:sz="4" w:space="0" w:color="000000"/>
            </w:tcBorders>
            <w:hideMark/>
          </w:tcPr>
          <w:p w14:paraId="390AE6EC" w14:textId="77777777" w:rsidR="00787FAE" w:rsidRDefault="00787FAE">
            <w:pPr>
              <w:pStyle w:val="TableParagraph"/>
              <w:spacing w:line="229" w:lineRule="exact"/>
              <w:ind w:right="74"/>
              <w:jc w:val="right"/>
              <w:rPr>
                <w:sz w:val="20"/>
              </w:rPr>
            </w:pPr>
            <w:r>
              <w:rPr>
                <w:color w:val="212121"/>
                <w:sz w:val="20"/>
              </w:rPr>
              <w:t>1.189.045</w:t>
            </w:r>
          </w:p>
        </w:tc>
        <w:tc>
          <w:tcPr>
            <w:tcW w:w="1135" w:type="dxa"/>
            <w:tcBorders>
              <w:top w:val="single" w:sz="4" w:space="0" w:color="000000"/>
              <w:left w:val="single" w:sz="4" w:space="0" w:color="000000"/>
              <w:bottom w:val="single" w:sz="4" w:space="0" w:color="000000"/>
              <w:right w:val="single" w:sz="4" w:space="0" w:color="000000"/>
            </w:tcBorders>
            <w:hideMark/>
          </w:tcPr>
          <w:p w14:paraId="7249C652" w14:textId="77777777" w:rsidR="00787FAE" w:rsidRDefault="00787FAE">
            <w:pPr>
              <w:pStyle w:val="TableParagraph"/>
              <w:spacing w:line="229" w:lineRule="exact"/>
              <w:ind w:right="73"/>
              <w:jc w:val="right"/>
              <w:rPr>
                <w:sz w:val="20"/>
              </w:rPr>
            </w:pPr>
            <w:r>
              <w:rPr>
                <w:color w:val="212121"/>
                <w:sz w:val="20"/>
              </w:rPr>
              <w:t>18,22</w:t>
            </w:r>
          </w:p>
        </w:tc>
        <w:tc>
          <w:tcPr>
            <w:tcW w:w="849" w:type="dxa"/>
            <w:tcBorders>
              <w:top w:val="single" w:sz="4" w:space="0" w:color="000000"/>
              <w:left w:val="single" w:sz="4" w:space="0" w:color="000000"/>
              <w:bottom w:val="single" w:sz="4" w:space="0" w:color="000000"/>
              <w:right w:val="single" w:sz="4" w:space="0" w:color="000000"/>
            </w:tcBorders>
            <w:hideMark/>
          </w:tcPr>
          <w:p w14:paraId="134A28C9" w14:textId="77777777" w:rsidR="00787FAE" w:rsidRDefault="00787FAE">
            <w:pPr>
              <w:pStyle w:val="TableParagraph"/>
              <w:spacing w:line="229" w:lineRule="exact"/>
              <w:ind w:right="73"/>
              <w:jc w:val="right"/>
              <w:rPr>
                <w:sz w:val="20"/>
              </w:rPr>
            </w:pPr>
            <w:r>
              <w:rPr>
                <w:color w:val="212121"/>
                <w:w w:val="95"/>
                <w:sz w:val="20"/>
              </w:rPr>
              <w:t>0,05</w:t>
            </w:r>
          </w:p>
        </w:tc>
        <w:tc>
          <w:tcPr>
            <w:tcW w:w="991" w:type="dxa"/>
            <w:tcBorders>
              <w:top w:val="single" w:sz="4" w:space="0" w:color="000000"/>
              <w:left w:val="single" w:sz="4" w:space="0" w:color="000000"/>
              <w:bottom w:val="single" w:sz="4" w:space="0" w:color="000000"/>
              <w:right w:val="single" w:sz="4" w:space="0" w:color="000000"/>
            </w:tcBorders>
            <w:hideMark/>
          </w:tcPr>
          <w:p w14:paraId="1F0B5733" w14:textId="77777777" w:rsidR="00787FAE" w:rsidRDefault="00787FAE">
            <w:pPr>
              <w:pStyle w:val="TableParagraph"/>
              <w:spacing w:line="229" w:lineRule="exact"/>
              <w:ind w:right="70"/>
              <w:jc w:val="right"/>
              <w:rPr>
                <w:sz w:val="20"/>
              </w:rPr>
            </w:pPr>
            <w:r>
              <w:rPr>
                <w:color w:val="212121"/>
                <w:w w:val="95"/>
                <w:sz w:val="20"/>
              </w:rPr>
              <w:t>0,01</w:t>
            </w:r>
          </w:p>
        </w:tc>
      </w:tr>
      <w:tr w:rsidR="00787FAE" w14:paraId="7452C7C4" w14:textId="77777777" w:rsidTr="00787FAE">
        <w:trPr>
          <w:trHeight w:val="530"/>
        </w:trPr>
        <w:tc>
          <w:tcPr>
            <w:tcW w:w="2947" w:type="dxa"/>
            <w:tcBorders>
              <w:top w:val="single" w:sz="4" w:space="0" w:color="000000"/>
              <w:left w:val="single" w:sz="4" w:space="0" w:color="000000"/>
              <w:bottom w:val="single" w:sz="4" w:space="0" w:color="000000"/>
              <w:right w:val="single" w:sz="4" w:space="0" w:color="000000"/>
            </w:tcBorders>
            <w:hideMark/>
          </w:tcPr>
          <w:p w14:paraId="23352A67" w14:textId="77777777" w:rsidR="00787FAE" w:rsidRDefault="00787FAE">
            <w:pPr>
              <w:pStyle w:val="TableParagraph"/>
              <w:spacing w:line="229" w:lineRule="exact"/>
              <w:ind w:left="83"/>
              <w:rPr>
                <w:sz w:val="20"/>
              </w:rPr>
            </w:pPr>
            <w:r>
              <w:rPr>
                <w:color w:val="212121"/>
                <w:sz w:val="20"/>
              </w:rPr>
              <w:t>Rashodi za nabavu</w:t>
            </w:r>
          </w:p>
          <w:p w14:paraId="49A86F29" w14:textId="77777777" w:rsidR="00787FAE" w:rsidRDefault="00787FAE">
            <w:pPr>
              <w:pStyle w:val="TableParagraph"/>
              <w:spacing w:before="36"/>
              <w:ind w:left="83"/>
              <w:rPr>
                <w:sz w:val="20"/>
              </w:rPr>
            </w:pPr>
            <w:r>
              <w:rPr>
                <w:color w:val="212121"/>
                <w:sz w:val="20"/>
              </w:rPr>
              <w:t>nefinancijske imovine</w:t>
            </w:r>
          </w:p>
        </w:tc>
        <w:tc>
          <w:tcPr>
            <w:tcW w:w="2028" w:type="dxa"/>
            <w:tcBorders>
              <w:top w:val="single" w:sz="4" w:space="0" w:color="000000"/>
              <w:left w:val="single" w:sz="4" w:space="0" w:color="000000"/>
              <w:bottom w:val="single" w:sz="4" w:space="0" w:color="000000"/>
              <w:right w:val="single" w:sz="4" w:space="0" w:color="000000"/>
            </w:tcBorders>
            <w:hideMark/>
          </w:tcPr>
          <w:p w14:paraId="5DBD4525" w14:textId="77777777" w:rsidR="00787FAE" w:rsidRDefault="00787FAE">
            <w:pPr>
              <w:pStyle w:val="TableParagraph"/>
              <w:spacing w:before="131"/>
              <w:ind w:right="72"/>
              <w:jc w:val="right"/>
              <w:rPr>
                <w:sz w:val="20"/>
              </w:rPr>
            </w:pPr>
            <w:r>
              <w:rPr>
                <w:color w:val="212121"/>
                <w:sz w:val="20"/>
              </w:rPr>
              <w:t>11.789.444</w:t>
            </w:r>
          </w:p>
        </w:tc>
        <w:tc>
          <w:tcPr>
            <w:tcW w:w="1843" w:type="dxa"/>
            <w:tcBorders>
              <w:top w:val="single" w:sz="4" w:space="0" w:color="000000"/>
              <w:left w:val="single" w:sz="4" w:space="0" w:color="000000"/>
              <w:bottom w:val="single" w:sz="4" w:space="0" w:color="000000"/>
              <w:right w:val="single" w:sz="4" w:space="0" w:color="000000"/>
            </w:tcBorders>
            <w:hideMark/>
          </w:tcPr>
          <w:p w14:paraId="411280B2" w14:textId="77777777" w:rsidR="00787FAE" w:rsidRDefault="00787FAE">
            <w:pPr>
              <w:pStyle w:val="TableParagraph"/>
              <w:spacing w:before="131"/>
              <w:ind w:right="74"/>
              <w:jc w:val="right"/>
              <w:rPr>
                <w:sz w:val="20"/>
              </w:rPr>
            </w:pPr>
            <w:r>
              <w:rPr>
                <w:color w:val="212121"/>
                <w:sz w:val="20"/>
              </w:rPr>
              <w:t>11.357.188</w:t>
            </w:r>
          </w:p>
        </w:tc>
        <w:tc>
          <w:tcPr>
            <w:tcW w:w="1135" w:type="dxa"/>
            <w:tcBorders>
              <w:top w:val="single" w:sz="4" w:space="0" w:color="000000"/>
              <w:left w:val="single" w:sz="4" w:space="0" w:color="000000"/>
              <w:bottom w:val="single" w:sz="4" w:space="0" w:color="000000"/>
              <w:right w:val="single" w:sz="4" w:space="0" w:color="000000"/>
            </w:tcBorders>
            <w:hideMark/>
          </w:tcPr>
          <w:p w14:paraId="7DE007D9" w14:textId="77777777" w:rsidR="00787FAE" w:rsidRDefault="00787FAE">
            <w:pPr>
              <w:pStyle w:val="TableParagraph"/>
              <w:spacing w:before="131"/>
              <w:ind w:right="73"/>
              <w:jc w:val="right"/>
              <w:rPr>
                <w:sz w:val="20"/>
              </w:rPr>
            </w:pPr>
            <w:r>
              <w:rPr>
                <w:color w:val="212121"/>
                <w:sz w:val="20"/>
              </w:rPr>
              <w:t>96,33</w:t>
            </w:r>
          </w:p>
        </w:tc>
        <w:tc>
          <w:tcPr>
            <w:tcW w:w="849" w:type="dxa"/>
            <w:tcBorders>
              <w:top w:val="single" w:sz="4" w:space="0" w:color="000000"/>
              <w:left w:val="single" w:sz="4" w:space="0" w:color="000000"/>
              <w:bottom w:val="single" w:sz="4" w:space="0" w:color="000000"/>
              <w:right w:val="single" w:sz="4" w:space="0" w:color="000000"/>
            </w:tcBorders>
            <w:hideMark/>
          </w:tcPr>
          <w:p w14:paraId="169A1236" w14:textId="77777777" w:rsidR="00787FAE" w:rsidRDefault="00787FAE">
            <w:pPr>
              <w:pStyle w:val="TableParagraph"/>
              <w:spacing w:before="131"/>
              <w:ind w:right="73"/>
              <w:jc w:val="right"/>
              <w:rPr>
                <w:sz w:val="20"/>
              </w:rPr>
            </w:pPr>
            <w:r>
              <w:rPr>
                <w:color w:val="212121"/>
                <w:w w:val="95"/>
                <w:sz w:val="20"/>
              </w:rPr>
              <w:t>0,09</w:t>
            </w:r>
          </w:p>
        </w:tc>
        <w:tc>
          <w:tcPr>
            <w:tcW w:w="991" w:type="dxa"/>
            <w:tcBorders>
              <w:top w:val="single" w:sz="4" w:space="0" w:color="000000"/>
              <w:left w:val="single" w:sz="4" w:space="0" w:color="000000"/>
              <w:bottom w:val="single" w:sz="4" w:space="0" w:color="000000"/>
              <w:right w:val="single" w:sz="4" w:space="0" w:color="000000"/>
            </w:tcBorders>
            <w:hideMark/>
          </w:tcPr>
          <w:p w14:paraId="2FB95731" w14:textId="77777777" w:rsidR="00787FAE" w:rsidRDefault="00787FAE">
            <w:pPr>
              <w:pStyle w:val="TableParagraph"/>
              <w:spacing w:before="131"/>
              <w:ind w:right="70"/>
              <w:jc w:val="right"/>
              <w:rPr>
                <w:sz w:val="20"/>
              </w:rPr>
            </w:pPr>
            <w:r>
              <w:rPr>
                <w:color w:val="212121"/>
                <w:w w:val="95"/>
                <w:sz w:val="20"/>
              </w:rPr>
              <w:t>0,09</w:t>
            </w:r>
          </w:p>
        </w:tc>
      </w:tr>
      <w:tr w:rsidR="00787FAE" w14:paraId="4152AD81" w14:textId="77777777" w:rsidTr="00787FAE">
        <w:trPr>
          <w:trHeight w:val="263"/>
        </w:trPr>
        <w:tc>
          <w:tcPr>
            <w:tcW w:w="2947" w:type="dxa"/>
            <w:tcBorders>
              <w:top w:val="single" w:sz="4" w:space="0" w:color="000000"/>
              <w:left w:val="single" w:sz="4" w:space="0" w:color="000000"/>
              <w:bottom w:val="single" w:sz="4" w:space="0" w:color="000000"/>
              <w:right w:val="single" w:sz="4" w:space="0" w:color="000000"/>
            </w:tcBorders>
            <w:hideMark/>
          </w:tcPr>
          <w:p w14:paraId="26C6A9A8" w14:textId="77777777" w:rsidR="00787FAE" w:rsidRDefault="00787FAE">
            <w:pPr>
              <w:pStyle w:val="TableParagraph"/>
              <w:spacing w:line="227" w:lineRule="exact"/>
              <w:ind w:left="83"/>
              <w:rPr>
                <w:b/>
                <w:sz w:val="20"/>
              </w:rPr>
            </w:pPr>
            <w:r>
              <w:rPr>
                <w:b/>
                <w:color w:val="212121"/>
                <w:sz w:val="20"/>
              </w:rPr>
              <w:t>Ukupno ostali rashodi</w:t>
            </w:r>
          </w:p>
        </w:tc>
        <w:tc>
          <w:tcPr>
            <w:tcW w:w="2028" w:type="dxa"/>
            <w:tcBorders>
              <w:top w:val="single" w:sz="4" w:space="0" w:color="000000"/>
              <w:left w:val="single" w:sz="4" w:space="0" w:color="000000"/>
              <w:bottom w:val="single" w:sz="4" w:space="0" w:color="000000"/>
              <w:right w:val="single" w:sz="4" w:space="0" w:color="000000"/>
            </w:tcBorders>
            <w:hideMark/>
          </w:tcPr>
          <w:p w14:paraId="2E676AD3" w14:textId="77777777" w:rsidR="00787FAE" w:rsidRDefault="00787FAE">
            <w:pPr>
              <w:pStyle w:val="TableParagraph"/>
              <w:spacing w:line="227" w:lineRule="exact"/>
              <w:ind w:right="72"/>
              <w:jc w:val="right"/>
              <w:rPr>
                <w:b/>
                <w:sz w:val="20"/>
              </w:rPr>
            </w:pPr>
            <w:r>
              <w:rPr>
                <w:b/>
                <w:color w:val="212121"/>
                <w:sz w:val="20"/>
              </w:rPr>
              <w:t>197.372.213</w:t>
            </w:r>
          </w:p>
        </w:tc>
        <w:tc>
          <w:tcPr>
            <w:tcW w:w="1843" w:type="dxa"/>
            <w:tcBorders>
              <w:top w:val="single" w:sz="4" w:space="0" w:color="000000"/>
              <w:left w:val="single" w:sz="4" w:space="0" w:color="000000"/>
              <w:bottom w:val="single" w:sz="4" w:space="0" w:color="000000"/>
              <w:right w:val="single" w:sz="4" w:space="0" w:color="000000"/>
            </w:tcBorders>
            <w:hideMark/>
          </w:tcPr>
          <w:p w14:paraId="5079DD7E" w14:textId="77777777" w:rsidR="00787FAE" w:rsidRDefault="00787FAE">
            <w:pPr>
              <w:pStyle w:val="TableParagraph"/>
              <w:spacing w:line="227" w:lineRule="exact"/>
              <w:ind w:right="74"/>
              <w:jc w:val="right"/>
              <w:rPr>
                <w:b/>
                <w:sz w:val="20"/>
              </w:rPr>
            </w:pPr>
            <w:r>
              <w:rPr>
                <w:b/>
                <w:color w:val="212121"/>
                <w:sz w:val="20"/>
              </w:rPr>
              <w:t>200.092.340</w:t>
            </w:r>
          </w:p>
        </w:tc>
        <w:tc>
          <w:tcPr>
            <w:tcW w:w="1135" w:type="dxa"/>
            <w:tcBorders>
              <w:top w:val="single" w:sz="4" w:space="0" w:color="000000"/>
              <w:left w:val="single" w:sz="4" w:space="0" w:color="000000"/>
              <w:bottom w:val="single" w:sz="4" w:space="0" w:color="000000"/>
              <w:right w:val="single" w:sz="4" w:space="0" w:color="000000"/>
            </w:tcBorders>
            <w:hideMark/>
          </w:tcPr>
          <w:p w14:paraId="6E33177E" w14:textId="77777777" w:rsidR="00787FAE" w:rsidRDefault="00787FAE">
            <w:pPr>
              <w:pStyle w:val="TableParagraph"/>
              <w:spacing w:line="227" w:lineRule="exact"/>
              <w:ind w:right="74"/>
              <w:jc w:val="right"/>
              <w:rPr>
                <w:b/>
                <w:sz w:val="20"/>
              </w:rPr>
            </w:pPr>
            <w:r>
              <w:rPr>
                <w:b/>
                <w:color w:val="212121"/>
                <w:sz w:val="20"/>
              </w:rPr>
              <w:t>101,38</w:t>
            </w:r>
          </w:p>
        </w:tc>
        <w:tc>
          <w:tcPr>
            <w:tcW w:w="849" w:type="dxa"/>
            <w:tcBorders>
              <w:top w:val="single" w:sz="4" w:space="0" w:color="000000"/>
              <w:left w:val="single" w:sz="4" w:space="0" w:color="000000"/>
              <w:bottom w:val="single" w:sz="4" w:space="0" w:color="000000"/>
              <w:right w:val="single" w:sz="4" w:space="0" w:color="000000"/>
            </w:tcBorders>
            <w:hideMark/>
          </w:tcPr>
          <w:p w14:paraId="39192C1E" w14:textId="77777777" w:rsidR="00787FAE" w:rsidRDefault="00787FAE">
            <w:pPr>
              <w:pStyle w:val="TableParagraph"/>
              <w:spacing w:line="227" w:lineRule="exact"/>
              <w:ind w:right="73"/>
              <w:jc w:val="right"/>
              <w:rPr>
                <w:b/>
                <w:sz w:val="20"/>
              </w:rPr>
            </w:pPr>
            <w:r>
              <w:rPr>
                <w:b/>
                <w:color w:val="212121"/>
                <w:w w:val="95"/>
                <w:sz w:val="20"/>
              </w:rPr>
              <w:t>1,57</w:t>
            </w:r>
          </w:p>
        </w:tc>
        <w:tc>
          <w:tcPr>
            <w:tcW w:w="991" w:type="dxa"/>
            <w:tcBorders>
              <w:top w:val="single" w:sz="4" w:space="0" w:color="000000"/>
              <w:left w:val="single" w:sz="4" w:space="0" w:color="000000"/>
              <w:bottom w:val="single" w:sz="4" w:space="0" w:color="000000"/>
              <w:right w:val="single" w:sz="4" w:space="0" w:color="000000"/>
            </w:tcBorders>
            <w:hideMark/>
          </w:tcPr>
          <w:p w14:paraId="15BE51BE" w14:textId="77777777" w:rsidR="00787FAE" w:rsidRDefault="00787FAE">
            <w:pPr>
              <w:pStyle w:val="TableParagraph"/>
              <w:spacing w:line="227" w:lineRule="exact"/>
              <w:ind w:right="70"/>
              <w:jc w:val="right"/>
              <w:rPr>
                <w:b/>
                <w:sz w:val="20"/>
              </w:rPr>
            </w:pPr>
            <w:r>
              <w:rPr>
                <w:b/>
                <w:color w:val="212121"/>
                <w:w w:val="95"/>
                <w:sz w:val="20"/>
              </w:rPr>
              <w:t>1,58</w:t>
            </w:r>
          </w:p>
        </w:tc>
      </w:tr>
      <w:tr w:rsidR="00787FAE" w14:paraId="3C6E9F60" w14:textId="77777777" w:rsidTr="00787FAE">
        <w:trPr>
          <w:trHeight w:val="266"/>
        </w:trPr>
        <w:tc>
          <w:tcPr>
            <w:tcW w:w="2947" w:type="dxa"/>
            <w:tcBorders>
              <w:top w:val="single" w:sz="4" w:space="0" w:color="000000"/>
              <w:left w:val="single" w:sz="4" w:space="0" w:color="000000"/>
              <w:bottom w:val="single" w:sz="4" w:space="0" w:color="000000"/>
              <w:right w:val="single" w:sz="4" w:space="0" w:color="000000"/>
            </w:tcBorders>
            <w:hideMark/>
          </w:tcPr>
          <w:p w14:paraId="1BD712A5" w14:textId="77777777" w:rsidR="00787FAE" w:rsidRDefault="00787FAE">
            <w:pPr>
              <w:pStyle w:val="TableParagraph"/>
              <w:spacing w:line="227" w:lineRule="exact"/>
              <w:ind w:left="83"/>
              <w:rPr>
                <w:b/>
                <w:sz w:val="20"/>
              </w:rPr>
            </w:pPr>
            <w:r>
              <w:rPr>
                <w:b/>
                <w:color w:val="212121"/>
                <w:sz w:val="20"/>
              </w:rPr>
              <w:t>Sveukupni rashodi - izdaci</w:t>
            </w:r>
          </w:p>
        </w:tc>
        <w:tc>
          <w:tcPr>
            <w:tcW w:w="2028" w:type="dxa"/>
            <w:tcBorders>
              <w:top w:val="single" w:sz="4" w:space="0" w:color="000000"/>
              <w:left w:val="single" w:sz="4" w:space="0" w:color="000000"/>
              <w:bottom w:val="single" w:sz="4" w:space="0" w:color="000000"/>
              <w:right w:val="single" w:sz="4" w:space="0" w:color="000000"/>
            </w:tcBorders>
            <w:hideMark/>
          </w:tcPr>
          <w:p w14:paraId="24F3032F" w14:textId="77777777" w:rsidR="00787FAE" w:rsidRDefault="00787FAE">
            <w:pPr>
              <w:pStyle w:val="TableParagraph"/>
              <w:spacing w:line="227" w:lineRule="exact"/>
              <w:ind w:right="72"/>
              <w:jc w:val="right"/>
              <w:rPr>
                <w:b/>
                <w:sz w:val="20"/>
              </w:rPr>
            </w:pPr>
            <w:r>
              <w:rPr>
                <w:b/>
                <w:color w:val="212121"/>
                <w:sz w:val="20"/>
              </w:rPr>
              <w:t>12.551.646.427</w:t>
            </w:r>
          </w:p>
        </w:tc>
        <w:tc>
          <w:tcPr>
            <w:tcW w:w="1843" w:type="dxa"/>
            <w:tcBorders>
              <w:top w:val="single" w:sz="4" w:space="0" w:color="000000"/>
              <w:left w:val="single" w:sz="4" w:space="0" w:color="000000"/>
              <w:bottom w:val="single" w:sz="4" w:space="0" w:color="000000"/>
              <w:right w:val="single" w:sz="4" w:space="0" w:color="000000"/>
            </w:tcBorders>
            <w:hideMark/>
          </w:tcPr>
          <w:p w14:paraId="19CDE13E" w14:textId="77777777" w:rsidR="00787FAE" w:rsidRDefault="00787FAE">
            <w:pPr>
              <w:pStyle w:val="TableParagraph"/>
              <w:spacing w:line="227" w:lineRule="exact"/>
              <w:ind w:right="74"/>
              <w:jc w:val="right"/>
              <w:rPr>
                <w:b/>
                <w:sz w:val="20"/>
              </w:rPr>
            </w:pPr>
            <w:r>
              <w:rPr>
                <w:b/>
                <w:color w:val="212121"/>
                <w:sz w:val="20"/>
              </w:rPr>
              <w:t>12.681.561.335</w:t>
            </w:r>
          </w:p>
        </w:tc>
        <w:tc>
          <w:tcPr>
            <w:tcW w:w="1135" w:type="dxa"/>
            <w:tcBorders>
              <w:top w:val="single" w:sz="4" w:space="0" w:color="000000"/>
              <w:left w:val="single" w:sz="4" w:space="0" w:color="000000"/>
              <w:bottom w:val="single" w:sz="4" w:space="0" w:color="000000"/>
              <w:right w:val="single" w:sz="4" w:space="0" w:color="000000"/>
            </w:tcBorders>
            <w:hideMark/>
          </w:tcPr>
          <w:p w14:paraId="0A46BFB9" w14:textId="77777777" w:rsidR="00787FAE" w:rsidRDefault="00787FAE">
            <w:pPr>
              <w:pStyle w:val="TableParagraph"/>
              <w:spacing w:line="227" w:lineRule="exact"/>
              <w:ind w:right="74"/>
              <w:jc w:val="right"/>
              <w:rPr>
                <w:b/>
                <w:sz w:val="20"/>
              </w:rPr>
            </w:pPr>
            <w:r>
              <w:rPr>
                <w:b/>
                <w:color w:val="212121"/>
                <w:sz w:val="20"/>
              </w:rPr>
              <w:t>101,04</w:t>
            </w:r>
          </w:p>
        </w:tc>
        <w:tc>
          <w:tcPr>
            <w:tcW w:w="849" w:type="dxa"/>
            <w:tcBorders>
              <w:top w:val="single" w:sz="4" w:space="0" w:color="000000"/>
              <w:left w:val="single" w:sz="4" w:space="0" w:color="000000"/>
              <w:bottom w:val="single" w:sz="4" w:space="0" w:color="000000"/>
              <w:right w:val="single" w:sz="4" w:space="0" w:color="000000"/>
            </w:tcBorders>
            <w:hideMark/>
          </w:tcPr>
          <w:p w14:paraId="5735D886" w14:textId="77777777" w:rsidR="00787FAE" w:rsidRDefault="00787FAE">
            <w:pPr>
              <w:pStyle w:val="TableParagraph"/>
              <w:spacing w:line="227" w:lineRule="exact"/>
              <w:ind w:right="73"/>
              <w:jc w:val="right"/>
              <w:rPr>
                <w:b/>
                <w:sz w:val="20"/>
              </w:rPr>
            </w:pPr>
            <w:r>
              <w:rPr>
                <w:b/>
                <w:color w:val="212121"/>
                <w:sz w:val="20"/>
              </w:rPr>
              <w:t>100,00</w:t>
            </w:r>
          </w:p>
        </w:tc>
        <w:tc>
          <w:tcPr>
            <w:tcW w:w="991" w:type="dxa"/>
            <w:tcBorders>
              <w:top w:val="single" w:sz="4" w:space="0" w:color="000000"/>
              <w:left w:val="single" w:sz="4" w:space="0" w:color="000000"/>
              <w:bottom w:val="single" w:sz="4" w:space="0" w:color="000000"/>
              <w:right w:val="single" w:sz="4" w:space="0" w:color="000000"/>
            </w:tcBorders>
            <w:hideMark/>
          </w:tcPr>
          <w:p w14:paraId="47C06EFC" w14:textId="77777777" w:rsidR="00787FAE" w:rsidRDefault="00787FAE">
            <w:pPr>
              <w:pStyle w:val="TableParagraph"/>
              <w:spacing w:line="227" w:lineRule="exact"/>
              <w:ind w:right="71"/>
              <w:jc w:val="right"/>
              <w:rPr>
                <w:b/>
                <w:sz w:val="20"/>
              </w:rPr>
            </w:pPr>
            <w:r>
              <w:rPr>
                <w:b/>
                <w:color w:val="212121"/>
                <w:sz w:val="20"/>
              </w:rPr>
              <w:t>100,00</w:t>
            </w:r>
          </w:p>
        </w:tc>
      </w:tr>
    </w:tbl>
    <w:p w14:paraId="7AE4F9F1" w14:textId="77777777" w:rsidR="00787FAE" w:rsidRDefault="00787FAE" w:rsidP="00787FAE">
      <w:pPr>
        <w:pStyle w:val="Tijeloteksta"/>
        <w:rPr>
          <w:sz w:val="25"/>
        </w:rPr>
      </w:pPr>
    </w:p>
    <w:p w14:paraId="3D558B1C" w14:textId="77777777" w:rsidR="00787FAE" w:rsidRDefault="00787FAE" w:rsidP="00787FAE">
      <w:pPr>
        <w:pStyle w:val="Tijeloteksta"/>
        <w:spacing w:line="276" w:lineRule="auto"/>
        <w:ind w:left="273" w:right="520" w:firstLine="707"/>
        <w:jc w:val="both"/>
      </w:pPr>
      <w:r>
        <w:rPr>
          <w:color w:val="212121"/>
        </w:rPr>
        <w:t>U strukturi ukupnih rashoda, najveći dio odnosi se na troškove zdravstvene zaštite koji iznose 11.032.989.186 kn i čine 87,00% sveukupnih rashoda. Za naknade je utrošeno 1.448.479.809 kn ili 11,42%, a ostali rashodi iznose 200.092.340 kn i čine 1,58% ukupnih rashoda.</w:t>
      </w:r>
    </w:p>
    <w:p w14:paraId="15C6950E" w14:textId="77777777" w:rsidR="00787FAE" w:rsidRDefault="00787FAE" w:rsidP="00787FAE">
      <w:pPr>
        <w:pStyle w:val="Tijeloteksta"/>
        <w:spacing w:before="1" w:line="276" w:lineRule="auto"/>
        <w:ind w:left="272" w:right="521" w:firstLine="708"/>
        <w:jc w:val="both"/>
      </w:pPr>
      <w:r>
        <w:rPr>
          <w:color w:val="212121"/>
        </w:rPr>
        <w:t>U okviru ukupnog iznosa zdravstvene zaštite, 10.486.540.656 kn odnosi se na zdravstvenu zaštitu obveznog zdravstvenog osiguranja što je za 1,91% više od iznosa u istom razdoblju prethodne godine. Na zdravstvenu zaštitu dopunskog zdravstvenog osiguranja odnosi se 499.041.263 kn što je za 22,04 % manje nego u istom razdoblju prethodne godine. Naime, u vrijeme provođenja strogih epidemioloških mjera i ograničenja rada bolnicama samo na hitne slučajeve, izvršeno je manje zdravstvenih usluga, te je ispostavljen i manji broj računa za sudjelovanje u troškovima zdravstvenih usluga koje podmiruje dopunsko osiguranje. Za zdravstvenu zaštitu na radu i profesionalne bolesti odnosi se 47.407.267 kn što je za 4,96% manje nego u istom razdoblju prethodne godine.</w:t>
      </w:r>
    </w:p>
    <w:p w14:paraId="7E50F26E" w14:textId="77777777" w:rsidR="00787FAE" w:rsidRDefault="00787FAE" w:rsidP="00787FAE">
      <w:pPr>
        <w:pStyle w:val="Tijeloteksta"/>
        <w:spacing w:line="276" w:lineRule="auto"/>
        <w:ind w:left="272" w:right="523" w:firstLine="708"/>
        <w:jc w:val="both"/>
      </w:pPr>
      <w:r>
        <w:rPr>
          <w:color w:val="212121"/>
        </w:rPr>
        <w:t>Izdaci za naknade iznose 1.448.479.809 kn i veći su za 5,38% u odnosu na isto razdoblje prethodne godine zbog povećanja prosječne neto plaće koja predstavlja osnovicu za izračun naknade vezano za izostanke s posla zbog bolesti i obvezni rodiljni dopust.</w:t>
      </w:r>
    </w:p>
    <w:p w14:paraId="02715695" w14:textId="77777777" w:rsidR="00787FAE" w:rsidRDefault="00787FAE" w:rsidP="00787FAE">
      <w:pPr>
        <w:pStyle w:val="Tijeloteksta"/>
        <w:ind w:left="980"/>
        <w:jc w:val="both"/>
      </w:pPr>
      <w:r>
        <w:rPr>
          <w:color w:val="212121"/>
        </w:rPr>
        <w:t>Zdravstvena zaštita i naknade čine 98,42 % ukupnih rashoda HZZO-a.</w:t>
      </w:r>
    </w:p>
    <w:p w14:paraId="511345E7" w14:textId="77777777" w:rsidR="00787FAE" w:rsidRDefault="00787FAE" w:rsidP="00787FAE">
      <w:pPr>
        <w:pStyle w:val="Tijeloteksta"/>
        <w:spacing w:before="35" w:line="276" w:lineRule="auto"/>
        <w:ind w:left="272" w:right="524" w:firstLine="707"/>
        <w:jc w:val="both"/>
      </w:pPr>
      <w:r>
        <w:rPr>
          <w:color w:val="212121"/>
        </w:rPr>
        <w:t>Ostale rashode čine izdaci za zaposlene, materijalni izdaci, financijski izdaci, izdaci za nabavu nefinancijske imovine, koji u prvom polugodištu 2020. godine iznose 200.092.340 kn i čine 1,58% sveukupnih izdataka.</w:t>
      </w:r>
    </w:p>
    <w:p w14:paraId="6B6D9C77"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67186123"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8</w:t>
      </w:r>
    </w:p>
    <w:p w14:paraId="2D5368BD"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73E5D926" w14:textId="77777777" w:rsidR="00787FAE" w:rsidRDefault="00787FAE" w:rsidP="00787FAE">
      <w:pPr>
        <w:pStyle w:val="Tijeloteksta"/>
        <w:rPr>
          <w:sz w:val="18"/>
        </w:rPr>
      </w:pPr>
    </w:p>
    <w:p w14:paraId="53C87360" w14:textId="77777777" w:rsidR="00787FAE" w:rsidRDefault="00787FAE" w:rsidP="00787FAE">
      <w:pPr>
        <w:pStyle w:val="Tijeloteksta"/>
        <w:tabs>
          <w:tab w:val="left" w:pos="7442"/>
        </w:tabs>
        <w:spacing w:before="93" w:line="276" w:lineRule="auto"/>
        <w:ind w:left="271" w:right="524" w:firstLine="708"/>
      </w:pPr>
      <w:r>
        <w:rPr>
          <w:color w:val="212121"/>
        </w:rPr>
        <w:t>Rashodi za zaposlene u promatranom razdoblju iznose 138.463.169 kn i veći su za 15,08% u odnosu na prethodnu godinu kada su iznosili 120.320.681 kn. Čine ih bruto plaće s doprinosima na plaće, jubilarne nagrade, otpremnine radi odlaska u mirovinu, naknade zbog bolesti zaposlenika.   Ovakvo   povećanje   rezultat   je</w:t>
      </w:r>
      <w:r>
        <w:rPr>
          <w:color w:val="212121"/>
          <w:spacing w:val="2"/>
        </w:rPr>
        <w:t xml:space="preserve"> </w:t>
      </w:r>
      <w:r>
        <w:rPr>
          <w:color w:val="212121"/>
        </w:rPr>
        <w:t xml:space="preserve">provedbe </w:t>
      </w:r>
      <w:r>
        <w:rPr>
          <w:color w:val="212121"/>
          <w:spacing w:val="37"/>
        </w:rPr>
        <w:t xml:space="preserve"> </w:t>
      </w:r>
      <w:r>
        <w:rPr>
          <w:color w:val="212121"/>
        </w:rPr>
        <w:t>potpisanog</w:t>
      </w:r>
      <w:r>
        <w:rPr>
          <w:color w:val="212121"/>
        </w:rPr>
        <w:tab/>
        <w:t xml:space="preserve">Kolektivnog ugovora </w:t>
      </w:r>
      <w:r>
        <w:rPr>
          <w:color w:val="212121"/>
          <w:spacing w:val="-3"/>
        </w:rPr>
        <w:t xml:space="preserve">za </w:t>
      </w:r>
      <w:r>
        <w:rPr>
          <w:color w:val="212121"/>
        </w:rPr>
        <w:t>djelatnosti zdravstva i zdravstvenog osiguranja i Dodatka II kolektivnog ugovora temeljem kojih je bruto plaća više porasla u drugom dijelu 2019.godine. Zadnja promjena osnovice za obračun plaće bila je s plaćom za siječanj 2020.godine kada je povećana za 2% i utvrđena u visini od 5.809,79  kn.</w:t>
      </w:r>
    </w:p>
    <w:p w14:paraId="4BFF0B5B" w14:textId="77777777" w:rsidR="00787FAE" w:rsidRDefault="00787FAE" w:rsidP="00787FAE">
      <w:pPr>
        <w:pStyle w:val="Tijeloteksta"/>
        <w:spacing w:before="1" w:line="276" w:lineRule="auto"/>
        <w:ind w:left="271" w:right="522" w:firstLine="707"/>
        <w:jc w:val="both"/>
      </w:pPr>
      <w:r>
        <w:rPr>
          <w:color w:val="212121"/>
        </w:rPr>
        <w:t>Prema kadrovskoj evidenciji, na dan 30.6.2020. godine broj zaposlenih u HZZO-u bio je 2.259, što je u odnosu na 30.6.2019. godine za 20 zaposlenika više. Prosječni broj zaposlenih u HZZO-u na osnovi sati rada, u prvom polugodištu 2020. godine bio je 2.131. Sredstva za bruto plaće izvršena su u iznosu od 114.681.469 kn, iz čega proizlazi da prosječna mjesečna bruto plaća po zaposlenom iznosi 8.969 kn što je ispod prosjeka isplaćene bruto plaće u pravnim osobama na razini RH gdje je prema podacima Državnog zavoda za statistiku prosječna bruto plaća u razdoblju siječanj-lipanj iznosila 9.181 kn.</w:t>
      </w:r>
    </w:p>
    <w:p w14:paraId="126387F7" w14:textId="77777777" w:rsidR="00787FAE" w:rsidRDefault="00787FAE" w:rsidP="00787FAE">
      <w:pPr>
        <w:pStyle w:val="Tijeloteksta"/>
        <w:spacing w:line="251" w:lineRule="exact"/>
        <w:ind w:left="979"/>
        <w:jc w:val="both"/>
      </w:pPr>
      <w:r>
        <w:rPr>
          <w:color w:val="212121"/>
        </w:rPr>
        <w:t>Ukupno poslovanje Zavoda prikazano je u priloženom tabelarnom pregledu.</w:t>
      </w:r>
    </w:p>
    <w:p w14:paraId="0F63C369" w14:textId="77777777" w:rsidR="00787FAE" w:rsidRDefault="00787FAE" w:rsidP="00787FAE">
      <w:pPr>
        <w:widowControl/>
        <w:autoSpaceDE/>
        <w:autoSpaceDN/>
        <w:sectPr w:rsidR="00787FAE">
          <w:pgSz w:w="11910" w:h="16840"/>
          <w:pgMar w:top="620" w:right="580" w:bottom="280" w:left="860" w:header="0" w:footer="0" w:gutter="0"/>
          <w:cols w:space="720"/>
        </w:sectPr>
      </w:pPr>
    </w:p>
    <w:p w14:paraId="014C3ADC"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9</w:t>
      </w:r>
    </w:p>
    <w:p w14:paraId="647AC7BC" w14:textId="77777777" w:rsidR="00787FAE" w:rsidRDefault="00787FAE" w:rsidP="00787FAE">
      <w:pPr>
        <w:tabs>
          <w:tab w:val="left" w:pos="9426"/>
        </w:tabs>
        <w:spacing w:after="14"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tbl>
      <w:tblPr>
        <w:tblW w:w="0" w:type="auto"/>
        <w:tblInd w:w="284" w:type="dxa"/>
        <w:tblBorders>
          <w:top w:val="single" w:sz="4" w:space="0" w:color="D5D5D5"/>
          <w:left w:val="single" w:sz="4" w:space="0" w:color="D5D5D5"/>
          <w:bottom w:val="single" w:sz="4" w:space="0" w:color="D5D5D5"/>
          <w:right w:val="single" w:sz="4" w:space="0" w:color="D5D5D5"/>
          <w:insideH w:val="single" w:sz="4" w:space="0" w:color="D5D5D5"/>
          <w:insideV w:val="single" w:sz="4" w:space="0" w:color="D5D5D5"/>
        </w:tblBorders>
        <w:tblLayout w:type="fixed"/>
        <w:tblCellMar>
          <w:left w:w="0" w:type="dxa"/>
          <w:right w:w="0" w:type="dxa"/>
        </w:tblCellMar>
        <w:tblLook w:val="01E0" w:firstRow="1" w:lastRow="1" w:firstColumn="1" w:lastColumn="1" w:noHBand="0" w:noVBand="0"/>
      </w:tblPr>
      <w:tblGrid>
        <w:gridCol w:w="492"/>
        <w:gridCol w:w="4255"/>
        <w:gridCol w:w="1177"/>
        <w:gridCol w:w="1187"/>
        <w:gridCol w:w="676"/>
        <w:gridCol w:w="811"/>
        <w:gridCol w:w="821"/>
      </w:tblGrid>
      <w:tr w:rsidR="00787FAE" w14:paraId="1716B057" w14:textId="77777777" w:rsidTr="00787FAE">
        <w:trPr>
          <w:trHeight w:val="336"/>
        </w:trPr>
        <w:tc>
          <w:tcPr>
            <w:tcW w:w="9419" w:type="dxa"/>
            <w:gridSpan w:val="7"/>
            <w:tcBorders>
              <w:top w:val="single" w:sz="4" w:space="0" w:color="D5D5D5"/>
              <w:left w:val="single" w:sz="4" w:space="0" w:color="D5D5D5"/>
              <w:bottom w:val="single" w:sz="4" w:space="0" w:color="000000"/>
              <w:right w:val="single" w:sz="4" w:space="0" w:color="D5D5D5"/>
            </w:tcBorders>
            <w:hideMark/>
          </w:tcPr>
          <w:p w14:paraId="554D71E1" w14:textId="77777777" w:rsidR="00787FAE" w:rsidRDefault="00787FAE">
            <w:pPr>
              <w:pStyle w:val="TableParagraph"/>
              <w:spacing w:before="83"/>
              <w:ind w:left="409"/>
              <w:rPr>
                <w:b/>
                <w:sz w:val="14"/>
              </w:rPr>
            </w:pPr>
            <w:r>
              <w:rPr>
                <w:b/>
                <w:w w:val="105"/>
                <w:sz w:val="14"/>
              </w:rPr>
              <w:t>Tablica 1: Pokazatelji financijskog poslovanja Hrvatskog zavoda za zdravstveno osiguranje za razdoblje I. - VI. 2020. god. u kn</w:t>
            </w:r>
          </w:p>
        </w:tc>
      </w:tr>
      <w:tr w:rsidR="00787FAE" w14:paraId="5D376F0F" w14:textId="77777777" w:rsidTr="00787FAE">
        <w:trPr>
          <w:trHeight w:val="654"/>
        </w:trPr>
        <w:tc>
          <w:tcPr>
            <w:tcW w:w="492" w:type="dxa"/>
            <w:tcBorders>
              <w:top w:val="single" w:sz="4" w:space="0" w:color="000000"/>
              <w:left w:val="single" w:sz="4" w:space="0" w:color="000000"/>
              <w:bottom w:val="single" w:sz="4" w:space="0" w:color="000000"/>
              <w:right w:val="single" w:sz="4" w:space="0" w:color="000000"/>
            </w:tcBorders>
            <w:hideMark/>
          </w:tcPr>
          <w:p w14:paraId="5C77A6C9" w14:textId="77777777" w:rsidR="00787FAE" w:rsidRDefault="00787FAE">
            <w:pPr>
              <w:pStyle w:val="TableParagraph"/>
              <w:spacing w:before="139" w:line="271" w:lineRule="auto"/>
              <w:ind w:left="149" w:right="49" w:hanging="78"/>
              <w:rPr>
                <w:b/>
                <w:sz w:val="15"/>
              </w:rPr>
            </w:pPr>
            <w:r>
              <w:rPr>
                <w:b/>
                <w:w w:val="105"/>
                <w:sz w:val="15"/>
              </w:rPr>
              <w:t>Red. br.</w:t>
            </w:r>
          </w:p>
        </w:tc>
        <w:tc>
          <w:tcPr>
            <w:tcW w:w="4255" w:type="dxa"/>
            <w:tcBorders>
              <w:top w:val="single" w:sz="4" w:space="0" w:color="000000"/>
              <w:left w:val="single" w:sz="4" w:space="0" w:color="000000"/>
              <w:bottom w:val="single" w:sz="4" w:space="0" w:color="000000"/>
              <w:right w:val="single" w:sz="4" w:space="0" w:color="000000"/>
            </w:tcBorders>
          </w:tcPr>
          <w:p w14:paraId="75465B29" w14:textId="77777777" w:rsidR="00787FAE" w:rsidRDefault="00787FAE">
            <w:pPr>
              <w:pStyle w:val="TableParagraph"/>
              <w:spacing w:before="1"/>
              <w:rPr>
                <w:sz w:val="21"/>
              </w:rPr>
            </w:pPr>
          </w:p>
          <w:p w14:paraId="2724348C" w14:textId="77777777" w:rsidR="00787FAE" w:rsidRDefault="00787FAE">
            <w:pPr>
              <w:pStyle w:val="TableParagraph"/>
              <w:ind w:left="1706" w:right="1683"/>
              <w:jc w:val="center"/>
              <w:rPr>
                <w:b/>
                <w:sz w:val="15"/>
              </w:rPr>
            </w:pPr>
            <w:r>
              <w:rPr>
                <w:b/>
                <w:w w:val="105"/>
                <w:sz w:val="15"/>
              </w:rPr>
              <w:t>Pokazatelji</w:t>
            </w:r>
          </w:p>
        </w:tc>
        <w:tc>
          <w:tcPr>
            <w:tcW w:w="1177" w:type="dxa"/>
            <w:tcBorders>
              <w:top w:val="single" w:sz="4" w:space="0" w:color="000000"/>
              <w:left w:val="single" w:sz="4" w:space="0" w:color="000000"/>
              <w:bottom w:val="single" w:sz="4" w:space="0" w:color="000000"/>
              <w:right w:val="single" w:sz="4" w:space="0" w:color="000000"/>
            </w:tcBorders>
          </w:tcPr>
          <w:p w14:paraId="3300B40E" w14:textId="77777777" w:rsidR="00787FAE" w:rsidRDefault="00787FAE">
            <w:pPr>
              <w:pStyle w:val="TableParagraph"/>
              <w:spacing w:before="1"/>
              <w:rPr>
                <w:sz w:val="21"/>
              </w:rPr>
            </w:pPr>
          </w:p>
          <w:p w14:paraId="3D0844B8" w14:textId="77777777" w:rsidR="00787FAE" w:rsidRDefault="00787FAE">
            <w:pPr>
              <w:pStyle w:val="TableParagraph"/>
              <w:ind w:left="178"/>
              <w:rPr>
                <w:b/>
                <w:sz w:val="15"/>
              </w:rPr>
            </w:pPr>
            <w:r>
              <w:rPr>
                <w:b/>
                <w:w w:val="105"/>
                <w:sz w:val="15"/>
              </w:rPr>
              <w:t>I. - VI. 2019.</w:t>
            </w:r>
          </w:p>
        </w:tc>
        <w:tc>
          <w:tcPr>
            <w:tcW w:w="1187" w:type="dxa"/>
            <w:tcBorders>
              <w:top w:val="single" w:sz="4" w:space="0" w:color="000000"/>
              <w:left w:val="single" w:sz="4" w:space="0" w:color="000000"/>
              <w:bottom w:val="single" w:sz="4" w:space="0" w:color="000000"/>
              <w:right w:val="single" w:sz="4" w:space="0" w:color="000000"/>
            </w:tcBorders>
          </w:tcPr>
          <w:p w14:paraId="01411333" w14:textId="77777777" w:rsidR="00787FAE" w:rsidRDefault="00787FAE">
            <w:pPr>
              <w:pStyle w:val="TableParagraph"/>
              <w:spacing w:before="1"/>
              <w:rPr>
                <w:sz w:val="21"/>
              </w:rPr>
            </w:pPr>
          </w:p>
          <w:p w14:paraId="388A4287" w14:textId="77777777" w:rsidR="00787FAE" w:rsidRDefault="00787FAE">
            <w:pPr>
              <w:pStyle w:val="TableParagraph"/>
              <w:ind w:left="188"/>
              <w:rPr>
                <w:b/>
                <w:sz w:val="15"/>
              </w:rPr>
            </w:pPr>
            <w:r>
              <w:rPr>
                <w:b/>
                <w:w w:val="105"/>
                <w:sz w:val="15"/>
              </w:rPr>
              <w:t>I. - VI. 2020.</w:t>
            </w:r>
          </w:p>
        </w:tc>
        <w:tc>
          <w:tcPr>
            <w:tcW w:w="676" w:type="dxa"/>
            <w:tcBorders>
              <w:top w:val="single" w:sz="4" w:space="0" w:color="000000"/>
              <w:left w:val="single" w:sz="4" w:space="0" w:color="000000"/>
              <w:bottom w:val="single" w:sz="4" w:space="0" w:color="000000"/>
              <w:right w:val="single" w:sz="4" w:space="0" w:color="000000"/>
            </w:tcBorders>
          </w:tcPr>
          <w:p w14:paraId="2B26F4F6" w14:textId="77777777" w:rsidR="00787FAE" w:rsidRDefault="00787FAE">
            <w:pPr>
              <w:pStyle w:val="TableParagraph"/>
              <w:spacing w:before="1"/>
              <w:rPr>
                <w:sz w:val="21"/>
              </w:rPr>
            </w:pPr>
          </w:p>
          <w:p w14:paraId="10903DFD" w14:textId="77777777" w:rsidR="00787FAE" w:rsidRDefault="00787FAE">
            <w:pPr>
              <w:pStyle w:val="TableParagraph"/>
              <w:ind w:left="92"/>
              <w:rPr>
                <w:b/>
                <w:sz w:val="15"/>
              </w:rPr>
            </w:pPr>
            <w:r>
              <w:rPr>
                <w:b/>
                <w:w w:val="105"/>
                <w:sz w:val="15"/>
              </w:rPr>
              <w:t>Indeks</w:t>
            </w:r>
          </w:p>
        </w:tc>
        <w:tc>
          <w:tcPr>
            <w:tcW w:w="811" w:type="dxa"/>
            <w:tcBorders>
              <w:top w:val="single" w:sz="4" w:space="0" w:color="000000"/>
              <w:left w:val="single" w:sz="4" w:space="0" w:color="000000"/>
              <w:bottom w:val="single" w:sz="4" w:space="0" w:color="000000"/>
              <w:right w:val="single" w:sz="4" w:space="0" w:color="000000"/>
            </w:tcBorders>
            <w:hideMark/>
          </w:tcPr>
          <w:p w14:paraId="08A6C45E" w14:textId="77777777" w:rsidR="00787FAE" w:rsidRDefault="00787FAE">
            <w:pPr>
              <w:pStyle w:val="TableParagraph"/>
              <w:spacing w:before="46"/>
              <w:ind w:left="62"/>
              <w:rPr>
                <w:b/>
                <w:sz w:val="15"/>
              </w:rPr>
            </w:pPr>
            <w:r>
              <w:rPr>
                <w:b/>
                <w:w w:val="105"/>
                <w:sz w:val="15"/>
              </w:rPr>
              <w:t>Struktura</w:t>
            </w:r>
          </w:p>
          <w:p w14:paraId="00C7F922" w14:textId="77777777" w:rsidR="00787FAE" w:rsidRDefault="00787FAE">
            <w:pPr>
              <w:pStyle w:val="TableParagraph"/>
              <w:spacing w:before="6" w:line="190" w:lineRule="atLeast"/>
              <w:ind w:left="217" w:firstLine="19"/>
              <w:rPr>
                <w:b/>
                <w:sz w:val="15"/>
              </w:rPr>
            </w:pPr>
            <w:r>
              <w:rPr>
                <w:b/>
                <w:w w:val="105"/>
                <w:sz w:val="15"/>
              </w:rPr>
              <w:t>I. - VI. 2019.</w:t>
            </w:r>
          </w:p>
        </w:tc>
        <w:tc>
          <w:tcPr>
            <w:tcW w:w="821" w:type="dxa"/>
            <w:tcBorders>
              <w:top w:val="single" w:sz="4" w:space="0" w:color="000000"/>
              <w:left w:val="single" w:sz="4" w:space="0" w:color="000000"/>
              <w:bottom w:val="single" w:sz="4" w:space="0" w:color="000000"/>
              <w:right w:val="single" w:sz="4" w:space="0" w:color="000000"/>
            </w:tcBorders>
            <w:hideMark/>
          </w:tcPr>
          <w:p w14:paraId="12AD3C8F" w14:textId="77777777" w:rsidR="00787FAE" w:rsidRDefault="00787FAE">
            <w:pPr>
              <w:pStyle w:val="TableParagraph"/>
              <w:spacing w:before="46"/>
              <w:ind w:left="62"/>
              <w:rPr>
                <w:b/>
                <w:sz w:val="15"/>
              </w:rPr>
            </w:pPr>
            <w:r>
              <w:rPr>
                <w:b/>
                <w:w w:val="105"/>
                <w:sz w:val="15"/>
              </w:rPr>
              <w:t>Struktura</w:t>
            </w:r>
          </w:p>
          <w:p w14:paraId="1AF8FE10" w14:textId="77777777" w:rsidR="00787FAE" w:rsidRDefault="00787FAE">
            <w:pPr>
              <w:pStyle w:val="TableParagraph"/>
              <w:spacing w:before="6" w:line="190" w:lineRule="atLeast"/>
              <w:ind w:left="216" w:firstLine="19"/>
              <w:rPr>
                <w:b/>
                <w:sz w:val="15"/>
              </w:rPr>
            </w:pPr>
            <w:r>
              <w:rPr>
                <w:b/>
                <w:w w:val="105"/>
                <w:sz w:val="15"/>
              </w:rPr>
              <w:t>I. - VI. 2020.</w:t>
            </w:r>
          </w:p>
        </w:tc>
      </w:tr>
      <w:tr w:rsidR="00787FAE" w14:paraId="22EB768F" w14:textId="77777777" w:rsidTr="00787FAE">
        <w:trPr>
          <w:trHeight w:val="205"/>
        </w:trPr>
        <w:tc>
          <w:tcPr>
            <w:tcW w:w="492" w:type="dxa"/>
            <w:tcBorders>
              <w:top w:val="single" w:sz="4" w:space="0" w:color="000000"/>
              <w:left w:val="single" w:sz="4" w:space="0" w:color="000000"/>
              <w:bottom w:val="single" w:sz="4" w:space="0" w:color="000000"/>
              <w:right w:val="single" w:sz="4" w:space="0" w:color="000000"/>
            </w:tcBorders>
          </w:tcPr>
          <w:p w14:paraId="32AC8055"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1EC41200" w14:textId="77777777" w:rsidR="00787FAE" w:rsidRDefault="00787FAE">
            <w:pPr>
              <w:pStyle w:val="TableParagraph"/>
              <w:spacing w:before="27" w:line="158" w:lineRule="exact"/>
              <w:ind w:left="33"/>
              <w:rPr>
                <w:b/>
                <w:sz w:val="15"/>
              </w:rPr>
            </w:pPr>
            <w:r>
              <w:rPr>
                <w:b/>
                <w:w w:val="105"/>
                <w:sz w:val="15"/>
              </w:rPr>
              <w:t>PRIHODI - PRIMICI</w:t>
            </w:r>
          </w:p>
        </w:tc>
        <w:tc>
          <w:tcPr>
            <w:tcW w:w="1177" w:type="dxa"/>
            <w:tcBorders>
              <w:top w:val="single" w:sz="4" w:space="0" w:color="000000"/>
              <w:left w:val="single" w:sz="4" w:space="0" w:color="000000"/>
              <w:bottom w:val="single" w:sz="4" w:space="0" w:color="000000"/>
              <w:right w:val="single" w:sz="4" w:space="0" w:color="000000"/>
            </w:tcBorders>
          </w:tcPr>
          <w:p w14:paraId="62F34AA9" w14:textId="77777777" w:rsidR="00787FAE" w:rsidRDefault="00787FAE">
            <w:pPr>
              <w:pStyle w:val="TableParagraph"/>
              <w:rPr>
                <w:rFonts w:ascii="Times New Roman"/>
                <w:sz w:val="14"/>
              </w:rPr>
            </w:pPr>
          </w:p>
        </w:tc>
        <w:tc>
          <w:tcPr>
            <w:tcW w:w="1187" w:type="dxa"/>
            <w:tcBorders>
              <w:top w:val="single" w:sz="4" w:space="0" w:color="000000"/>
              <w:left w:val="single" w:sz="4" w:space="0" w:color="000000"/>
              <w:bottom w:val="single" w:sz="4" w:space="0" w:color="000000"/>
              <w:right w:val="single" w:sz="4" w:space="0" w:color="000000"/>
            </w:tcBorders>
          </w:tcPr>
          <w:p w14:paraId="2A842C3C" w14:textId="77777777" w:rsidR="00787FAE" w:rsidRDefault="00787FAE">
            <w:pPr>
              <w:pStyle w:val="TableParagraph"/>
              <w:rPr>
                <w:rFonts w:ascii="Times New Roman"/>
                <w:sz w:val="14"/>
              </w:rPr>
            </w:pPr>
          </w:p>
        </w:tc>
        <w:tc>
          <w:tcPr>
            <w:tcW w:w="676" w:type="dxa"/>
            <w:tcBorders>
              <w:top w:val="single" w:sz="4" w:space="0" w:color="000000"/>
              <w:left w:val="single" w:sz="4" w:space="0" w:color="000000"/>
              <w:bottom w:val="single" w:sz="4" w:space="0" w:color="000000"/>
              <w:right w:val="single" w:sz="4" w:space="0" w:color="000000"/>
            </w:tcBorders>
          </w:tcPr>
          <w:p w14:paraId="2BA1B06C" w14:textId="77777777" w:rsidR="00787FAE" w:rsidRDefault="00787FAE">
            <w:pPr>
              <w:pStyle w:val="TableParagraph"/>
              <w:rPr>
                <w:rFonts w:ascii="Times New Roman"/>
                <w:sz w:val="14"/>
              </w:rPr>
            </w:pPr>
          </w:p>
        </w:tc>
        <w:tc>
          <w:tcPr>
            <w:tcW w:w="811" w:type="dxa"/>
            <w:tcBorders>
              <w:top w:val="single" w:sz="4" w:space="0" w:color="000000"/>
              <w:left w:val="single" w:sz="4" w:space="0" w:color="000000"/>
              <w:bottom w:val="single" w:sz="4" w:space="0" w:color="000000"/>
              <w:right w:val="single" w:sz="4" w:space="0" w:color="000000"/>
            </w:tcBorders>
          </w:tcPr>
          <w:p w14:paraId="74F9E2AB" w14:textId="77777777" w:rsidR="00787FAE" w:rsidRDefault="00787FAE">
            <w:pPr>
              <w:pStyle w:val="TableParagraph"/>
              <w:rPr>
                <w:rFonts w:ascii="Times New Roman"/>
                <w:sz w:val="14"/>
              </w:rPr>
            </w:pPr>
          </w:p>
        </w:tc>
        <w:tc>
          <w:tcPr>
            <w:tcW w:w="821" w:type="dxa"/>
            <w:tcBorders>
              <w:top w:val="single" w:sz="4" w:space="0" w:color="000000"/>
              <w:left w:val="single" w:sz="4" w:space="0" w:color="000000"/>
              <w:bottom w:val="single" w:sz="4" w:space="0" w:color="000000"/>
              <w:right w:val="single" w:sz="4" w:space="0" w:color="000000"/>
            </w:tcBorders>
          </w:tcPr>
          <w:p w14:paraId="3179A63E" w14:textId="77777777" w:rsidR="00787FAE" w:rsidRDefault="00787FAE">
            <w:pPr>
              <w:pStyle w:val="TableParagraph"/>
              <w:rPr>
                <w:rFonts w:ascii="Times New Roman"/>
                <w:sz w:val="14"/>
              </w:rPr>
            </w:pPr>
          </w:p>
        </w:tc>
      </w:tr>
      <w:tr w:rsidR="00787FAE" w14:paraId="69B5E5E3" w14:textId="77777777" w:rsidTr="00787FAE">
        <w:trPr>
          <w:trHeight w:val="195"/>
        </w:trPr>
        <w:tc>
          <w:tcPr>
            <w:tcW w:w="492" w:type="dxa"/>
            <w:tcBorders>
              <w:top w:val="single" w:sz="4" w:space="0" w:color="000000"/>
              <w:left w:val="single" w:sz="4" w:space="0" w:color="000000"/>
              <w:bottom w:val="single" w:sz="4" w:space="0" w:color="000000"/>
              <w:right w:val="single" w:sz="4" w:space="0" w:color="000000"/>
            </w:tcBorders>
            <w:hideMark/>
          </w:tcPr>
          <w:p w14:paraId="3E302437" w14:textId="77777777" w:rsidR="00787FAE" w:rsidRDefault="00787FAE">
            <w:pPr>
              <w:pStyle w:val="TableParagraph"/>
              <w:spacing w:before="27" w:line="148" w:lineRule="exact"/>
              <w:ind w:left="18"/>
              <w:jc w:val="center"/>
              <w:rPr>
                <w:sz w:val="15"/>
              </w:rPr>
            </w:pPr>
            <w:r>
              <w:rPr>
                <w:w w:val="102"/>
                <w:sz w:val="15"/>
              </w:rPr>
              <w:t>1</w:t>
            </w:r>
          </w:p>
        </w:tc>
        <w:tc>
          <w:tcPr>
            <w:tcW w:w="4255" w:type="dxa"/>
            <w:tcBorders>
              <w:top w:val="single" w:sz="4" w:space="0" w:color="000000"/>
              <w:left w:val="single" w:sz="4" w:space="0" w:color="000000"/>
              <w:bottom w:val="single" w:sz="4" w:space="0" w:color="000000"/>
              <w:right w:val="single" w:sz="4" w:space="0" w:color="000000"/>
            </w:tcBorders>
            <w:hideMark/>
          </w:tcPr>
          <w:p w14:paraId="57EA2AC5" w14:textId="77777777" w:rsidR="00787FAE" w:rsidRDefault="00787FAE">
            <w:pPr>
              <w:pStyle w:val="TableParagraph"/>
              <w:spacing w:before="27" w:line="148" w:lineRule="exact"/>
              <w:ind w:left="33"/>
              <w:rPr>
                <w:sz w:val="15"/>
              </w:rPr>
            </w:pPr>
            <w:r>
              <w:rPr>
                <w:w w:val="105"/>
                <w:sz w:val="15"/>
              </w:rPr>
              <w:t>Prihodi od doprinosa</w:t>
            </w:r>
          </w:p>
        </w:tc>
        <w:tc>
          <w:tcPr>
            <w:tcW w:w="1177" w:type="dxa"/>
            <w:tcBorders>
              <w:top w:val="single" w:sz="4" w:space="0" w:color="000000"/>
              <w:left w:val="single" w:sz="4" w:space="0" w:color="000000"/>
              <w:bottom w:val="single" w:sz="4" w:space="0" w:color="000000"/>
              <w:right w:val="single" w:sz="4" w:space="0" w:color="000000"/>
            </w:tcBorders>
            <w:hideMark/>
          </w:tcPr>
          <w:p w14:paraId="4D77AAC5" w14:textId="77777777" w:rsidR="00787FAE" w:rsidRDefault="00787FAE">
            <w:pPr>
              <w:pStyle w:val="TableParagraph"/>
              <w:spacing w:before="27" w:line="148" w:lineRule="exact"/>
              <w:ind w:right="22"/>
              <w:jc w:val="right"/>
              <w:rPr>
                <w:sz w:val="15"/>
              </w:rPr>
            </w:pPr>
            <w:r>
              <w:rPr>
                <w:sz w:val="15"/>
              </w:rPr>
              <w:t>10.787.675.820</w:t>
            </w:r>
          </w:p>
        </w:tc>
        <w:tc>
          <w:tcPr>
            <w:tcW w:w="1187" w:type="dxa"/>
            <w:tcBorders>
              <w:top w:val="single" w:sz="4" w:space="0" w:color="000000"/>
              <w:left w:val="single" w:sz="4" w:space="0" w:color="000000"/>
              <w:bottom w:val="single" w:sz="4" w:space="0" w:color="000000"/>
              <w:right w:val="single" w:sz="4" w:space="0" w:color="000000"/>
            </w:tcBorders>
            <w:hideMark/>
          </w:tcPr>
          <w:p w14:paraId="02DF344B" w14:textId="77777777" w:rsidR="00787FAE" w:rsidRDefault="00787FAE">
            <w:pPr>
              <w:pStyle w:val="TableParagraph"/>
              <w:spacing w:before="27" w:line="148" w:lineRule="exact"/>
              <w:ind w:right="22"/>
              <w:jc w:val="right"/>
              <w:rPr>
                <w:sz w:val="15"/>
              </w:rPr>
            </w:pPr>
            <w:r>
              <w:rPr>
                <w:sz w:val="15"/>
              </w:rPr>
              <w:t>9.724.009.309</w:t>
            </w:r>
          </w:p>
        </w:tc>
        <w:tc>
          <w:tcPr>
            <w:tcW w:w="676" w:type="dxa"/>
            <w:tcBorders>
              <w:top w:val="single" w:sz="4" w:space="0" w:color="000000"/>
              <w:left w:val="single" w:sz="4" w:space="0" w:color="000000"/>
              <w:bottom w:val="single" w:sz="4" w:space="0" w:color="000000"/>
              <w:right w:val="single" w:sz="4" w:space="0" w:color="000000"/>
            </w:tcBorders>
            <w:hideMark/>
          </w:tcPr>
          <w:p w14:paraId="47E5C3DD" w14:textId="77777777" w:rsidR="00787FAE" w:rsidRDefault="00787FAE">
            <w:pPr>
              <w:pStyle w:val="TableParagraph"/>
              <w:spacing w:before="27" w:line="148" w:lineRule="exact"/>
              <w:ind w:right="22"/>
              <w:jc w:val="right"/>
              <w:rPr>
                <w:sz w:val="15"/>
              </w:rPr>
            </w:pPr>
            <w:r>
              <w:rPr>
                <w:sz w:val="15"/>
              </w:rPr>
              <w:t>90,14</w:t>
            </w:r>
          </w:p>
        </w:tc>
        <w:tc>
          <w:tcPr>
            <w:tcW w:w="811" w:type="dxa"/>
            <w:tcBorders>
              <w:top w:val="single" w:sz="4" w:space="0" w:color="000000"/>
              <w:left w:val="single" w:sz="4" w:space="0" w:color="000000"/>
              <w:bottom w:val="single" w:sz="4" w:space="0" w:color="000000"/>
              <w:right w:val="single" w:sz="4" w:space="0" w:color="000000"/>
            </w:tcBorders>
            <w:hideMark/>
          </w:tcPr>
          <w:p w14:paraId="5497CBFB" w14:textId="77777777" w:rsidR="00787FAE" w:rsidRDefault="00787FAE">
            <w:pPr>
              <w:pStyle w:val="TableParagraph"/>
              <w:spacing w:before="27" w:line="148" w:lineRule="exact"/>
              <w:ind w:right="22"/>
              <w:jc w:val="right"/>
              <w:rPr>
                <w:sz w:val="15"/>
              </w:rPr>
            </w:pPr>
            <w:r>
              <w:rPr>
                <w:sz w:val="15"/>
              </w:rPr>
              <w:t>81,86</w:t>
            </w:r>
          </w:p>
        </w:tc>
        <w:tc>
          <w:tcPr>
            <w:tcW w:w="821" w:type="dxa"/>
            <w:tcBorders>
              <w:top w:val="single" w:sz="4" w:space="0" w:color="000000"/>
              <w:left w:val="single" w:sz="4" w:space="0" w:color="000000"/>
              <w:bottom w:val="single" w:sz="4" w:space="0" w:color="000000"/>
              <w:right w:val="single" w:sz="4" w:space="0" w:color="000000"/>
            </w:tcBorders>
            <w:hideMark/>
          </w:tcPr>
          <w:p w14:paraId="5E792CBB" w14:textId="77777777" w:rsidR="00787FAE" w:rsidRDefault="00787FAE">
            <w:pPr>
              <w:pStyle w:val="TableParagraph"/>
              <w:spacing w:before="27" w:line="148" w:lineRule="exact"/>
              <w:ind w:right="23"/>
              <w:jc w:val="right"/>
              <w:rPr>
                <w:sz w:val="15"/>
              </w:rPr>
            </w:pPr>
            <w:r>
              <w:rPr>
                <w:sz w:val="15"/>
              </w:rPr>
              <w:t>77,16</w:t>
            </w:r>
          </w:p>
        </w:tc>
      </w:tr>
      <w:tr w:rsidR="00787FAE" w14:paraId="088E80F1" w14:textId="77777777" w:rsidTr="00787FAE">
        <w:trPr>
          <w:trHeight w:val="214"/>
        </w:trPr>
        <w:tc>
          <w:tcPr>
            <w:tcW w:w="492" w:type="dxa"/>
            <w:tcBorders>
              <w:top w:val="single" w:sz="4" w:space="0" w:color="000000"/>
              <w:left w:val="single" w:sz="4" w:space="0" w:color="000000"/>
              <w:bottom w:val="single" w:sz="4" w:space="0" w:color="000000"/>
              <w:right w:val="single" w:sz="4" w:space="0" w:color="000000"/>
            </w:tcBorders>
            <w:hideMark/>
          </w:tcPr>
          <w:p w14:paraId="02411B26" w14:textId="77777777" w:rsidR="00787FAE" w:rsidRDefault="00787FAE">
            <w:pPr>
              <w:pStyle w:val="TableParagraph"/>
              <w:spacing w:before="46" w:line="148" w:lineRule="exact"/>
              <w:ind w:left="18"/>
              <w:jc w:val="center"/>
              <w:rPr>
                <w:sz w:val="15"/>
              </w:rPr>
            </w:pPr>
            <w:r>
              <w:rPr>
                <w:w w:val="102"/>
                <w:sz w:val="15"/>
              </w:rPr>
              <w:t>2</w:t>
            </w:r>
          </w:p>
        </w:tc>
        <w:tc>
          <w:tcPr>
            <w:tcW w:w="4255" w:type="dxa"/>
            <w:tcBorders>
              <w:top w:val="single" w:sz="4" w:space="0" w:color="000000"/>
              <w:left w:val="single" w:sz="4" w:space="0" w:color="000000"/>
              <w:bottom w:val="single" w:sz="4" w:space="0" w:color="000000"/>
              <w:right w:val="single" w:sz="4" w:space="0" w:color="000000"/>
            </w:tcBorders>
            <w:hideMark/>
          </w:tcPr>
          <w:p w14:paraId="16BB2094" w14:textId="77777777" w:rsidR="00787FAE" w:rsidRDefault="00787FAE">
            <w:pPr>
              <w:pStyle w:val="TableParagraph"/>
              <w:spacing w:before="46" w:line="148" w:lineRule="exact"/>
              <w:ind w:left="33"/>
              <w:rPr>
                <w:sz w:val="15"/>
              </w:rPr>
            </w:pPr>
            <w:r>
              <w:rPr>
                <w:w w:val="105"/>
                <w:sz w:val="15"/>
              </w:rPr>
              <w:t>Prihodi od proračuna</w:t>
            </w:r>
          </w:p>
        </w:tc>
        <w:tc>
          <w:tcPr>
            <w:tcW w:w="1177" w:type="dxa"/>
            <w:tcBorders>
              <w:top w:val="single" w:sz="4" w:space="0" w:color="000000"/>
              <w:left w:val="single" w:sz="4" w:space="0" w:color="000000"/>
              <w:bottom w:val="single" w:sz="4" w:space="0" w:color="000000"/>
              <w:right w:val="single" w:sz="4" w:space="0" w:color="000000"/>
            </w:tcBorders>
            <w:hideMark/>
          </w:tcPr>
          <w:p w14:paraId="23DD81D8" w14:textId="77777777" w:rsidR="00787FAE" w:rsidRDefault="00787FAE">
            <w:pPr>
              <w:pStyle w:val="TableParagraph"/>
              <w:spacing w:before="46" w:line="148" w:lineRule="exact"/>
              <w:ind w:right="21"/>
              <w:jc w:val="right"/>
              <w:rPr>
                <w:sz w:val="15"/>
              </w:rPr>
            </w:pPr>
            <w:r>
              <w:rPr>
                <w:sz w:val="15"/>
              </w:rPr>
              <w:t>1.300.000.000</w:t>
            </w:r>
          </w:p>
        </w:tc>
        <w:tc>
          <w:tcPr>
            <w:tcW w:w="1187" w:type="dxa"/>
            <w:tcBorders>
              <w:top w:val="single" w:sz="4" w:space="0" w:color="000000"/>
              <w:left w:val="single" w:sz="4" w:space="0" w:color="000000"/>
              <w:bottom w:val="single" w:sz="4" w:space="0" w:color="000000"/>
              <w:right w:val="single" w:sz="4" w:space="0" w:color="000000"/>
            </w:tcBorders>
            <w:hideMark/>
          </w:tcPr>
          <w:p w14:paraId="03CB0F2B" w14:textId="77777777" w:rsidR="00787FAE" w:rsidRDefault="00787FAE">
            <w:pPr>
              <w:pStyle w:val="TableParagraph"/>
              <w:spacing w:before="46" w:line="148" w:lineRule="exact"/>
              <w:ind w:right="22"/>
              <w:jc w:val="right"/>
              <w:rPr>
                <w:sz w:val="15"/>
              </w:rPr>
            </w:pPr>
            <w:r>
              <w:rPr>
                <w:sz w:val="15"/>
              </w:rPr>
              <w:t>1.700.000.000</w:t>
            </w:r>
          </w:p>
        </w:tc>
        <w:tc>
          <w:tcPr>
            <w:tcW w:w="676" w:type="dxa"/>
            <w:tcBorders>
              <w:top w:val="single" w:sz="4" w:space="0" w:color="000000"/>
              <w:left w:val="single" w:sz="4" w:space="0" w:color="000000"/>
              <w:bottom w:val="single" w:sz="4" w:space="0" w:color="000000"/>
              <w:right w:val="single" w:sz="4" w:space="0" w:color="000000"/>
            </w:tcBorders>
            <w:hideMark/>
          </w:tcPr>
          <w:p w14:paraId="201193FA" w14:textId="77777777" w:rsidR="00787FAE" w:rsidRDefault="00787FAE">
            <w:pPr>
              <w:pStyle w:val="TableParagraph"/>
              <w:spacing w:before="46" w:line="148" w:lineRule="exact"/>
              <w:ind w:right="22"/>
              <w:jc w:val="right"/>
              <w:rPr>
                <w:sz w:val="15"/>
              </w:rPr>
            </w:pPr>
            <w:r>
              <w:rPr>
                <w:sz w:val="15"/>
              </w:rPr>
              <w:t>130,77</w:t>
            </w:r>
          </w:p>
        </w:tc>
        <w:tc>
          <w:tcPr>
            <w:tcW w:w="811" w:type="dxa"/>
            <w:tcBorders>
              <w:top w:val="single" w:sz="4" w:space="0" w:color="000000"/>
              <w:left w:val="single" w:sz="4" w:space="0" w:color="000000"/>
              <w:bottom w:val="single" w:sz="4" w:space="0" w:color="000000"/>
              <w:right w:val="single" w:sz="4" w:space="0" w:color="000000"/>
            </w:tcBorders>
            <w:hideMark/>
          </w:tcPr>
          <w:p w14:paraId="5D66AFDE" w14:textId="77777777" w:rsidR="00787FAE" w:rsidRDefault="00787FAE">
            <w:pPr>
              <w:pStyle w:val="TableParagraph"/>
              <w:spacing w:before="46" w:line="148" w:lineRule="exact"/>
              <w:ind w:right="22"/>
              <w:jc w:val="right"/>
              <w:rPr>
                <w:sz w:val="15"/>
              </w:rPr>
            </w:pPr>
            <w:r>
              <w:rPr>
                <w:sz w:val="15"/>
              </w:rPr>
              <w:t>9,86</w:t>
            </w:r>
          </w:p>
        </w:tc>
        <w:tc>
          <w:tcPr>
            <w:tcW w:w="821" w:type="dxa"/>
            <w:tcBorders>
              <w:top w:val="single" w:sz="4" w:space="0" w:color="000000"/>
              <w:left w:val="single" w:sz="4" w:space="0" w:color="000000"/>
              <w:bottom w:val="single" w:sz="4" w:space="0" w:color="000000"/>
              <w:right w:val="single" w:sz="4" w:space="0" w:color="000000"/>
            </w:tcBorders>
            <w:hideMark/>
          </w:tcPr>
          <w:p w14:paraId="4775AD84" w14:textId="77777777" w:rsidR="00787FAE" w:rsidRDefault="00787FAE">
            <w:pPr>
              <w:pStyle w:val="TableParagraph"/>
              <w:spacing w:before="46" w:line="148" w:lineRule="exact"/>
              <w:ind w:right="23"/>
              <w:jc w:val="right"/>
              <w:rPr>
                <w:sz w:val="15"/>
              </w:rPr>
            </w:pPr>
            <w:r>
              <w:rPr>
                <w:sz w:val="15"/>
              </w:rPr>
              <w:t>13,49</w:t>
            </w:r>
          </w:p>
        </w:tc>
      </w:tr>
      <w:tr w:rsidR="00787FAE" w14:paraId="1A95E184"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5DF544D0" w14:textId="77777777" w:rsidR="00787FAE" w:rsidRDefault="00787FAE">
            <w:pPr>
              <w:pStyle w:val="TableParagraph"/>
              <w:spacing w:before="8" w:line="148" w:lineRule="exact"/>
              <w:ind w:left="18"/>
              <w:jc w:val="center"/>
              <w:rPr>
                <w:sz w:val="15"/>
              </w:rPr>
            </w:pPr>
            <w:r>
              <w:rPr>
                <w:w w:val="102"/>
                <w:sz w:val="15"/>
              </w:rPr>
              <w:t>3</w:t>
            </w:r>
          </w:p>
        </w:tc>
        <w:tc>
          <w:tcPr>
            <w:tcW w:w="4255" w:type="dxa"/>
            <w:tcBorders>
              <w:top w:val="single" w:sz="4" w:space="0" w:color="000000"/>
              <w:left w:val="single" w:sz="4" w:space="0" w:color="000000"/>
              <w:bottom w:val="single" w:sz="4" w:space="0" w:color="000000"/>
              <w:right w:val="single" w:sz="4" w:space="0" w:color="000000"/>
            </w:tcBorders>
            <w:hideMark/>
          </w:tcPr>
          <w:p w14:paraId="255DC04C" w14:textId="77777777" w:rsidR="00787FAE" w:rsidRDefault="00787FAE">
            <w:pPr>
              <w:pStyle w:val="TableParagraph"/>
              <w:spacing w:before="8" w:line="148" w:lineRule="exact"/>
              <w:ind w:left="33"/>
              <w:rPr>
                <w:sz w:val="15"/>
              </w:rPr>
            </w:pPr>
            <w:r>
              <w:rPr>
                <w:w w:val="105"/>
                <w:sz w:val="15"/>
              </w:rPr>
              <w:t>Prihodi po posebnim propisima</w:t>
            </w:r>
          </w:p>
        </w:tc>
        <w:tc>
          <w:tcPr>
            <w:tcW w:w="1177" w:type="dxa"/>
            <w:tcBorders>
              <w:top w:val="single" w:sz="4" w:space="0" w:color="000000"/>
              <w:left w:val="single" w:sz="4" w:space="0" w:color="000000"/>
              <w:bottom w:val="single" w:sz="4" w:space="0" w:color="000000"/>
              <w:right w:val="single" w:sz="4" w:space="0" w:color="000000"/>
            </w:tcBorders>
            <w:hideMark/>
          </w:tcPr>
          <w:p w14:paraId="18A6EA32" w14:textId="77777777" w:rsidR="00787FAE" w:rsidRDefault="00787FAE">
            <w:pPr>
              <w:pStyle w:val="TableParagraph"/>
              <w:spacing w:before="8" w:line="148" w:lineRule="exact"/>
              <w:ind w:right="21"/>
              <w:jc w:val="right"/>
              <w:rPr>
                <w:sz w:val="15"/>
              </w:rPr>
            </w:pPr>
            <w:r>
              <w:rPr>
                <w:sz w:val="15"/>
              </w:rPr>
              <w:t>1.082.047.340</w:t>
            </w:r>
          </w:p>
        </w:tc>
        <w:tc>
          <w:tcPr>
            <w:tcW w:w="1187" w:type="dxa"/>
            <w:tcBorders>
              <w:top w:val="single" w:sz="4" w:space="0" w:color="000000"/>
              <w:left w:val="single" w:sz="4" w:space="0" w:color="000000"/>
              <w:bottom w:val="single" w:sz="4" w:space="0" w:color="000000"/>
              <w:right w:val="single" w:sz="4" w:space="0" w:color="000000"/>
            </w:tcBorders>
            <w:hideMark/>
          </w:tcPr>
          <w:p w14:paraId="567337AF" w14:textId="77777777" w:rsidR="00787FAE" w:rsidRDefault="00787FAE">
            <w:pPr>
              <w:pStyle w:val="TableParagraph"/>
              <w:spacing w:before="8" w:line="148" w:lineRule="exact"/>
              <w:ind w:right="22"/>
              <w:jc w:val="right"/>
              <w:rPr>
                <w:sz w:val="15"/>
              </w:rPr>
            </w:pPr>
            <w:r>
              <w:rPr>
                <w:sz w:val="15"/>
              </w:rPr>
              <w:t>1.171.821.543</w:t>
            </w:r>
          </w:p>
        </w:tc>
        <w:tc>
          <w:tcPr>
            <w:tcW w:w="676" w:type="dxa"/>
            <w:tcBorders>
              <w:top w:val="single" w:sz="4" w:space="0" w:color="000000"/>
              <w:left w:val="single" w:sz="4" w:space="0" w:color="000000"/>
              <w:bottom w:val="single" w:sz="4" w:space="0" w:color="000000"/>
              <w:right w:val="single" w:sz="4" w:space="0" w:color="000000"/>
            </w:tcBorders>
            <w:hideMark/>
          </w:tcPr>
          <w:p w14:paraId="1D2C2545" w14:textId="77777777" w:rsidR="00787FAE" w:rsidRDefault="00787FAE">
            <w:pPr>
              <w:pStyle w:val="TableParagraph"/>
              <w:spacing w:before="8" w:line="148" w:lineRule="exact"/>
              <w:ind w:right="22"/>
              <w:jc w:val="right"/>
              <w:rPr>
                <w:sz w:val="15"/>
              </w:rPr>
            </w:pPr>
            <w:r>
              <w:rPr>
                <w:sz w:val="15"/>
              </w:rPr>
              <w:t>108,30</w:t>
            </w:r>
          </w:p>
        </w:tc>
        <w:tc>
          <w:tcPr>
            <w:tcW w:w="811" w:type="dxa"/>
            <w:tcBorders>
              <w:top w:val="single" w:sz="4" w:space="0" w:color="000000"/>
              <w:left w:val="single" w:sz="4" w:space="0" w:color="000000"/>
              <w:bottom w:val="single" w:sz="4" w:space="0" w:color="000000"/>
              <w:right w:val="single" w:sz="4" w:space="0" w:color="000000"/>
            </w:tcBorders>
            <w:hideMark/>
          </w:tcPr>
          <w:p w14:paraId="419E82BC" w14:textId="77777777" w:rsidR="00787FAE" w:rsidRDefault="00787FAE">
            <w:pPr>
              <w:pStyle w:val="TableParagraph"/>
              <w:spacing w:before="8" w:line="148" w:lineRule="exact"/>
              <w:ind w:right="22"/>
              <w:jc w:val="right"/>
              <w:rPr>
                <w:sz w:val="15"/>
              </w:rPr>
            </w:pPr>
            <w:r>
              <w:rPr>
                <w:sz w:val="15"/>
              </w:rPr>
              <w:t>8,21</w:t>
            </w:r>
          </w:p>
        </w:tc>
        <w:tc>
          <w:tcPr>
            <w:tcW w:w="821" w:type="dxa"/>
            <w:tcBorders>
              <w:top w:val="single" w:sz="4" w:space="0" w:color="000000"/>
              <w:left w:val="single" w:sz="4" w:space="0" w:color="000000"/>
              <w:bottom w:val="single" w:sz="4" w:space="0" w:color="000000"/>
              <w:right w:val="single" w:sz="4" w:space="0" w:color="000000"/>
            </w:tcBorders>
            <w:hideMark/>
          </w:tcPr>
          <w:p w14:paraId="790A48C0" w14:textId="77777777" w:rsidR="00787FAE" w:rsidRDefault="00787FAE">
            <w:pPr>
              <w:pStyle w:val="TableParagraph"/>
              <w:spacing w:before="8" w:line="148" w:lineRule="exact"/>
              <w:ind w:right="23"/>
              <w:jc w:val="right"/>
              <w:rPr>
                <w:sz w:val="15"/>
              </w:rPr>
            </w:pPr>
            <w:r>
              <w:rPr>
                <w:sz w:val="15"/>
              </w:rPr>
              <w:t>9,30</w:t>
            </w:r>
          </w:p>
        </w:tc>
      </w:tr>
      <w:tr w:rsidR="00787FAE" w14:paraId="5EA43BA4"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02F950DC" w14:textId="77777777" w:rsidR="00787FAE" w:rsidRDefault="00787FAE">
            <w:pPr>
              <w:pStyle w:val="TableParagraph"/>
              <w:spacing w:before="8" w:line="148" w:lineRule="exact"/>
              <w:ind w:left="18"/>
              <w:jc w:val="center"/>
              <w:rPr>
                <w:sz w:val="15"/>
              </w:rPr>
            </w:pPr>
            <w:r>
              <w:rPr>
                <w:w w:val="102"/>
                <w:sz w:val="15"/>
              </w:rPr>
              <w:t>4</w:t>
            </w:r>
          </w:p>
        </w:tc>
        <w:tc>
          <w:tcPr>
            <w:tcW w:w="4255" w:type="dxa"/>
            <w:tcBorders>
              <w:top w:val="single" w:sz="4" w:space="0" w:color="000000"/>
              <w:left w:val="single" w:sz="4" w:space="0" w:color="000000"/>
              <w:bottom w:val="single" w:sz="4" w:space="0" w:color="000000"/>
              <w:right w:val="single" w:sz="4" w:space="0" w:color="000000"/>
            </w:tcBorders>
            <w:hideMark/>
          </w:tcPr>
          <w:p w14:paraId="319FBB79" w14:textId="77777777" w:rsidR="00787FAE" w:rsidRDefault="00787FAE">
            <w:pPr>
              <w:pStyle w:val="TableParagraph"/>
              <w:spacing w:before="8" w:line="148" w:lineRule="exact"/>
              <w:ind w:left="33"/>
              <w:rPr>
                <w:sz w:val="15"/>
              </w:rPr>
            </w:pPr>
            <w:r>
              <w:rPr>
                <w:w w:val="105"/>
                <w:sz w:val="15"/>
              </w:rPr>
              <w:t>Prihodi od financijske imovine ( kamate)</w:t>
            </w:r>
          </w:p>
        </w:tc>
        <w:tc>
          <w:tcPr>
            <w:tcW w:w="1177" w:type="dxa"/>
            <w:tcBorders>
              <w:top w:val="single" w:sz="4" w:space="0" w:color="000000"/>
              <w:left w:val="single" w:sz="4" w:space="0" w:color="000000"/>
              <w:bottom w:val="single" w:sz="4" w:space="0" w:color="000000"/>
              <w:right w:val="single" w:sz="4" w:space="0" w:color="000000"/>
            </w:tcBorders>
            <w:hideMark/>
          </w:tcPr>
          <w:p w14:paraId="57E7E999" w14:textId="77777777" w:rsidR="00787FAE" w:rsidRDefault="00787FAE">
            <w:pPr>
              <w:pStyle w:val="TableParagraph"/>
              <w:spacing w:before="8" w:line="148" w:lineRule="exact"/>
              <w:ind w:right="21"/>
              <w:jc w:val="right"/>
              <w:rPr>
                <w:sz w:val="15"/>
              </w:rPr>
            </w:pPr>
            <w:r>
              <w:rPr>
                <w:sz w:val="15"/>
              </w:rPr>
              <w:t>5.451.748</w:t>
            </w:r>
          </w:p>
        </w:tc>
        <w:tc>
          <w:tcPr>
            <w:tcW w:w="1187" w:type="dxa"/>
            <w:tcBorders>
              <w:top w:val="single" w:sz="4" w:space="0" w:color="000000"/>
              <w:left w:val="single" w:sz="4" w:space="0" w:color="000000"/>
              <w:bottom w:val="single" w:sz="4" w:space="0" w:color="000000"/>
              <w:right w:val="single" w:sz="4" w:space="0" w:color="000000"/>
            </w:tcBorders>
            <w:hideMark/>
          </w:tcPr>
          <w:p w14:paraId="76F97EDA" w14:textId="77777777" w:rsidR="00787FAE" w:rsidRDefault="00787FAE">
            <w:pPr>
              <w:pStyle w:val="TableParagraph"/>
              <w:spacing w:before="8" w:line="148" w:lineRule="exact"/>
              <w:ind w:right="21"/>
              <w:jc w:val="right"/>
              <w:rPr>
                <w:sz w:val="15"/>
              </w:rPr>
            </w:pPr>
            <w:r>
              <w:rPr>
                <w:sz w:val="15"/>
              </w:rPr>
              <w:t>3.593.349</w:t>
            </w:r>
          </w:p>
        </w:tc>
        <w:tc>
          <w:tcPr>
            <w:tcW w:w="676" w:type="dxa"/>
            <w:tcBorders>
              <w:top w:val="single" w:sz="4" w:space="0" w:color="000000"/>
              <w:left w:val="single" w:sz="4" w:space="0" w:color="000000"/>
              <w:bottom w:val="single" w:sz="4" w:space="0" w:color="000000"/>
              <w:right w:val="single" w:sz="4" w:space="0" w:color="000000"/>
            </w:tcBorders>
            <w:hideMark/>
          </w:tcPr>
          <w:p w14:paraId="5C845D17" w14:textId="77777777" w:rsidR="00787FAE" w:rsidRDefault="00787FAE">
            <w:pPr>
              <w:pStyle w:val="TableParagraph"/>
              <w:spacing w:before="8" w:line="148" w:lineRule="exact"/>
              <w:ind w:right="22"/>
              <w:jc w:val="right"/>
              <w:rPr>
                <w:sz w:val="15"/>
              </w:rPr>
            </w:pPr>
            <w:r>
              <w:rPr>
                <w:sz w:val="15"/>
              </w:rPr>
              <w:t>65,91</w:t>
            </w:r>
          </w:p>
        </w:tc>
        <w:tc>
          <w:tcPr>
            <w:tcW w:w="811" w:type="dxa"/>
            <w:tcBorders>
              <w:top w:val="single" w:sz="4" w:space="0" w:color="000000"/>
              <w:left w:val="single" w:sz="4" w:space="0" w:color="000000"/>
              <w:bottom w:val="single" w:sz="4" w:space="0" w:color="000000"/>
              <w:right w:val="single" w:sz="4" w:space="0" w:color="000000"/>
            </w:tcBorders>
            <w:hideMark/>
          </w:tcPr>
          <w:p w14:paraId="5CF42AC6" w14:textId="77777777" w:rsidR="00787FAE" w:rsidRDefault="00787FAE">
            <w:pPr>
              <w:pStyle w:val="TableParagraph"/>
              <w:spacing w:before="8" w:line="148" w:lineRule="exact"/>
              <w:ind w:right="22"/>
              <w:jc w:val="right"/>
              <w:rPr>
                <w:sz w:val="15"/>
              </w:rPr>
            </w:pPr>
            <w:r>
              <w:rPr>
                <w:sz w:val="15"/>
              </w:rPr>
              <w:t>0,04</w:t>
            </w:r>
          </w:p>
        </w:tc>
        <w:tc>
          <w:tcPr>
            <w:tcW w:w="821" w:type="dxa"/>
            <w:tcBorders>
              <w:top w:val="single" w:sz="4" w:space="0" w:color="000000"/>
              <w:left w:val="single" w:sz="4" w:space="0" w:color="000000"/>
              <w:bottom w:val="single" w:sz="4" w:space="0" w:color="000000"/>
              <w:right w:val="single" w:sz="4" w:space="0" w:color="000000"/>
            </w:tcBorders>
            <w:hideMark/>
          </w:tcPr>
          <w:p w14:paraId="1E19CB98" w14:textId="77777777" w:rsidR="00787FAE" w:rsidRDefault="00787FAE">
            <w:pPr>
              <w:pStyle w:val="TableParagraph"/>
              <w:spacing w:before="8" w:line="148" w:lineRule="exact"/>
              <w:ind w:right="23"/>
              <w:jc w:val="right"/>
              <w:rPr>
                <w:sz w:val="15"/>
              </w:rPr>
            </w:pPr>
            <w:r>
              <w:rPr>
                <w:sz w:val="15"/>
              </w:rPr>
              <w:t>0,03</w:t>
            </w:r>
          </w:p>
        </w:tc>
      </w:tr>
      <w:tr w:rsidR="00787FAE" w14:paraId="1A52941E"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5D90EFF9" w14:textId="77777777" w:rsidR="00787FAE" w:rsidRDefault="00787FAE">
            <w:pPr>
              <w:pStyle w:val="TableParagraph"/>
              <w:spacing w:before="8" w:line="148" w:lineRule="exact"/>
              <w:ind w:left="18"/>
              <w:jc w:val="center"/>
              <w:rPr>
                <w:sz w:val="15"/>
              </w:rPr>
            </w:pPr>
            <w:r>
              <w:rPr>
                <w:w w:val="102"/>
                <w:sz w:val="15"/>
              </w:rPr>
              <w:t>5</w:t>
            </w:r>
          </w:p>
        </w:tc>
        <w:tc>
          <w:tcPr>
            <w:tcW w:w="4255" w:type="dxa"/>
            <w:tcBorders>
              <w:top w:val="single" w:sz="4" w:space="0" w:color="000000"/>
              <w:left w:val="single" w:sz="4" w:space="0" w:color="000000"/>
              <w:bottom w:val="single" w:sz="4" w:space="0" w:color="000000"/>
              <w:right w:val="single" w:sz="4" w:space="0" w:color="000000"/>
            </w:tcBorders>
            <w:hideMark/>
          </w:tcPr>
          <w:p w14:paraId="1C5304CB" w14:textId="77777777" w:rsidR="00787FAE" w:rsidRDefault="00787FAE">
            <w:pPr>
              <w:pStyle w:val="TableParagraph"/>
              <w:spacing w:before="8" w:line="148" w:lineRule="exact"/>
              <w:ind w:left="33"/>
              <w:rPr>
                <w:sz w:val="15"/>
              </w:rPr>
            </w:pPr>
            <w:r>
              <w:rPr>
                <w:w w:val="105"/>
                <w:sz w:val="15"/>
              </w:rPr>
              <w:t>Prihodi od projekata EU</w:t>
            </w:r>
          </w:p>
        </w:tc>
        <w:tc>
          <w:tcPr>
            <w:tcW w:w="1177" w:type="dxa"/>
            <w:tcBorders>
              <w:top w:val="single" w:sz="4" w:space="0" w:color="000000"/>
              <w:left w:val="single" w:sz="4" w:space="0" w:color="000000"/>
              <w:bottom w:val="single" w:sz="4" w:space="0" w:color="000000"/>
              <w:right w:val="single" w:sz="4" w:space="0" w:color="000000"/>
            </w:tcBorders>
            <w:hideMark/>
          </w:tcPr>
          <w:p w14:paraId="37EB9159" w14:textId="77777777" w:rsidR="00787FAE" w:rsidRDefault="00787FAE">
            <w:pPr>
              <w:pStyle w:val="TableParagraph"/>
              <w:spacing w:before="8" w:line="148" w:lineRule="exact"/>
              <w:ind w:right="21"/>
              <w:jc w:val="right"/>
              <w:rPr>
                <w:sz w:val="15"/>
              </w:rPr>
            </w:pPr>
            <w:r>
              <w:rPr>
                <w:sz w:val="15"/>
              </w:rPr>
              <w:t>1.231.902</w:t>
            </w:r>
          </w:p>
        </w:tc>
        <w:tc>
          <w:tcPr>
            <w:tcW w:w="1187" w:type="dxa"/>
            <w:tcBorders>
              <w:top w:val="single" w:sz="4" w:space="0" w:color="000000"/>
              <w:left w:val="single" w:sz="4" w:space="0" w:color="000000"/>
              <w:bottom w:val="single" w:sz="4" w:space="0" w:color="000000"/>
              <w:right w:val="single" w:sz="4" w:space="0" w:color="000000"/>
            </w:tcBorders>
            <w:hideMark/>
          </w:tcPr>
          <w:p w14:paraId="6333E69C" w14:textId="77777777" w:rsidR="00787FAE" w:rsidRDefault="00787FAE">
            <w:pPr>
              <w:pStyle w:val="TableParagraph"/>
              <w:spacing w:before="8" w:line="148" w:lineRule="exact"/>
              <w:ind w:right="21"/>
              <w:jc w:val="right"/>
              <w:rPr>
                <w:sz w:val="15"/>
              </w:rPr>
            </w:pPr>
            <w:r>
              <w:rPr>
                <w:sz w:val="15"/>
              </w:rPr>
              <w:t>371.169</w:t>
            </w:r>
          </w:p>
        </w:tc>
        <w:tc>
          <w:tcPr>
            <w:tcW w:w="676" w:type="dxa"/>
            <w:tcBorders>
              <w:top w:val="single" w:sz="4" w:space="0" w:color="000000"/>
              <w:left w:val="single" w:sz="4" w:space="0" w:color="000000"/>
              <w:bottom w:val="single" w:sz="4" w:space="0" w:color="000000"/>
              <w:right w:val="single" w:sz="4" w:space="0" w:color="000000"/>
            </w:tcBorders>
            <w:hideMark/>
          </w:tcPr>
          <w:p w14:paraId="5922E25C" w14:textId="77777777" w:rsidR="00787FAE" w:rsidRDefault="00787FAE">
            <w:pPr>
              <w:pStyle w:val="TableParagraph"/>
              <w:spacing w:before="8" w:line="148" w:lineRule="exact"/>
              <w:ind w:right="22"/>
              <w:jc w:val="right"/>
              <w:rPr>
                <w:sz w:val="15"/>
              </w:rPr>
            </w:pPr>
            <w:r>
              <w:rPr>
                <w:sz w:val="15"/>
              </w:rPr>
              <w:t>30,13</w:t>
            </w:r>
          </w:p>
        </w:tc>
        <w:tc>
          <w:tcPr>
            <w:tcW w:w="811" w:type="dxa"/>
            <w:tcBorders>
              <w:top w:val="single" w:sz="4" w:space="0" w:color="000000"/>
              <w:left w:val="single" w:sz="4" w:space="0" w:color="000000"/>
              <w:bottom w:val="single" w:sz="4" w:space="0" w:color="000000"/>
              <w:right w:val="single" w:sz="4" w:space="0" w:color="000000"/>
            </w:tcBorders>
            <w:hideMark/>
          </w:tcPr>
          <w:p w14:paraId="2A52CEA5" w14:textId="77777777" w:rsidR="00787FAE" w:rsidRDefault="00787FAE">
            <w:pPr>
              <w:pStyle w:val="TableParagraph"/>
              <w:spacing w:before="8" w:line="148" w:lineRule="exact"/>
              <w:ind w:right="22"/>
              <w:jc w:val="right"/>
              <w:rPr>
                <w:sz w:val="15"/>
              </w:rPr>
            </w:pPr>
            <w:r>
              <w:rPr>
                <w:sz w:val="15"/>
              </w:rPr>
              <w:t>0,01</w:t>
            </w:r>
          </w:p>
        </w:tc>
        <w:tc>
          <w:tcPr>
            <w:tcW w:w="821" w:type="dxa"/>
            <w:tcBorders>
              <w:top w:val="single" w:sz="4" w:space="0" w:color="000000"/>
              <w:left w:val="single" w:sz="4" w:space="0" w:color="000000"/>
              <w:bottom w:val="single" w:sz="4" w:space="0" w:color="000000"/>
              <w:right w:val="single" w:sz="4" w:space="0" w:color="000000"/>
            </w:tcBorders>
            <w:hideMark/>
          </w:tcPr>
          <w:p w14:paraId="45CE6702" w14:textId="77777777" w:rsidR="00787FAE" w:rsidRDefault="00787FAE">
            <w:pPr>
              <w:pStyle w:val="TableParagraph"/>
              <w:spacing w:before="8" w:line="148" w:lineRule="exact"/>
              <w:ind w:right="23"/>
              <w:jc w:val="right"/>
              <w:rPr>
                <w:sz w:val="15"/>
              </w:rPr>
            </w:pPr>
            <w:r>
              <w:rPr>
                <w:sz w:val="15"/>
              </w:rPr>
              <w:t>0,00</w:t>
            </w:r>
          </w:p>
        </w:tc>
      </w:tr>
      <w:tr w:rsidR="00787FAE" w14:paraId="55F070A6"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6D08F4F3" w14:textId="77777777" w:rsidR="00787FAE" w:rsidRDefault="00787FAE">
            <w:pPr>
              <w:pStyle w:val="TableParagraph"/>
              <w:spacing w:before="8" w:line="148" w:lineRule="exact"/>
              <w:ind w:left="18"/>
              <w:jc w:val="center"/>
              <w:rPr>
                <w:sz w:val="15"/>
              </w:rPr>
            </w:pPr>
            <w:r>
              <w:rPr>
                <w:w w:val="102"/>
                <w:sz w:val="15"/>
              </w:rPr>
              <w:t>6</w:t>
            </w:r>
          </w:p>
        </w:tc>
        <w:tc>
          <w:tcPr>
            <w:tcW w:w="4255" w:type="dxa"/>
            <w:tcBorders>
              <w:top w:val="single" w:sz="4" w:space="0" w:color="000000"/>
              <w:left w:val="single" w:sz="4" w:space="0" w:color="000000"/>
              <w:bottom w:val="single" w:sz="4" w:space="0" w:color="000000"/>
              <w:right w:val="single" w:sz="4" w:space="0" w:color="000000"/>
            </w:tcBorders>
            <w:hideMark/>
          </w:tcPr>
          <w:p w14:paraId="0BA9F502" w14:textId="77777777" w:rsidR="00787FAE" w:rsidRDefault="00787FAE">
            <w:pPr>
              <w:pStyle w:val="TableParagraph"/>
              <w:spacing w:before="8" w:line="148" w:lineRule="exact"/>
              <w:ind w:left="33"/>
              <w:rPr>
                <w:sz w:val="15"/>
              </w:rPr>
            </w:pPr>
            <w:r>
              <w:rPr>
                <w:w w:val="105"/>
                <w:sz w:val="15"/>
              </w:rPr>
              <w:t>Prihodi od pruženih usluga</w:t>
            </w:r>
          </w:p>
        </w:tc>
        <w:tc>
          <w:tcPr>
            <w:tcW w:w="1177" w:type="dxa"/>
            <w:tcBorders>
              <w:top w:val="single" w:sz="4" w:space="0" w:color="000000"/>
              <w:left w:val="single" w:sz="4" w:space="0" w:color="000000"/>
              <w:bottom w:val="single" w:sz="4" w:space="0" w:color="000000"/>
              <w:right w:val="single" w:sz="4" w:space="0" w:color="000000"/>
            </w:tcBorders>
            <w:hideMark/>
          </w:tcPr>
          <w:p w14:paraId="12290267" w14:textId="77777777" w:rsidR="00787FAE" w:rsidRDefault="00787FAE">
            <w:pPr>
              <w:pStyle w:val="TableParagraph"/>
              <w:spacing w:before="8" w:line="148" w:lineRule="exact"/>
              <w:ind w:right="21"/>
              <w:jc w:val="right"/>
              <w:rPr>
                <w:sz w:val="15"/>
              </w:rPr>
            </w:pPr>
            <w:r>
              <w:rPr>
                <w:sz w:val="15"/>
              </w:rPr>
              <w:t>556.826</w:t>
            </w:r>
          </w:p>
        </w:tc>
        <w:tc>
          <w:tcPr>
            <w:tcW w:w="1187" w:type="dxa"/>
            <w:tcBorders>
              <w:top w:val="single" w:sz="4" w:space="0" w:color="000000"/>
              <w:left w:val="single" w:sz="4" w:space="0" w:color="000000"/>
              <w:bottom w:val="single" w:sz="4" w:space="0" w:color="000000"/>
              <w:right w:val="single" w:sz="4" w:space="0" w:color="000000"/>
            </w:tcBorders>
            <w:hideMark/>
          </w:tcPr>
          <w:p w14:paraId="4A4DF77E" w14:textId="77777777" w:rsidR="00787FAE" w:rsidRDefault="00787FAE">
            <w:pPr>
              <w:pStyle w:val="TableParagraph"/>
              <w:spacing w:before="8" w:line="148" w:lineRule="exact"/>
              <w:ind w:right="21"/>
              <w:jc w:val="right"/>
              <w:rPr>
                <w:sz w:val="15"/>
              </w:rPr>
            </w:pPr>
            <w:r>
              <w:rPr>
                <w:sz w:val="15"/>
              </w:rPr>
              <w:t>984.434</w:t>
            </w:r>
          </w:p>
        </w:tc>
        <w:tc>
          <w:tcPr>
            <w:tcW w:w="676" w:type="dxa"/>
            <w:tcBorders>
              <w:top w:val="single" w:sz="4" w:space="0" w:color="000000"/>
              <w:left w:val="single" w:sz="4" w:space="0" w:color="000000"/>
              <w:bottom w:val="single" w:sz="4" w:space="0" w:color="000000"/>
              <w:right w:val="single" w:sz="4" w:space="0" w:color="000000"/>
            </w:tcBorders>
            <w:hideMark/>
          </w:tcPr>
          <w:p w14:paraId="2C1C80F4" w14:textId="77777777" w:rsidR="00787FAE" w:rsidRDefault="00787FAE">
            <w:pPr>
              <w:pStyle w:val="TableParagraph"/>
              <w:spacing w:before="8" w:line="148" w:lineRule="exact"/>
              <w:ind w:right="22"/>
              <w:jc w:val="right"/>
              <w:rPr>
                <w:sz w:val="15"/>
              </w:rPr>
            </w:pPr>
            <w:r>
              <w:rPr>
                <w:sz w:val="15"/>
              </w:rPr>
              <w:t>176,79</w:t>
            </w:r>
          </w:p>
        </w:tc>
        <w:tc>
          <w:tcPr>
            <w:tcW w:w="811" w:type="dxa"/>
            <w:tcBorders>
              <w:top w:val="single" w:sz="4" w:space="0" w:color="000000"/>
              <w:left w:val="single" w:sz="4" w:space="0" w:color="000000"/>
              <w:bottom w:val="single" w:sz="4" w:space="0" w:color="000000"/>
              <w:right w:val="single" w:sz="4" w:space="0" w:color="000000"/>
            </w:tcBorders>
            <w:hideMark/>
          </w:tcPr>
          <w:p w14:paraId="5C8BE4DC" w14:textId="77777777" w:rsidR="00787FAE" w:rsidRDefault="00787FAE">
            <w:pPr>
              <w:pStyle w:val="TableParagraph"/>
              <w:spacing w:before="8" w:line="148" w:lineRule="exact"/>
              <w:ind w:right="22"/>
              <w:jc w:val="right"/>
              <w:rPr>
                <w:sz w:val="15"/>
              </w:rPr>
            </w:pPr>
            <w:r>
              <w:rPr>
                <w:sz w:val="15"/>
              </w:rPr>
              <w:t>0,00</w:t>
            </w:r>
          </w:p>
        </w:tc>
        <w:tc>
          <w:tcPr>
            <w:tcW w:w="821" w:type="dxa"/>
            <w:tcBorders>
              <w:top w:val="single" w:sz="4" w:space="0" w:color="000000"/>
              <w:left w:val="single" w:sz="4" w:space="0" w:color="000000"/>
              <w:bottom w:val="single" w:sz="4" w:space="0" w:color="000000"/>
              <w:right w:val="single" w:sz="4" w:space="0" w:color="000000"/>
            </w:tcBorders>
            <w:hideMark/>
          </w:tcPr>
          <w:p w14:paraId="7DD7AC0D" w14:textId="77777777" w:rsidR="00787FAE" w:rsidRDefault="00787FAE">
            <w:pPr>
              <w:pStyle w:val="TableParagraph"/>
              <w:spacing w:before="8" w:line="148" w:lineRule="exact"/>
              <w:ind w:right="23"/>
              <w:jc w:val="right"/>
              <w:rPr>
                <w:sz w:val="15"/>
              </w:rPr>
            </w:pPr>
            <w:r>
              <w:rPr>
                <w:sz w:val="15"/>
              </w:rPr>
              <w:t>0,01</w:t>
            </w:r>
          </w:p>
        </w:tc>
      </w:tr>
      <w:tr w:rsidR="00787FAE" w14:paraId="61B57EAB"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041E68F3" w14:textId="77777777" w:rsidR="00787FAE" w:rsidRDefault="00787FAE">
            <w:pPr>
              <w:pStyle w:val="TableParagraph"/>
              <w:spacing w:before="8" w:line="148" w:lineRule="exact"/>
              <w:ind w:left="18"/>
              <w:jc w:val="center"/>
              <w:rPr>
                <w:sz w:val="15"/>
              </w:rPr>
            </w:pPr>
            <w:r>
              <w:rPr>
                <w:w w:val="102"/>
                <w:sz w:val="15"/>
              </w:rPr>
              <w:t>7</w:t>
            </w:r>
          </w:p>
        </w:tc>
        <w:tc>
          <w:tcPr>
            <w:tcW w:w="4255" w:type="dxa"/>
            <w:tcBorders>
              <w:top w:val="single" w:sz="4" w:space="0" w:color="000000"/>
              <w:left w:val="single" w:sz="4" w:space="0" w:color="000000"/>
              <w:bottom w:val="single" w:sz="4" w:space="0" w:color="000000"/>
              <w:right w:val="single" w:sz="4" w:space="0" w:color="000000"/>
            </w:tcBorders>
            <w:hideMark/>
          </w:tcPr>
          <w:p w14:paraId="1DACE12F" w14:textId="77777777" w:rsidR="00787FAE" w:rsidRDefault="00787FAE">
            <w:pPr>
              <w:pStyle w:val="TableParagraph"/>
              <w:spacing w:before="8" w:line="148" w:lineRule="exact"/>
              <w:ind w:left="33"/>
              <w:rPr>
                <w:sz w:val="15"/>
              </w:rPr>
            </w:pPr>
            <w:r>
              <w:rPr>
                <w:w w:val="105"/>
                <w:sz w:val="15"/>
              </w:rPr>
              <w:t>Kazne, upravne mjere i ostali prihodi</w:t>
            </w:r>
          </w:p>
        </w:tc>
        <w:tc>
          <w:tcPr>
            <w:tcW w:w="1177" w:type="dxa"/>
            <w:tcBorders>
              <w:top w:val="single" w:sz="4" w:space="0" w:color="000000"/>
              <w:left w:val="single" w:sz="4" w:space="0" w:color="000000"/>
              <w:bottom w:val="single" w:sz="4" w:space="0" w:color="000000"/>
              <w:right w:val="single" w:sz="4" w:space="0" w:color="000000"/>
            </w:tcBorders>
            <w:hideMark/>
          </w:tcPr>
          <w:p w14:paraId="0C4796AD" w14:textId="77777777" w:rsidR="00787FAE" w:rsidRDefault="00787FAE">
            <w:pPr>
              <w:pStyle w:val="TableParagraph"/>
              <w:spacing w:before="8" w:line="148" w:lineRule="exact"/>
              <w:ind w:right="21"/>
              <w:jc w:val="right"/>
              <w:rPr>
                <w:sz w:val="15"/>
              </w:rPr>
            </w:pPr>
            <w:r>
              <w:rPr>
                <w:sz w:val="15"/>
              </w:rPr>
              <w:t>219.406</w:t>
            </w:r>
          </w:p>
        </w:tc>
        <w:tc>
          <w:tcPr>
            <w:tcW w:w="1187" w:type="dxa"/>
            <w:tcBorders>
              <w:top w:val="single" w:sz="4" w:space="0" w:color="000000"/>
              <w:left w:val="single" w:sz="4" w:space="0" w:color="000000"/>
              <w:bottom w:val="single" w:sz="4" w:space="0" w:color="000000"/>
              <w:right w:val="single" w:sz="4" w:space="0" w:color="000000"/>
            </w:tcBorders>
            <w:hideMark/>
          </w:tcPr>
          <w:p w14:paraId="316C3314" w14:textId="77777777" w:rsidR="00787FAE" w:rsidRDefault="00787FAE">
            <w:pPr>
              <w:pStyle w:val="TableParagraph"/>
              <w:spacing w:before="8" w:line="148" w:lineRule="exact"/>
              <w:ind w:right="21"/>
              <w:jc w:val="right"/>
              <w:rPr>
                <w:sz w:val="15"/>
              </w:rPr>
            </w:pPr>
            <w:r>
              <w:rPr>
                <w:sz w:val="15"/>
              </w:rPr>
              <w:t>186.258</w:t>
            </w:r>
          </w:p>
        </w:tc>
        <w:tc>
          <w:tcPr>
            <w:tcW w:w="676" w:type="dxa"/>
            <w:tcBorders>
              <w:top w:val="single" w:sz="4" w:space="0" w:color="000000"/>
              <w:left w:val="single" w:sz="4" w:space="0" w:color="000000"/>
              <w:bottom w:val="single" w:sz="4" w:space="0" w:color="000000"/>
              <w:right w:val="single" w:sz="4" w:space="0" w:color="000000"/>
            </w:tcBorders>
            <w:hideMark/>
          </w:tcPr>
          <w:p w14:paraId="1EF06401" w14:textId="77777777" w:rsidR="00787FAE" w:rsidRDefault="00787FAE">
            <w:pPr>
              <w:pStyle w:val="TableParagraph"/>
              <w:spacing w:before="8" w:line="148" w:lineRule="exact"/>
              <w:ind w:right="22"/>
              <w:jc w:val="right"/>
              <w:rPr>
                <w:sz w:val="15"/>
              </w:rPr>
            </w:pPr>
            <w:r>
              <w:rPr>
                <w:sz w:val="15"/>
              </w:rPr>
              <w:t>84,89</w:t>
            </w:r>
          </w:p>
        </w:tc>
        <w:tc>
          <w:tcPr>
            <w:tcW w:w="811" w:type="dxa"/>
            <w:tcBorders>
              <w:top w:val="single" w:sz="4" w:space="0" w:color="000000"/>
              <w:left w:val="single" w:sz="4" w:space="0" w:color="000000"/>
              <w:bottom w:val="single" w:sz="4" w:space="0" w:color="000000"/>
              <w:right w:val="single" w:sz="4" w:space="0" w:color="000000"/>
            </w:tcBorders>
            <w:hideMark/>
          </w:tcPr>
          <w:p w14:paraId="073936C2" w14:textId="77777777" w:rsidR="00787FAE" w:rsidRDefault="00787FAE">
            <w:pPr>
              <w:pStyle w:val="TableParagraph"/>
              <w:spacing w:before="8" w:line="148" w:lineRule="exact"/>
              <w:ind w:right="22"/>
              <w:jc w:val="right"/>
              <w:rPr>
                <w:sz w:val="15"/>
              </w:rPr>
            </w:pPr>
            <w:r>
              <w:rPr>
                <w:sz w:val="15"/>
              </w:rPr>
              <w:t>0,00</w:t>
            </w:r>
          </w:p>
        </w:tc>
        <w:tc>
          <w:tcPr>
            <w:tcW w:w="821" w:type="dxa"/>
            <w:tcBorders>
              <w:top w:val="single" w:sz="4" w:space="0" w:color="000000"/>
              <w:left w:val="single" w:sz="4" w:space="0" w:color="000000"/>
              <w:bottom w:val="single" w:sz="4" w:space="0" w:color="000000"/>
              <w:right w:val="single" w:sz="4" w:space="0" w:color="000000"/>
            </w:tcBorders>
            <w:hideMark/>
          </w:tcPr>
          <w:p w14:paraId="38F67363" w14:textId="77777777" w:rsidR="00787FAE" w:rsidRDefault="00787FAE">
            <w:pPr>
              <w:pStyle w:val="TableParagraph"/>
              <w:spacing w:before="8" w:line="148" w:lineRule="exact"/>
              <w:ind w:right="23"/>
              <w:jc w:val="right"/>
              <w:rPr>
                <w:sz w:val="15"/>
              </w:rPr>
            </w:pPr>
            <w:r>
              <w:rPr>
                <w:sz w:val="15"/>
              </w:rPr>
              <w:t>0,00</w:t>
            </w:r>
          </w:p>
        </w:tc>
      </w:tr>
      <w:tr w:rsidR="00787FAE" w14:paraId="3B208CC0"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0AC960EF" w14:textId="77777777" w:rsidR="00787FAE" w:rsidRDefault="00787FAE">
            <w:pPr>
              <w:pStyle w:val="TableParagraph"/>
              <w:spacing w:before="8" w:line="148" w:lineRule="exact"/>
              <w:ind w:left="18"/>
              <w:jc w:val="center"/>
              <w:rPr>
                <w:sz w:val="15"/>
              </w:rPr>
            </w:pPr>
            <w:r>
              <w:rPr>
                <w:w w:val="102"/>
                <w:sz w:val="15"/>
              </w:rPr>
              <w:t>8</w:t>
            </w:r>
          </w:p>
        </w:tc>
        <w:tc>
          <w:tcPr>
            <w:tcW w:w="4255" w:type="dxa"/>
            <w:tcBorders>
              <w:top w:val="single" w:sz="4" w:space="0" w:color="000000"/>
              <w:left w:val="single" w:sz="4" w:space="0" w:color="000000"/>
              <w:bottom w:val="single" w:sz="4" w:space="0" w:color="000000"/>
              <w:right w:val="single" w:sz="4" w:space="0" w:color="000000"/>
            </w:tcBorders>
            <w:hideMark/>
          </w:tcPr>
          <w:p w14:paraId="6A985922" w14:textId="77777777" w:rsidR="00787FAE" w:rsidRDefault="00787FAE">
            <w:pPr>
              <w:pStyle w:val="TableParagraph"/>
              <w:spacing w:before="8" w:line="148" w:lineRule="exact"/>
              <w:ind w:left="33"/>
              <w:rPr>
                <w:sz w:val="15"/>
              </w:rPr>
            </w:pPr>
            <w:r>
              <w:rPr>
                <w:w w:val="105"/>
                <w:sz w:val="15"/>
              </w:rPr>
              <w:t>Prihodi od prodaje nefinancijske imovine</w:t>
            </w:r>
          </w:p>
        </w:tc>
        <w:tc>
          <w:tcPr>
            <w:tcW w:w="1177" w:type="dxa"/>
            <w:tcBorders>
              <w:top w:val="single" w:sz="4" w:space="0" w:color="000000"/>
              <w:left w:val="single" w:sz="4" w:space="0" w:color="000000"/>
              <w:bottom w:val="single" w:sz="4" w:space="0" w:color="000000"/>
              <w:right w:val="single" w:sz="4" w:space="0" w:color="000000"/>
            </w:tcBorders>
            <w:hideMark/>
          </w:tcPr>
          <w:p w14:paraId="71A062E9" w14:textId="77777777" w:rsidR="00787FAE" w:rsidRDefault="00787FAE">
            <w:pPr>
              <w:pStyle w:val="TableParagraph"/>
              <w:spacing w:before="8" w:line="148" w:lineRule="exact"/>
              <w:ind w:right="21"/>
              <w:jc w:val="right"/>
              <w:rPr>
                <w:sz w:val="15"/>
              </w:rPr>
            </w:pPr>
            <w:r>
              <w:rPr>
                <w:sz w:val="15"/>
              </w:rPr>
              <w:t>805.743</w:t>
            </w:r>
          </w:p>
        </w:tc>
        <w:tc>
          <w:tcPr>
            <w:tcW w:w="1187" w:type="dxa"/>
            <w:tcBorders>
              <w:top w:val="single" w:sz="4" w:space="0" w:color="000000"/>
              <w:left w:val="single" w:sz="4" w:space="0" w:color="000000"/>
              <w:bottom w:val="single" w:sz="4" w:space="0" w:color="000000"/>
              <w:right w:val="single" w:sz="4" w:space="0" w:color="000000"/>
            </w:tcBorders>
            <w:hideMark/>
          </w:tcPr>
          <w:p w14:paraId="30FF84A0" w14:textId="77777777" w:rsidR="00787FAE" w:rsidRDefault="00787FAE">
            <w:pPr>
              <w:pStyle w:val="TableParagraph"/>
              <w:spacing w:before="8" w:line="148" w:lineRule="exact"/>
              <w:ind w:right="21"/>
              <w:jc w:val="right"/>
              <w:rPr>
                <w:sz w:val="15"/>
              </w:rPr>
            </w:pPr>
            <w:r>
              <w:rPr>
                <w:sz w:val="15"/>
              </w:rPr>
              <w:t>1.361.209</w:t>
            </w:r>
          </w:p>
        </w:tc>
        <w:tc>
          <w:tcPr>
            <w:tcW w:w="676" w:type="dxa"/>
            <w:tcBorders>
              <w:top w:val="single" w:sz="4" w:space="0" w:color="000000"/>
              <w:left w:val="single" w:sz="4" w:space="0" w:color="000000"/>
              <w:bottom w:val="single" w:sz="4" w:space="0" w:color="000000"/>
              <w:right w:val="single" w:sz="4" w:space="0" w:color="000000"/>
            </w:tcBorders>
            <w:hideMark/>
          </w:tcPr>
          <w:p w14:paraId="558FAAE4" w14:textId="77777777" w:rsidR="00787FAE" w:rsidRDefault="00787FAE">
            <w:pPr>
              <w:pStyle w:val="TableParagraph"/>
              <w:spacing w:before="8" w:line="148" w:lineRule="exact"/>
              <w:ind w:right="22"/>
              <w:jc w:val="right"/>
              <w:rPr>
                <w:sz w:val="15"/>
              </w:rPr>
            </w:pPr>
            <w:r>
              <w:rPr>
                <w:sz w:val="15"/>
              </w:rPr>
              <w:t>168,94</w:t>
            </w:r>
          </w:p>
        </w:tc>
        <w:tc>
          <w:tcPr>
            <w:tcW w:w="811" w:type="dxa"/>
            <w:tcBorders>
              <w:top w:val="single" w:sz="4" w:space="0" w:color="000000"/>
              <w:left w:val="single" w:sz="4" w:space="0" w:color="000000"/>
              <w:bottom w:val="single" w:sz="4" w:space="0" w:color="000000"/>
              <w:right w:val="single" w:sz="4" w:space="0" w:color="000000"/>
            </w:tcBorders>
            <w:hideMark/>
          </w:tcPr>
          <w:p w14:paraId="039BD296" w14:textId="77777777" w:rsidR="00787FAE" w:rsidRDefault="00787FAE">
            <w:pPr>
              <w:pStyle w:val="TableParagraph"/>
              <w:spacing w:before="8" w:line="148" w:lineRule="exact"/>
              <w:ind w:right="22"/>
              <w:jc w:val="right"/>
              <w:rPr>
                <w:sz w:val="15"/>
              </w:rPr>
            </w:pPr>
            <w:r>
              <w:rPr>
                <w:sz w:val="15"/>
              </w:rPr>
              <w:t>0,01</w:t>
            </w:r>
          </w:p>
        </w:tc>
        <w:tc>
          <w:tcPr>
            <w:tcW w:w="821" w:type="dxa"/>
            <w:tcBorders>
              <w:top w:val="single" w:sz="4" w:space="0" w:color="000000"/>
              <w:left w:val="single" w:sz="4" w:space="0" w:color="000000"/>
              <w:bottom w:val="single" w:sz="4" w:space="0" w:color="000000"/>
              <w:right w:val="single" w:sz="4" w:space="0" w:color="000000"/>
            </w:tcBorders>
            <w:hideMark/>
          </w:tcPr>
          <w:p w14:paraId="0BEA6B3C" w14:textId="77777777" w:rsidR="00787FAE" w:rsidRDefault="00787FAE">
            <w:pPr>
              <w:pStyle w:val="TableParagraph"/>
              <w:spacing w:before="8" w:line="148" w:lineRule="exact"/>
              <w:ind w:right="23"/>
              <w:jc w:val="right"/>
              <w:rPr>
                <w:sz w:val="15"/>
              </w:rPr>
            </w:pPr>
            <w:r>
              <w:rPr>
                <w:sz w:val="15"/>
              </w:rPr>
              <w:t>0,01</w:t>
            </w:r>
          </w:p>
        </w:tc>
      </w:tr>
      <w:tr w:rsidR="00787FAE" w14:paraId="40885FF3" w14:textId="77777777" w:rsidTr="00787FAE">
        <w:trPr>
          <w:trHeight w:val="242"/>
        </w:trPr>
        <w:tc>
          <w:tcPr>
            <w:tcW w:w="492" w:type="dxa"/>
            <w:tcBorders>
              <w:top w:val="single" w:sz="4" w:space="0" w:color="000000"/>
              <w:left w:val="single" w:sz="4" w:space="0" w:color="000000"/>
              <w:bottom w:val="single" w:sz="4" w:space="0" w:color="000000"/>
              <w:right w:val="single" w:sz="4" w:space="0" w:color="000000"/>
            </w:tcBorders>
            <w:shd w:val="clear" w:color="auto" w:fill="DDEBF7"/>
          </w:tcPr>
          <w:p w14:paraId="6AC4852D"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shd w:val="clear" w:color="auto" w:fill="DDEBF7"/>
            <w:hideMark/>
          </w:tcPr>
          <w:p w14:paraId="103610FA" w14:textId="77777777" w:rsidR="00787FAE" w:rsidRDefault="00787FAE">
            <w:pPr>
              <w:pStyle w:val="TableParagraph"/>
              <w:spacing w:before="65" w:line="158" w:lineRule="exact"/>
              <w:ind w:left="33"/>
              <w:rPr>
                <w:b/>
                <w:sz w:val="15"/>
              </w:rPr>
            </w:pPr>
            <w:r>
              <w:rPr>
                <w:b/>
                <w:w w:val="105"/>
                <w:sz w:val="15"/>
              </w:rPr>
              <w:t>Sveukupni prihodi i primici (1-8)</w:t>
            </w:r>
          </w:p>
        </w:tc>
        <w:tc>
          <w:tcPr>
            <w:tcW w:w="1177" w:type="dxa"/>
            <w:tcBorders>
              <w:top w:val="single" w:sz="4" w:space="0" w:color="000000"/>
              <w:left w:val="single" w:sz="4" w:space="0" w:color="000000"/>
              <w:bottom w:val="single" w:sz="4" w:space="0" w:color="000000"/>
              <w:right w:val="single" w:sz="4" w:space="0" w:color="000000"/>
            </w:tcBorders>
            <w:shd w:val="clear" w:color="auto" w:fill="DDEBF7"/>
            <w:hideMark/>
          </w:tcPr>
          <w:p w14:paraId="05360371" w14:textId="77777777" w:rsidR="00787FAE" w:rsidRDefault="00787FAE">
            <w:pPr>
              <w:pStyle w:val="TableParagraph"/>
              <w:spacing w:before="65" w:line="158" w:lineRule="exact"/>
              <w:ind w:right="22"/>
              <w:jc w:val="right"/>
              <w:rPr>
                <w:b/>
                <w:sz w:val="15"/>
              </w:rPr>
            </w:pPr>
            <w:r>
              <w:rPr>
                <w:b/>
                <w:sz w:val="15"/>
              </w:rPr>
              <w:t>13.177.988.785</w:t>
            </w:r>
          </w:p>
        </w:tc>
        <w:tc>
          <w:tcPr>
            <w:tcW w:w="1187" w:type="dxa"/>
            <w:tcBorders>
              <w:top w:val="single" w:sz="4" w:space="0" w:color="000000"/>
              <w:left w:val="single" w:sz="4" w:space="0" w:color="000000"/>
              <w:bottom w:val="single" w:sz="4" w:space="0" w:color="000000"/>
              <w:right w:val="single" w:sz="4" w:space="0" w:color="000000"/>
            </w:tcBorders>
            <w:shd w:val="clear" w:color="auto" w:fill="DDEBF7"/>
            <w:hideMark/>
          </w:tcPr>
          <w:p w14:paraId="042EB782" w14:textId="77777777" w:rsidR="00787FAE" w:rsidRDefault="00787FAE">
            <w:pPr>
              <w:pStyle w:val="TableParagraph"/>
              <w:spacing w:before="64" w:line="158" w:lineRule="exact"/>
              <w:ind w:right="22"/>
              <w:jc w:val="right"/>
              <w:rPr>
                <w:b/>
                <w:sz w:val="15"/>
              </w:rPr>
            </w:pPr>
            <w:r>
              <w:rPr>
                <w:b/>
                <w:sz w:val="15"/>
              </w:rPr>
              <w:t>12.602.327.271</w:t>
            </w:r>
          </w:p>
        </w:tc>
        <w:tc>
          <w:tcPr>
            <w:tcW w:w="676" w:type="dxa"/>
            <w:tcBorders>
              <w:top w:val="single" w:sz="4" w:space="0" w:color="000000"/>
              <w:left w:val="single" w:sz="4" w:space="0" w:color="000000"/>
              <w:bottom w:val="single" w:sz="4" w:space="0" w:color="000000"/>
              <w:right w:val="single" w:sz="4" w:space="0" w:color="000000"/>
            </w:tcBorders>
            <w:shd w:val="clear" w:color="auto" w:fill="DDEBF7"/>
            <w:hideMark/>
          </w:tcPr>
          <w:p w14:paraId="0F42A536" w14:textId="77777777" w:rsidR="00787FAE" w:rsidRDefault="00787FAE">
            <w:pPr>
              <w:pStyle w:val="TableParagraph"/>
              <w:spacing w:before="64" w:line="158" w:lineRule="exact"/>
              <w:ind w:right="22"/>
              <w:jc w:val="right"/>
              <w:rPr>
                <w:b/>
                <w:sz w:val="15"/>
              </w:rPr>
            </w:pPr>
            <w:r>
              <w:rPr>
                <w:b/>
                <w:sz w:val="15"/>
              </w:rPr>
              <w:t>95,63</w:t>
            </w:r>
          </w:p>
        </w:tc>
        <w:tc>
          <w:tcPr>
            <w:tcW w:w="811" w:type="dxa"/>
            <w:tcBorders>
              <w:top w:val="single" w:sz="4" w:space="0" w:color="000000"/>
              <w:left w:val="single" w:sz="4" w:space="0" w:color="000000"/>
              <w:bottom w:val="single" w:sz="4" w:space="0" w:color="000000"/>
              <w:right w:val="single" w:sz="4" w:space="0" w:color="000000"/>
            </w:tcBorders>
            <w:shd w:val="clear" w:color="auto" w:fill="DDEBF7"/>
            <w:hideMark/>
          </w:tcPr>
          <w:p w14:paraId="0AC8B7D3" w14:textId="77777777" w:rsidR="00787FAE" w:rsidRDefault="00787FAE">
            <w:pPr>
              <w:pStyle w:val="TableParagraph"/>
              <w:spacing w:before="64" w:line="158" w:lineRule="exact"/>
              <w:ind w:right="22"/>
              <w:jc w:val="right"/>
              <w:rPr>
                <w:b/>
                <w:sz w:val="15"/>
              </w:rPr>
            </w:pPr>
            <w:r>
              <w:rPr>
                <w:b/>
                <w:sz w:val="15"/>
              </w:rPr>
              <w:t>100,00</w:t>
            </w:r>
          </w:p>
        </w:tc>
        <w:tc>
          <w:tcPr>
            <w:tcW w:w="821" w:type="dxa"/>
            <w:tcBorders>
              <w:top w:val="single" w:sz="4" w:space="0" w:color="000000"/>
              <w:left w:val="single" w:sz="4" w:space="0" w:color="000000"/>
              <w:bottom w:val="single" w:sz="4" w:space="0" w:color="000000"/>
              <w:right w:val="single" w:sz="4" w:space="0" w:color="000000"/>
            </w:tcBorders>
            <w:shd w:val="clear" w:color="auto" w:fill="DDEBF7"/>
            <w:hideMark/>
          </w:tcPr>
          <w:p w14:paraId="5140DDC3" w14:textId="77777777" w:rsidR="00787FAE" w:rsidRDefault="00787FAE">
            <w:pPr>
              <w:pStyle w:val="TableParagraph"/>
              <w:spacing w:before="64" w:line="158" w:lineRule="exact"/>
              <w:ind w:right="23"/>
              <w:jc w:val="right"/>
              <w:rPr>
                <w:b/>
                <w:sz w:val="15"/>
              </w:rPr>
            </w:pPr>
            <w:r>
              <w:rPr>
                <w:b/>
                <w:sz w:val="15"/>
              </w:rPr>
              <w:t>100,00</w:t>
            </w:r>
          </w:p>
        </w:tc>
      </w:tr>
      <w:tr w:rsidR="00787FAE" w14:paraId="6F546767"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tcPr>
          <w:p w14:paraId="4AD5CC83"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07139243" w14:textId="77777777" w:rsidR="00787FAE" w:rsidRDefault="00787FAE">
            <w:pPr>
              <w:pStyle w:val="TableParagraph"/>
              <w:spacing w:before="55" w:line="158" w:lineRule="exact"/>
              <w:ind w:left="33"/>
              <w:rPr>
                <w:b/>
                <w:sz w:val="15"/>
              </w:rPr>
            </w:pPr>
            <w:r>
              <w:rPr>
                <w:b/>
                <w:w w:val="105"/>
                <w:sz w:val="15"/>
              </w:rPr>
              <w:t>RASHODI - IZDACI</w:t>
            </w:r>
          </w:p>
        </w:tc>
        <w:tc>
          <w:tcPr>
            <w:tcW w:w="1177" w:type="dxa"/>
            <w:tcBorders>
              <w:top w:val="single" w:sz="4" w:space="0" w:color="000000"/>
              <w:left w:val="single" w:sz="4" w:space="0" w:color="000000"/>
              <w:bottom w:val="single" w:sz="4" w:space="0" w:color="000000"/>
              <w:right w:val="single" w:sz="4" w:space="0" w:color="000000"/>
            </w:tcBorders>
          </w:tcPr>
          <w:p w14:paraId="14DED18F" w14:textId="77777777" w:rsidR="00787FAE" w:rsidRDefault="00787FAE">
            <w:pPr>
              <w:pStyle w:val="TableParagraph"/>
              <w:rPr>
                <w:rFonts w:ascii="Times New Roman"/>
                <w:sz w:val="14"/>
              </w:rPr>
            </w:pPr>
          </w:p>
        </w:tc>
        <w:tc>
          <w:tcPr>
            <w:tcW w:w="1187" w:type="dxa"/>
            <w:tcBorders>
              <w:top w:val="single" w:sz="4" w:space="0" w:color="000000"/>
              <w:left w:val="single" w:sz="4" w:space="0" w:color="000000"/>
              <w:bottom w:val="single" w:sz="4" w:space="0" w:color="000000"/>
              <w:right w:val="single" w:sz="4" w:space="0" w:color="000000"/>
            </w:tcBorders>
          </w:tcPr>
          <w:p w14:paraId="431A1DC9" w14:textId="77777777" w:rsidR="00787FAE" w:rsidRDefault="00787FAE">
            <w:pPr>
              <w:pStyle w:val="TableParagraph"/>
              <w:rPr>
                <w:rFonts w:ascii="Times New Roman"/>
                <w:sz w:val="14"/>
              </w:rPr>
            </w:pPr>
          </w:p>
        </w:tc>
        <w:tc>
          <w:tcPr>
            <w:tcW w:w="676" w:type="dxa"/>
            <w:tcBorders>
              <w:top w:val="single" w:sz="4" w:space="0" w:color="000000"/>
              <w:left w:val="single" w:sz="4" w:space="0" w:color="000000"/>
              <w:bottom w:val="single" w:sz="4" w:space="0" w:color="000000"/>
              <w:right w:val="single" w:sz="4" w:space="0" w:color="000000"/>
            </w:tcBorders>
          </w:tcPr>
          <w:p w14:paraId="5BF582C2" w14:textId="77777777" w:rsidR="00787FAE" w:rsidRDefault="00787FAE">
            <w:pPr>
              <w:pStyle w:val="TableParagraph"/>
              <w:rPr>
                <w:rFonts w:ascii="Times New Roman"/>
                <w:sz w:val="14"/>
              </w:rPr>
            </w:pPr>
          </w:p>
        </w:tc>
        <w:tc>
          <w:tcPr>
            <w:tcW w:w="811" w:type="dxa"/>
            <w:tcBorders>
              <w:top w:val="single" w:sz="4" w:space="0" w:color="000000"/>
              <w:left w:val="single" w:sz="4" w:space="0" w:color="000000"/>
              <w:bottom w:val="single" w:sz="4" w:space="0" w:color="000000"/>
              <w:right w:val="single" w:sz="4" w:space="0" w:color="000000"/>
            </w:tcBorders>
          </w:tcPr>
          <w:p w14:paraId="74A6250A" w14:textId="77777777" w:rsidR="00787FAE" w:rsidRDefault="00787FAE">
            <w:pPr>
              <w:pStyle w:val="TableParagraph"/>
              <w:rPr>
                <w:rFonts w:ascii="Times New Roman"/>
                <w:sz w:val="14"/>
              </w:rPr>
            </w:pPr>
          </w:p>
        </w:tc>
        <w:tc>
          <w:tcPr>
            <w:tcW w:w="821" w:type="dxa"/>
            <w:tcBorders>
              <w:top w:val="single" w:sz="4" w:space="0" w:color="000000"/>
              <w:left w:val="single" w:sz="4" w:space="0" w:color="000000"/>
              <w:bottom w:val="single" w:sz="4" w:space="0" w:color="000000"/>
              <w:right w:val="single" w:sz="4" w:space="0" w:color="000000"/>
            </w:tcBorders>
          </w:tcPr>
          <w:p w14:paraId="24E7E54C" w14:textId="77777777" w:rsidR="00787FAE" w:rsidRDefault="00787FAE">
            <w:pPr>
              <w:pStyle w:val="TableParagraph"/>
              <w:rPr>
                <w:rFonts w:ascii="Times New Roman"/>
                <w:sz w:val="14"/>
              </w:rPr>
            </w:pPr>
          </w:p>
        </w:tc>
      </w:tr>
      <w:tr w:rsidR="00787FAE" w14:paraId="1033E1E8"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hideMark/>
          </w:tcPr>
          <w:p w14:paraId="140FCF9C" w14:textId="77777777" w:rsidR="00787FAE" w:rsidRDefault="00787FAE">
            <w:pPr>
              <w:pStyle w:val="TableParagraph"/>
              <w:spacing w:before="55" w:line="158" w:lineRule="exact"/>
              <w:ind w:left="18"/>
              <w:jc w:val="center"/>
              <w:rPr>
                <w:sz w:val="15"/>
              </w:rPr>
            </w:pPr>
            <w:r>
              <w:rPr>
                <w:w w:val="102"/>
                <w:sz w:val="15"/>
              </w:rPr>
              <w:t>1</w:t>
            </w:r>
          </w:p>
        </w:tc>
        <w:tc>
          <w:tcPr>
            <w:tcW w:w="4255" w:type="dxa"/>
            <w:tcBorders>
              <w:top w:val="single" w:sz="4" w:space="0" w:color="000000"/>
              <w:left w:val="single" w:sz="4" w:space="0" w:color="000000"/>
              <w:bottom w:val="single" w:sz="4" w:space="0" w:color="000000"/>
              <w:right w:val="single" w:sz="4" w:space="0" w:color="000000"/>
            </w:tcBorders>
            <w:hideMark/>
          </w:tcPr>
          <w:p w14:paraId="3D9C4A72" w14:textId="77777777" w:rsidR="00787FAE" w:rsidRDefault="00787FAE">
            <w:pPr>
              <w:pStyle w:val="TableParagraph"/>
              <w:spacing w:before="55" w:line="158" w:lineRule="exact"/>
              <w:ind w:left="33"/>
              <w:rPr>
                <w:b/>
                <w:sz w:val="15"/>
              </w:rPr>
            </w:pPr>
            <w:r>
              <w:rPr>
                <w:b/>
                <w:w w:val="105"/>
                <w:sz w:val="15"/>
              </w:rPr>
              <w:t>PRIMARNA ZDRAVSTVENA ZAŠTITA</w:t>
            </w:r>
          </w:p>
        </w:tc>
        <w:tc>
          <w:tcPr>
            <w:tcW w:w="1177" w:type="dxa"/>
            <w:tcBorders>
              <w:top w:val="single" w:sz="4" w:space="0" w:color="000000"/>
              <w:left w:val="single" w:sz="4" w:space="0" w:color="000000"/>
              <w:bottom w:val="single" w:sz="4" w:space="0" w:color="000000"/>
              <w:right w:val="single" w:sz="4" w:space="0" w:color="000000"/>
            </w:tcBorders>
            <w:hideMark/>
          </w:tcPr>
          <w:p w14:paraId="2FE0C8CA" w14:textId="77777777" w:rsidR="00787FAE" w:rsidRDefault="00787FAE">
            <w:pPr>
              <w:pStyle w:val="TableParagraph"/>
              <w:spacing w:before="55" w:line="158" w:lineRule="exact"/>
              <w:ind w:right="21"/>
              <w:jc w:val="right"/>
              <w:rPr>
                <w:b/>
                <w:sz w:val="15"/>
              </w:rPr>
            </w:pPr>
            <w:r>
              <w:rPr>
                <w:b/>
                <w:sz w:val="15"/>
              </w:rPr>
              <w:t>2.031.337.115</w:t>
            </w:r>
          </w:p>
        </w:tc>
        <w:tc>
          <w:tcPr>
            <w:tcW w:w="1187" w:type="dxa"/>
            <w:tcBorders>
              <w:top w:val="single" w:sz="4" w:space="0" w:color="000000"/>
              <w:left w:val="single" w:sz="4" w:space="0" w:color="000000"/>
              <w:bottom w:val="single" w:sz="4" w:space="0" w:color="000000"/>
              <w:right w:val="single" w:sz="4" w:space="0" w:color="000000"/>
            </w:tcBorders>
            <w:hideMark/>
          </w:tcPr>
          <w:p w14:paraId="5D83AAE6" w14:textId="77777777" w:rsidR="00787FAE" w:rsidRDefault="00787FAE">
            <w:pPr>
              <w:pStyle w:val="TableParagraph"/>
              <w:spacing w:before="55" w:line="158" w:lineRule="exact"/>
              <w:ind w:right="22"/>
              <w:jc w:val="right"/>
              <w:rPr>
                <w:b/>
                <w:sz w:val="15"/>
              </w:rPr>
            </w:pPr>
            <w:r>
              <w:rPr>
                <w:b/>
                <w:sz w:val="15"/>
              </w:rPr>
              <w:t>2.075.237.167</w:t>
            </w:r>
          </w:p>
        </w:tc>
        <w:tc>
          <w:tcPr>
            <w:tcW w:w="676" w:type="dxa"/>
            <w:tcBorders>
              <w:top w:val="single" w:sz="4" w:space="0" w:color="000000"/>
              <w:left w:val="single" w:sz="4" w:space="0" w:color="000000"/>
              <w:bottom w:val="single" w:sz="4" w:space="0" w:color="000000"/>
              <w:right w:val="single" w:sz="4" w:space="0" w:color="000000"/>
            </w:tcBorders>
            <w:hideMark/>
          </w:tcPr>
          <w:p w14:paraId="1F401844" w14:textId="77777777" w:rsidR="00787FAE" w:rsidRDefault="00787FAE">
            <w:pPr>
              <w:pStyle w:val="TableParagraph"/>
              <w:spacing w:before="55" w:line="158" w:lineRule="exact"/>
              <w:ind w:right="22"/>
              <w:jc w:val="right"/>
              <w:rPr>
                <w:b/>
                <w:sz w:val="15"/>
              </w:rPr>
            </w:pPr>
            <w:r>
              <w:rPr>
                <w:b/>
                <w:sz w:val="15"/>
              </w:rPr>
              <w:t>102,16</w:t>
            </w:r>
          </w:p>
        </w:tc>
        <w:tc>
          <w:tcPr>
            <w:tcW w:w="811" w:type="dxa"/>
            <w:tcBorders>
              <w:top w:val="single" w:sz="4" w:space="0" w:color="000000"/>
              <w:left w:val="single" w:sz="4" w:space="0" w:color="000000"/>
              <w:bottom w:val="single" w:sz="4" w:space="0" w:color="000000"/>
              <w:right w:val="single" w:sz="4" w:space="0" w:color="000000"/>
            </w:tcBorders>
            <w:hideMark/>
          </w:tcPr>
          <w:p w14:paraId="78EFB2F4" w14:textId="77777777" w:rsidR="00787FAE" w:rsidRDefault="00787FAE">
            <w:pPr>
              <w:pStyle w:val="TableParagraph"/>
              <w:spacing w:before="55" w:line="158" w:lineRule="exact"/>
              <w:ind w:right="22"/>
              <w:jc w:val="right"/>
              <w:rPr>
                <w:b/>
                <w:sz w:val="15"/>
              </w:rPr>
            </w:pPr>
            <w:r>
              <w:rPr>
                <w:b/>
                <w:sz w:val="15"/>
              </w:rPr>
              <w:t>16,18</w:t>
            </w:r>
          </w:p>
        </w:tc>
        <w:tc>
          <w:tcPr>
            <w:tcW w:w="821" w:type="dxa"/>
            <w:tcBorders>
              <w:top w:val="single" w:sz="4" w:space="0" w:color="000000"/>
              <w:left w:val="single" w:sz="4" w:space="0" w:color="000000"/>
              <w:bottom w:val="single" w:sz="4" w:space="0" w:color="000000"/>
              <w:right w:val="single" w:sz="4" w:space="0" w:color="000000"/>
            </w:tcBorders>
            <w:hideMark/>
          </w:tcPr>
          <w:p w14:paraId="1EB13B12" w14:textId="77777777" w:rsidR="00787FAE" w:rsidRDefault="00787FAE">
            <w:pPr>
              <w:pStyle w:val="TableParagraph"/>
              <w:spacing w:before="55" w:line="158" w:lineRule="exact"/>
              <w:ind w:right="23"/>
              <w:jc w:val="right"/>
              <w:rPr>
                <w:b/>
                <w:sz w:val="15"/>
              </w:rPr>
            </w:pPr>
            <w:r>
              <w:rPr>
                <w:b/>
                <w:sz w:val="15"/>
              </w:rPr>
              <w:t>16,36</w:t>
            </w:r>
          </w:p>
        </w:tc>
      </w:tr>
      <w:tr w:rsidR="00787FAE" w14:paraId="432D812B"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316E35E2"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6C15E635" w14:textId="77777777" w:rsidR="00787FAE" w:rsidRDefault="00787FAE">
            <w:pPr>
              <w:pStyle w:val="TableParagraph"/>
              <w:spacing w:before="8" w:line="148" w:lineRule="exact"/>
              <w:ind w:left="178"/>
              <w:rPr>
                <w:i/>
                <w:sz w:val="15"/>
              </w:rPr>
            </w:pPr>
            <w:r>
              <w:rPr>
                <w:i/>
                <w:w w:val="105"/>
                <w:sz w:val="15"/>
              </w:rPr>
              <w:t>Primarna zdravstvena zaštita- ugovori</w:t>
            </w:r>
          </w:p>
        </w:tc>
        <w:tc>
          <w:tcPr>
            <w:tcW w:w="1177" w:type="dxa"/>
            <w:tcBorders>
              <w:top w:val="single" w:sz="4" w:space="0" w:color="000000"/>
              <w:left w:val="single" w:sz="4" w:space="0" w:color="000000"/>
              <w:bottom w:val="single" w:sz="4" w:space="0" w:color="000000"/>
              <w:right w:val="single" w:sz="4" w:space="0" w:color="000000"/>
            </w:tcBorders>
            <w:hideMark/>
          </w:tcPr>
          <w:p w14:paraId="1F2D678E" w14:textId="77777777" w:rsidR="00787FAE" w:rsidRDefault="00787FAE">
            <w:pPr>
              <w:pStyle w:val="TableParagraph"/>
              <w:spacing w:before="8" w:line="148" w:lineRule="exact"/>
              <w:ind w:right="50"/>
              <w:jc w:val="right"/>
              <w:rPr>
                <w:i/>
                <w:sz w:val="15"/>
              </w:rPr>
            </w:pPr>
            <w:r>
              <w:rPr>
                <w:i/>
                <w:sz w:val="15"/>
              </w:rPr>
              <w:t>1.541.806.150</w:t>
            </w:r>
          </w:p>
        </w:tc>
        <w:tc>
          <w:tcPr>
            <w:tcW w:w="1187" w:type="dxa"/>
            <w:tcBorders>
              <w:top w:val="single" w:sz="4" w:space="0" w:color="000000"/>
              <w:left w:val="single" w:sz="4" w:space="0" w:color="000000"/>
              <w:bottom w:val="single" w:sz="4" w:space="0" w:color="000000"/>
              <w:right w:val="single" w:sz="4" w:space="0" w:color="000000"/>
            </w:tcBorders>
            <w:hideMark/>
          </w:tcPr>
          <w:p w14:paraId="2BEA866F" w14:textId="77777777" w:rsidR="00787FAE" w:rsidRDefault="00787FAE">
            <w:pPr>
              <w:pStyle w:val="TableParagraph"/>
              <w:spacing w:before="8" w:line="148" w:lineRule="exact"/>
              <w:ind w:right="51"/>
              <w:jc w:val="right"/>
              <w:rPr>
                <w:i/>
                <w:sz w:val="15"/>
              </w:rPr>
            </w:pPr>
            <w:r>
              <w:rPr>
                <w:i/>
                <w:sz w:val="15"/>
              </w:rPr>
              <w:t>1.557.326.859</w:t>
            </w:r>
          </w:p>
        </w:tc>
        <w:tc>
          <w:tcPr>
            <w:tcW w:w="676" w:type="dxa"/>
            <w:tcBorders>
              <w:top w:val="single" w:sz="4" w:space="0" w:color="000000"/>
              <w:left w:val="single" w:sz="4" w:space="0" w:color="000000"/>
              <w:bottom w:val="single" w:sz="4" w:space="0" w:color="000000"/>
              <w:right w:val="single" w:sz="4" w:space="0" w:color="000000"/>
            </w:tcBorders>
            <w:hideMark/>
          </w:tcPr>
          <w:p w14:paraId="5F340D9D" w14:textId="77777777" w:rsidR="00787FAE" w:rsidRDefault="00787FAE">
            <w:pPr>
              <w:pStyle w:val="TableParagraph"/>
              <w:spacing w:before="8" w:line="148" w:lineRule="exact"/>
              <w:ind w:right="51"/>
              <w:jc w:val="right"/>
              <w:rPr>
                <w:i/>
                <w:sz w:val="15"/>
              </w:rPr>
            </w:pPr>
            <w:r>
              <w:rPr>
                <w:i/>
                <w:sz w:val="15"/>
              </w:rPr>
              <w:t>101,01</w:t>
            </w:r>
          </w:p>
        </w:tc>
        <w:tc>
          <w:tcPr>
            <w:tcW w:w="811" w:type="dxa"/>
            <w:tcBorders>
              <w:top w:val="single" w:sz="4" w:space="0" w:color="000000"/>
              <w:left w:val="single" w:sz="4" w:space="0" w:color="000000"/>
              <w:bottom w:val="single" w:sz="4" w:space="0" w:color="000000"/>
              <w:right w:val="single" w:sz="4" w:space="0" w:color="000000"/>
            </w:tcBorders>
            <w:hideMark/>
          </w:tcPr>
          <w:p w14:paraId="6AFB3033" w14:textId="77777777" w:rsidR="00787FAE" w:rsidRDefault="00787FAE">
            <w:pPr>
              <w:pStyle w:val="TableParagraph"/>
              <w:spacing w:before="8" w:line="148" w:lineRule="exact"/>
              <w:ind w:right="51"/>
              <w:jc w:val="right"/>
              <w:rPr>
                <w:i/>
                <w:sz w:val="15"/>
              </w:rPr>
            </w:pPr>
            <w:r>
              <w:rPr>
                <w:i/>
                <w:sz w:val="15"/>
              </w:rPr>
              <w:t>12,28</w:t>
            </w:r>
          </w:p>
        </w:tc>
        <w:tc>
          <w:tcPr>
            <w:tcW w:w="821" w:type="dxa"/>
            <w:tcBorders>
              <w:top w:val="single" w:sz="4" w:space="0" w:color="000000"/>
              <w:left w:val="single" w:sz="4" w:space="0" w:color="000000"/>
              <w:bottom w:val="single" w:sz="4" w:space="0" w:color="000000"/>
              <w:right w:val="single" w:sz="4" w:space="0" w:color="000000"/>
            </w:tcBorders>
            <w:hideMark/>
          </w:tcPr>
          <w:p w14:paraId="41751182" w14:textId="77777777" w:rsidR="00787FAE" w:rsidRDefault="00787FAE">
            <w:pPr>
              <w:pStyle w:val="TableParagraph"/>
              <w:spacing w:before="8" w:line="148" w:lineRule="exact"/>
              <w:ind w:right="52"/>
              <w:jc w:val="right"/>
              <w:rPr>
                <w:i/>
                <w:sz w:val="15"/>
              </w:rPr>
            </w:pPr>
            <w:r>
              <w:rPr>
                <w:i/>
                <w:sz w:val="15"/>
              </w:rPr>
              <w:t>12,28</w:t>
            </w:r>
          </w:p>
        </w:tc>
      </w:tr>
      <w:tr w:rsidR="00787FAE" w14:paraId="35F6238B"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43C11966"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61F84288" w14:textId="77777777" w:rsidR="00787FAE" w:rsidRDefault="00787FAE">
            <w:pPr>
              <w:pStyle w:val="TableParagraph"/>
              <w:spacing w:before="8" w:line="148" w:lineRule="exact"/>
              <w:ind w:left="178"/>
              <w:rPr>
                <w:i/>
                <w:sz w:val="15"/>
              </w:rPr>
            </w:pPr>
            <w:r>
              <w:rPr>
                <w:i/>
                <w:w w:val="105"/>
                <w:sz w:val="15"/>
              </w:rPr>
              <w:t>HMP i sanitetski prijevoz</w:t>
            </w:r>
          </w:p>
        </w:tc>
        <w:tc>
          <w:tcPr>
            <w:tcW w:w="1177" w:type="dxa"/>
            <w:tcBorders>
              <w:top w:val="single" w:sz="4" w:space="0" w:color="000000"/>
              <w:left w:val="single" w:sz="4" w:space="0" w:color="000000"/>
              <w:bottom w:val="single" w:sz="4" w:space="0" w:color="000000"/>
              <w:right w:val="single" w:sz="4" w:space="0" w:color="000000"/>
            </w:tcBorders>
            <w:hideMark/>
          </w:tcPr>
          <w:p w14:paraId="0C1D4B81" w14:textId="77777777" w:rsidR="00787FAE" w:rsidRDefault="00787FAE">
            <w:pPr>
              <w:pStyle w:val="TableParagraph"/>
              <w:spacing w:before="8" w:line="148" w:lineRule="exact"/>
              <w:ind w:right="50"/>
              <w:jc w:val="right"/>
              <w:rPr>
                <w:i/>
                <w:sz w:val="15"/>
              </w:rPr>
            </w:pPr>
            <w:r>
              <w:rPr>
                <w:i/>
                <w:sz w:val="15"/>
              </w:rPr>
              <w:t>414.435.849</w:t>
            </w:r>
          </w:p>
        </w:tc>
        <w:tc>
          <w:tcPr>
            <w:tcW w:w="1187" w:type="dxa"/>
            <w:tcBorders>
              <w:top w:val="single" w:sz="4" w:space="0" w:color="000000"/>
              <w:left w:val="single" w:sz="4" w:space="0" w:color="000000"/>
              <w:bottom w:val="single" w:sz="4" w:space="0" w:color="000000"/>
              <w:right w:val="single" w:sz="4" w:space="0" w:color="000000"/>
            </w:tcBorders>
            <w:hideMark/>
          </w:tcPr>
          <w:p w14:paraId="5AE63D26" w14:textId="77777777" w:rsidR="00787FAE" w:rsidRDefault="00787FAE">
            <w:pPr>
              <w:pStyle w:val="TableParagraph"/>
              <w:spacing w:before="8" w:line="148" w:lineRule="exact"/>
              <w:ind w:right="50"/>
              <w:jc w:val="right"/>
              <w:rPr>
                <w:i/>
                <w:sz w:val="15"/>
              </w:rPr>
            </w:pPr>
            <w:r>
              <w:rPr>
                <w:i/>
                <w:sz w:val="15"/>
              </w:rPr>
              <w:t>438.424.198</w:t>
            </w:r>
          </w:p>
        </w:tc>
        <w:tc>
          <w:tcPr>
            <w:tcW w:w="676" w:type="dxa"/>
            <w:tcBorders>
              <w:top w:val="single" w:sz="4" w:space="0" w:color="000000"/>
              <w:left w:val="single" w:sz="4" w:space="0" w:color="000000"/>
              <w:bottom w:val="single" w:sz="4" w:space="0" w:color="000000"/>
              <w:right w:val="single" w:sz="4" w:space="0" w:color="000000"/>
            </w:tcBorders>
            <w:hideMark/>
          </w:tcPr>
          <w:p w14:paraId="4DC4B7DD" w14:textId="77777777" w:rsidR="00787FAE" w:rsidRDefault="00787FAE">
            <w:pPr>
              <w:pStyle w:val="TableParagraph"/>
              <w:spacing w:before="8" w:line="148" w:lineRule="exact"/>
              <w:ind w:right="51"/>
              <w:jc w:val="right"/>
              <w:rPr>
                <w:i/>
                <w:sz w:val="15"/>
              </w:rPr>
            </w:pPr>
            <w:r>
              <w:rPr>
                <w:i/>
                <w:sz w:val="15"/>
              </w:rPr>
              <w:t>105,79</w:t>
            </w:r>
          </w:p>
        </w:tc>
        <w:tc>
          <w:tcPr>
            <w:tcW w:w="811" w:type="dxa"/>
            <w:tcBorders>
              <w:top w:val="single" w:sz="4" w:space="0" w:color="000000"/>
              <w:left w:val="single" w:sz="4" w:space="0" w:color="000000"/>
              <w:bottom w:val="single" w:sz="4" w:space="0" w:color="000000"/>
              <w:right w:val="single" w:sz="4" w:space="0" w:color="000000"/>
            </w:tcBorders>
            <w:hideMark/>
          </w:tcPr>
          <w:p w14:paraId="0ECE8A0E" w14:textId="77777777" w:rsidR="00787FAE" w:rsidRDefault="00787FAE">
            <w:pPr>
              <w:pStyle w:val="TableParagraph"/>
              <w:spacing w:before="8" w:line="148" w:lineRule="exact"/>
              <w:ind w:right="51"/>
              <w:jc w:val="right"/>
              <w:rPr>
                <w:i/>
                <w:sz w:val="15"/>
              </w:rPr>
            </w:pPr>
            <w:r>
              <w:rPr>
                <w:i/>
                <w:sz w:val="15"/>
              </w:rPr>
              <w:t>3,30</w:t>
            </w:r>
          </w:p>
        </w:tc>
        <w:tc>
          <w:tcPr>
            <w:tcW w:w="821" w:type="dxa"/>
            <w:tcBorders>
              <w:top w:val="single" w:sz="4" w:space="0" w:color="000000"/>
              <w:left w:val="single" w:sz="4" w:space="0" w:color="000000"/>
              <w:bottom w:val="single" w:sz="4" w:space="0" w:color="000000"/>
              <w:right w:val="single" w:sz="4" w:space="0" w:color="000000"/>
            </w:tcBorders>
            <w:hideMark/>
          </w:tcPr>
          <w:p w14:paraId="2492FCBA" w14:textId="77777777" w:rsidR="00787FAE" w:rsidRDefault="00787FAE">
            <w:pPr>
              <w:pStyle w:val="TableParagraph"/>
              <w:spacing w:before="8" w:line="148" w:lineRule="exact"/>
              <w:ind w:right="52"/>
              <w:jc w:val="right"/>
              <w:rPr>
                <w:i/>
                <w:sz w:val="15"/>
              </w:rPr>
            </w:pPr>
            <w:r>
              <w:rPr>
                <w:i/>
                <w:sz w:val="15"/>
              </w:rPr>
              <w:t>3,46</w:t>
            </w:r>
          </w:p>
        </w:tc>
      </w:tr>
      <w:tr w:rsidR="00787FAE" w14:paraId="7CF846D6"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3EBE5946"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27739ABD" w14:textId="77777777" w:rsidR="00787FAE" w:rsidRDefault="00787FAE">
            <w:pPr>
              <w:pStyle w:val="TableParagraph"/>
              <w:spacing w:before="8" w:line="148" w:lineRule="exact"/>
              <w:ind w:left="178"/>
              <w:rPr>
                <w:i/>
                <w:sz w:val="15"/>
              </w:rPr>
            </w:pPr>
            <w:r>
              <w:rPr>
                <w:i/>
                <w:w w:val="105"/>
                <w:sz w:val="15"/>
              </w:rPr>
              <w:t>Zdravstvena njega u kući</w:t>
            </w:r>
          </w:p>
        </w:tc>
        <w:tc>
          <w:tcPr>
            <w:tcW w:w="1177" w:type="dxa"/>
            <w:tcBorders>
              <w:top w:val="single" w:sz="4" w:space="0" w:color="000000"/>
              <w:left w:val="single" w:sz="4" w:space="0" w:color="000000"/>
              <w:bottom w:val="single" w:sz="4" w:space="0" w:color="000000"/>
              <w:right w:val="single" w:sz="4" w:space="0" w:color="000000"/>
            </w:tcBorders>
            <w:hideMark/>
          </w:tcPr>
          <w:p w14:paraId="19040301" w14:textId="77777777" w:rsidR="00787FAE" w:rsidRDefault="00787FAE">
            <w:pPr>
              <w:pStyle w:val="TableParagraph"/>
              <w:spacing w:before="8" w:line="148" w:lineRule="exact"/>
              <w:ind w:right="50"/>
              <w:jc w:val="right"/>
              <w:rPr>
                <w:i/>
                <w:sz w:val="15"/>
              </w:rPr>
            </w:pPr>
            <w:r>
              <w:rPr>
                <w:i/>
                <w:sz w:val="15"/>
              </w:rPr>
              <w:t>75.095.116</w:t>
            </w:r>
          </w:p>
        </w:tc>
        <w:tc>
          <w:tcPr>
            <w:tcW w:w="1187" w:type="dxa"/>
            <w:tcBorders>
              <w:top w:val="single" w:sz="4" w:space="0" w:color="000000"/>
              <w:left w:val="single" w:sz="4" w:space="0" w:color="000000"/>
              <w:bottom w:val="single" w:sz="4" w:space="0" w:color="000000"/>
              <w:right w:val="single" w:sz="4" w:space="0" w:color="000000"/>
            </w:tcBorders>
            <w:hideMark/>
          </w:tcPr>
          <w:p w14:paraId="49F3F5A2" w14:textId="77777777" w:rsidR="00787FAE" w:rsidRDefault="00787FAE">
            <w:pPr>
              <w:pStyle w:val="TableParagraph"/>
              <w:spacing w:before="8" w:line="148" w:lineRule="exact"/>
              <w:ind w:right="50"/>
              <w:jc w:val="right"/>
              <w:rPr>
                <w:i/>
                <w:sz w:val="15"/>
              </w:rPr>
            </w:pPr>
            <w:r>
              <w:rPr>
                <w:i/>
                <w:sz w:val="15"/>
              </w:rPr>
              <w:t>79.486.110</w:t>
            </w:r>
          </w:p>
        </w:tc>
        <w:tc>
          <w:tcPr>
            <w:tcW w:w="676" w:type="dxa"/>
            <w:tcBorders>
              <w:top w:val="single" w:sz="4" w:space="0" w:color="000000"/>
              <w:left w:val="single" w:sz="4" w:space="0" w:color="000000"/>
              <w:bottom w:val="single" w:sz="4" w:space="0" w:color="000000"/>
              <w:right w:val="single" w:sz="4" w:space="0" w:color="000000"/>
            </w:tcBorders>
            <w:hideMark/>
          </w:tcPr>
          <w:p w14:paraId="2F233180" w14:textId="77777777" w:rsidR="00787FAE" w:rsidRDefault="00787FAE">
            <w:pPr>
              <w:pStyle w:val="TableParagraph"/>
              <w:spacing w:before="8" w:line="148" w:lineRule="exact"/>
              <w:ind w:right="51"/>
              <w:jc w:val="right"/>
              <w:rPr>
                <w:i/>
                <w:sz w:val="15"/>
              </w:rPr>
            </w:pPr>
            <w:r>
              <w:rPr>
                <w:i/>
                <w:sz w:val="15"/>
              </w:rPr>
              <w:t>105,85</w:t>
            </w:r>
          </w:p>
        </w:tc>
        <w:tc>
          <w:tcPr>
            <w:tcW w:w="811" w:type="dxa"/>
            <w:tcBorders>
              <w:top w:val="single" w:sz="4" w:space="0" w:color="000000"/>
              <w:left w:val="single" w:sz="4" w:space="0" w:color="000000"/>
              <w:bottom w:val="single" w:sz="4" w:space="0" w:color="000000"/>
              <w:right w:val="single" w:sz="4" w:space="0" w:color="000000"/>
            </w:tcBorders>
            <w:hideMark/>
          </w:tcPr>
          <w:p w14:paraId="742ED9AF" w14:textId="77777777" w:rsidR="00787FAE" w:rsidRDefault="00787FAE">
            <w:pPr>
              <w:pStyle w:val="TableParagraph"/>
              <w:spacing w:before="8" w:line="148" w:lineRule="exact"/>
              <w:ind w:right="51"/>
              <w:jc w:val="right"/>
              <w:rPr>
                <w:i/>
                <w:sz w:val="15"/>
              </w:rPr>
            </w:pPr>
            <w:r>
              <w:rPr>
                <w:i/>
                <w:sz w:val="15"/>
              </w:rPr>
              <w:t>0,60</w:t>
            </w:r>
          </w:p>
        </w:tc>
        <w:tc>
          <w:tcPr>
            <w:tcW w:w="821" w:type="dxa"/>
            <w:tcBorders>
              <w:top w:val="single" w:sz="4" w:space="0" w:color="000000"/>
              <w:left w:val="single" w:sz="4" w:space="0" w:color="000000"/>
              <w:bottom w:val="single" w:sz="4" w:space="0" w:color="000000"/>
              <w:right w:val="single" w:sz="4" w:space="0" w:color="000000"/>
            </w:tcBorders>
            <w:hideMark/>
          </w:tcPr>
          <w:p w14:paraId="4461F4C7" w14:textId="77777777" w:rsidR="00787FAE" w:rsidRDefault="00787FAE">
            <w:pPr>
              <w:pStyle w:val="TableParagraph"/>
              <w:spacing w:before="8" w:line="148" w:lineRule="exact"/>
              <w:ind w:right="52"/>
              <w:jc w:val="right"/>
              <w:rPr>
                <w:i/>
                <w:sz w:val="15"/>
              </w:rPr>
            </w:pPr>
            <w:r>
              <w:rPr>
                <w:i/>
                <w:sz w:val="15"/>
              </w:rPr>
              <w:t>0,63</w:t>
            </w:r>
          </w:p>
        </w:tc>
      </w:tr>
      <w:tr w:rsidR="00787FAE" w14:paraId="2CD0EB0F"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hideMark/>
          </w:tcPr>
          <w:p w14:paraId="5BC28A0F" w14:textId="77777777" w:rsidR="00787FAE" w:rsidRDefault="00787FAE">
            <w:pPr>
              <w:pStyle w:val="TableParagraph"/>
              <w:spacing w:before="55" w:line="158" w:lineRule="exact"/>
              <w:ind w:left="18"/>
              <w:jc w:val="center"/>
              <w:rPr>
                <w:sz w:val="15"/>
              </w:rPr>
            </w:pPr>
            <w:r>
              <w:rPr>
                <w:w w:val="102"/>
                <w:sz w:val="15"/>
              </w:rPr>
              <w:t>2</w:t>
            </w:r>
          </w:p>
        </w:tc>
        <w:tc>
          <w:tcPr>
            <w:tcW w:w="4255" w:type="dxa"/>
            <w:tcBorders>
              <w:top w:val="single" w:sz="4" w:space="0" w:color="000000"/>
              <w:left w:val="single" w:sz="4" w:space="0" w:color="000000"/>
              <w:bottom w:val="single" w:sz="4" w:space="0" w:color="000000"/>
              <w:right w:val="single" w:sz="4" w:space="0" w:color="000000"/>
            </w:tcBorders>
            <w:hideMark/>
          </w:tcPr>
          <w:p w14:paraId="51374747" w14:textId="77777777" w:rsidR="00787FAE" w:rsidRDefault="00787FAE">
            <w:pPr>
              <w:pStyle w:val="TableParagraph"/>
              <w:spacing w:before="55" w:line="158" w:lineRule="exact"/>
              <w:ind w:left="33"/>
              <w:rPr>
                <w:b/>
                <w:sz w:val="15"/>
              </w:rPr>
            </w:pPr>
            <w:r>
              <w:rPr>
                <w:b/>
                <w:w w:val="105"/>
                <w:sz w:val="15"/>
              </w:rPr>
              <w:t>LIJEKOVI NA RECEPTE</w:t>
            </w:r>
          </w:p>
        </w:tc>
        <w:tc>
          <w:tcPr>
            <w:tcW w:w="1177" w:type="dxa"/>
            <w:tcBorders>
              <w:top w:val="single" w:sz="4" w:space="0" w:color="000000"/>
              <w:left w:val="single" w:sz="4" w:space="0" w:color="000000"/>
              <w:bottom w:val="single" w:sz="4" w:space="0" w:color="000000"/>
              <w:right w:val="single" w:sz="4" w:space="0" w:color="000000"/>
            </w:tcBorders>
            <w:hideMark/>
          </w:tcPr>
          <w:p w14:paraId="50B642DD" w14:textId="77777777" w:rsidR="00787FAE" w:rsidRDefault="00787FAE">
            <w:pPr>
              <w:pStyle w:val="TableParagraph"/>
              <w:spacing w:before="55" w:line="158" w:lineRule="exact"/>
              <w:ind w:right="21"/>
              <w:jc w:val="right"/>
              <w:rPr>
                <w:b/>
                <w:sz w:val="15"/>
              </w:rPr>
            </w:pPr>
            <w:r>
              <w:rPr>
                <w:b/>
                <w:sz w:val="15"/>
              </w:rPr>
              <w:t>1.709.370.297</w:t>
            </w:r>
          </w:p>
        </w:tc>
        <w:tc>
          <w:tcPr>
            <w:tcW w:w="1187" w:type="dxa"/>
            <w:tcBorders>
              <w:top w:val="single" w:sz="4" w:space="0" w:color="000000"/>
              <w:left w:val="single" w:sz="4" w:space="0" w:color="000000"/>
              <w:bottom w:val="single" w:sz="4" w:space="0" w:color="000000"/>
              <w:right w:val="single" w:sz="4" w:space="0" w:color="000000"/>
            </w:tcBorders>
            <w:hideMark/>
          </w:tcPr>
          <w:p w14:paraId="7B2FEA7A" w14:textId="77777777" w:rsidR="00787FAE" w:rsidRDefault="00787FAE">
            <w:pPr>
              <w:pStyle w:val="TableParagraph"/>
              <w:spacing w:before="55" w:line="158" w:lineRule="exact"/>
              <w:ind w:right="22"/>
              <w:jc w:val="right"/>
              <w:rPr>
                <w:b/>
                <w:sz w:val="15"/>
              </w:rPr>
            </w:pPr>
            <w:r>
              <w:rPr>
                <w:b/>
                <w:sz w:val="15"/>
              </w:rPr>
              <w:t>1.978.560.874</w:t>
            </w:r>
          </w:p>
        </w:tc>
        <w:tc>
          <w:tcPr>
            <w:tcW w:w="676" w:type="dxa"/>
            <w:tcBorders>
              <w:top w:val="single" w:sz="4" w:space="0" w:color="000000"/>
              <w:left w:val="single" w:sz="4" w:space="0" w:color="000000"/>
              <w:bottom w:val="single" w:sz="4" w:space="0" w:color="000000"/>
              <w:right w:val="single" w:sz="4" w:space="0" w:color="000000"/>
            </w:tcBorders>
            <w:hideMark/>
          </w:tcPr>
          <w:p w14:paraId="7843547C" w14:textId="77777777" w:rsidR="00787FAE" w:rsidRDefault="00787FAE">
            <w:pPr>
              <w:pStyle w:val="TableParagraph"/>
              <w:spacing w:before="55" w:line="158" w:lineRule="exact"/>
              <w:ind w:right="22"/>
              <w:jc w:val="right"/>
              <w:rPr>
                <w:b/>
                <w:sz w:val="15"/>
              </w:rPr>
            </w:pPr>
            <w:r>
              <w:rPr>
                <w:b/>
                <w:sz w:val="15"/>
              </w:rPr>
              <w:t>115,75</w:t>
            </w:r>
          </w:p>
        </w:tc>
        <w:tc>
          <w:tcPr>
            <w:tcW w:w="811" w:type="dxa"/>
            <w:tcBorders>
              <w:top w:val="single" w:sz="4" w:space="0" w:color="000000"/>
              <w:left w:val="single" w:sz="4" w:space="0" w:color="000000"/>
              <w:bottom w:val="single" w:sz="4" w:space="0" w:color="000000"/>
              <w:right w:val="single" w:sz="4" w:space="0" w:color="000000"/>
            </w:tcBorders>
            <w:hideMark/>
          </w:tcPr>
          <w:p w14:paraId="4A0D1727" w14:textId="77777777" w:rsidR="00787FAE" w:rsidRDefault="00787FAE">
            <w:pPr>
              <w:pStyle w:val="TableParagraph"/>
              <w:spacing w:before="55" w:line="158" w:lineRule="exact"/>
              <w:ind w:right="22"/>
              <w:jc w:val="right"/>
              <w:rPr>
                <w:b/>
                <w:sz w:val="15"/>
              </w:rPr>
            </w:pPr>
            <w:r>
              <w:rPr>
                <w:b/>
                <w:sz w:val="15"/>
              </w:rPr>
              <w:t>13,62</w:t>
            </w:r>
          </w:p>
        </w:tc>
        <w:tc>
          <w:tcPr>
            <w:tcW w:w="821" w:type="dxa"/>
            <w:tcBorders>
              <w:top w:val="single" w:sz="4" w:space="0" w:color="000000"/>
              <w:left w:val="single" w:sz="4" w:space="0" w:color="000000"/>
              <w:bottom w:val="single" w:sz="4" w:space="0" w:color="000000"/>
              <w:right w:val="single" w:sz="4" w:space="0" w:color="000000"/>
            </w:tcBorders>
            <w:hideMark/>
          </w:tcPr>
          <w:p w14:paraId="733E019D" w14:textId="77777777" w:rsidR="00787FAE" w:rsidRDefault="00787FAE">
            <w:pPr>
              <w:pStyle w:val="TableParagraph"/>
              <w:spacing w:before="55" w:line="158" w:lineRule="exact"/>
              <w:ind w:right="23"/>
              <w:jc w:val="right"/>
              <w:rPr>
                <w:b/>
                <w:sz w:val="15"/>
              </w:rPr>
            </w:pPr>
            <w:r>
              <w:rPr>
                <w:b/>
                <w:sz w:val="15"/>
              </w:rPr>
              <w:t>15,60</w:t>
            </w:r>
          </w:p>
        </w:tc>
      </w:tr>
      <w:tr w:rsidR="00787FAE" w14:paraId="66B7701A" w14:textId="77777777" w:rsidTr="00787FAE">
        <w:trPr>
          <w:trHeight w:val="223"/>
        </w:trPr>
        <w:tc>
          <w:tcPr>
            <w:tcW w:w="492" w:type="dxa"/>
            <w:tcBorders>
              <w:top w:val="single" w:sz="4" w:space="0" w:color="000000"/>
              <w:left w:val="single" w:sz="4" w:space="0" w:color="000000"/>
              <w:bottom w:val="single" w:sz="4" w:space="0" w:color="000000"/>
              <w:right w:val="single" w:sz="4" w:space="0" w:color="000000"/>
            </w:tcBorders>
            <w:hideMark/>
          </w:tcPr>
          <w:p w14:paraId="65D65E36" w14:textId="77777777" w:rsidR="00787FAE" w:rsidRDefault="00787FAE">
            <w:pPr>
              <w:pStyle w:val="TableParagraph"/>
              <w:spacing w:before="46" w:line="158" w:lineRule="exact"/>
              <w:ind w:left="18"/>
              <w:jc w:val="center"/>
              <w:rPr>
                <w:sz w:val="15"/>
              </w:rPr>
            </w:pPr>
            <w:r>
              <w:rPr>
                <w:w w:val="102"/>
                <w:sz w:val="15"/>
              </w:rPr>
              <w:t>3</w:t>
            </w:r>
          </w:p>
        </w:tc>
        <w:tc>
          <w:tcPr>
            <w:tcW w:w="4255" w:type="dxa"/>
            <w:tcBorders>
              <w:top w:val="single" w:sz="4" w:space="0" w:color="000000"/>
              <w:left w:val="single" w:sz="4" w:space="0" w:color="000000"/>
              <w:bottom w:val="single" w:sz="4" w:space="0" w:color="000000"/>
              <w:right w:val="single" w:sz="4" w:space="0" w:color="000000"/>
            </w:tcBorders>
            <w:hideMark/>
          </w:tcPr>
          <w:p w14:paraId="6BE92D8F" w14:textId="77777777" w:rsidR="00787FAE" w:rsidRDefault="00787FAE">
            <w:pPr>
              <w:pStyle w:val="TableParagraph"/>
              <w:spacing w:before="46" w:line="158" w:lineRule="exact"/>
              <w:ind w:left="33"/>
              <w:rPr>
                <w:b/>
                <w:sz w:val="15"/>
              </w:rPr>
            </w:pPr>
            <w:r>
              <w:rPr>
                <w:b/>
                <w:w w:val="105"/>
                <w:sz w:val="15"/>
              </w:rPr>
              <w:t>ORTOPEDSKI UREĐAJI I POMAGALA</w:t>
            </w:r>
          </w:p>
        </w:tc>
        <w:tc>
          <w:tcPr>
            <w:tcW w:w="1177" w:type="dxa"/>
            <w:tcBorders>
              <w:top w:val="single" w:sz="4" w:space="0" w:color="000000"/>
              <w:left w:val="single" w:sz="4" w:space="0" w:color="000000"/>
              <w:bottom w:val="single" w:sz="4" w:space="0" w:color="000000"/>
              <w:right w:val="single" w:sz="4" w:space="0" w:color="000000"/>
            </w:tcBorders>
            <w:hideMark/>
          </w:tcPr>
          <w:p w14:paraId="6B85AF06" w14:textId="77777777" w:rsidR="00787FAE" w:rsidRDefault="00787FAE">
            <w:pPr>
              <w:pStyle w:val="TableParagraph"/>
              <w:spacing w:before="46" w:line="158" w:lineRule="exact"/>
              <w:ind w:right="21"/>
              <w:jc w:val="right"/>
              <w:rPr>
                <w:b/>
                <w:sz w:val="15"/>
              </w:rPr>
            </w:pPr>
            <w:r>
              <w:rPr>
                <w:b/>
                <w:sz w:val="15"/>
              </w:rPr>
              <w:t>401.496.485</w:t>
            </w:r>
          </w:p>
        </w:tc>
        <w:tc>
          <w:tcPr>
            <w:tcW w:w="1187" w:type="dxa"/>
            <w:tcBorders>
              <w:top w:val="single" w:sz="4" w:space="0" w:color="000000"/>
              <w:left w:val="single" w:sz="4" w:space="0" w:color="000000"/>
              <w:bottom w:val="single" w:sz="4" w:space="0" w:color="000000"/>
              <w:right w:val="single" w:sz="4" w:space="0" w:color="000000"/>
            </w:tcBorders>
            <w:hideMark/>
          </w:tcPr>
          <w:p w14:paraId="02985E90" w14:textId="77777777" w:rsidR="00787FAE" w:rsidRDefault="00787FAE">
            <w:pPr>
              <w:pStyle w:val="TableParagraph"/>
              <w:spacing w:before="46" w:line="158" w:lineRule="exact"/>
              <w:ind w:right="23"/>
              <w:jc w:val="right"/>
              <w:rPr>
                <w:b/>
                <w:sz w:val="15"/>
              </w:rPr>
            </w:pPr>
            <w:r>
              <w:rPr>
                <w:b/>
                <w:sz w:val="15"/>
              </w:rPr>
              <w:t>414.047.430</w:t>
            </w:r>
          </w:p>
        </w:tc>
        <w:tc>
          <w:tcPr>
            <w:tcW w:w="676" w:type="dxa"/>
            <w:tcBorders>
              <w:top w:val="single" w:sz="4" w:space="0" w:color="000000"/>
              <w:left w:val="single" w:sz="4" w:space="0" w:color="000000"/>
              <w:bottom w:val="single" w:sz="4" w:space="0" w:color="000000"/>
              <w:right w:val="single" w:sz="4" w:space="0" w:color="000000"/>
            </w:tcBorders>
            <w:hideMark/>
          </w:tcPr>
          <w:p w14:paraId="2A7064A6" w14:textId="77777777" w:rsidR="00787FAE" w:rsidRDefault="00787FAE">
            <w:pPr>
              <w:pStyle w:val="TableParagraph"/>
              <w:spacing w:before="46" w:line="158" w:lineRule="exact"/>
              <w:ind w:right="22"/>
              <w:jc w:val="right"/>
              <w:rPr>
                <w:b/>
                <w:sz w:val="15"/>
              </w:rPr>
            </w:pPr>
            <w:r>
              <w:rPr>
                <w:b/>
                <w:sz w:val="15"/>
              </w:rPr>
              <w:t>103,13</w:t>
            </w:r>
          </w:p>
        </w:tc>
        <w:tc>
          <w:tcPr>
            <w:tcW w:w="811" w:type="dxa"/>
            <w:tcBorders>
              <w:top w:val="single" w:sz="4" w:space="0" w:color="000000"/>
              <w:left w:val="single" w:sz="4" w:space="0" w:color="000000"/>
              <w:bottom w:val="single" w:sz="4" w:space="0" w:color="000000"/>
              <w:right w:val="single" w:sz="4" w:space="0" w:color="000000"/>
            </w:tcBorders>
            <w:hideMark/>
          </w:tcPr>
          <w:p w14:paraId="34D1FFD6" w14:textId="77777777" w:rsidR="00787FAE" w:rsidRDefault="00787FAE">
            <w:pPr>
              <w:pStyle w:val="TableParagraph"/>
              <w:spacing w:before="46" w:line="158" w:lineRule="exact"/>
              <w:ind w:right="22"/>
              <w:jc w:val="right"/>
              <w:rPr>
                <w:b/>
                <w:sz w:val="15"/>
              </w:rPr>
            </w:pPr>
            <w:r>
              <w:rPr>
                <w:b/>
                <w:sz w:val="15"/>
              </w:rPr>
              <w:t>3,20</w:t>
            </w:r>
          </w:p>
        </w:tc>
        <w:tc>
          <w:tcPr>
            <w:tcW w:w="821" w:type="dxa"/>
            <w:tcBorders>
              <w:top w:val="single" w:sz="4" w:space="0" w:color="000000"/>
              <w:left w:val="single" w:sz="4" w:space="0" w:color="000000"/>
              <w:bottom w:val="single" w:sz="4" w:space="0" w:color="000000"/>
              <w:right w:val="single" w:sz="4" w:space="0" w:color="000000"/>
            </w:tcBorders>
            <w:hideMark/>
          </w:tcPr>
          <w:p w14:paraId="775082D0" w14:textId="77777777" w:rsidR="00787FAE" w:rsidRDefault="00787FAE">
            <w:pPr>
              <w:pStyle w:val="TableParagraph"/>
              <w:spacing w:before="46" w:line="158" w:lineRule="exact"/>
              <w:ind w:right="23"/>
              <w:jc w:val="right"/>
              <w:rPr>
                <w:b/>
                <w:sz w:val="15"/>
              </w:rPr>
            </w:pPr>
            <w:r>
              <w:rPr>
                <w:b/>
                <w:sz w:val="15"/>
              </w:rPr>
              <w:t>3,26</w:t>
            </w:r>
          </w:p>
        </w:tc>
      </w:tr>
      <w:tr w:rsidR="00787FAE" w14:paraId="4F86B1B6"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2654901B"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5291C8D" w14:textId="77777777" w:rsidR="00787FAE" w:rsidRDefault="00787FAE">
            <w:pPr>
              <w:pStyle w:val="TableParagraph"/>
              <w:spacing w:before="8" w:line="148" w:lineRule="exact"/>
              <w:ind w:left="178"/>
              <w:rPr>
                <w:i/>
                <w:sz w:val="15"/>
              </w:rPr>
            </w:pPr>
            <w:r>
              <w:rPr>
                <w:i/>
                <w:w w:val="105"/>
                <w:sz w:val="15"/>
              </w:rPr>
              <w:t>Ortopedski uređaji i pomagala</w:t>
            </w:r>
          </w:p>
        </w:tc>
        <w:tc>
          <w:tcPr>
            <w:tcW w:w="1177" w:type="dxa"/>
            <w:tcBorders>
              <w:top w:val="single" w:sz="4" w:space="0" w:color="000000"/>
              <w:left w:val="single" w:sz="4" w:space="0" w:color="000000"/>
              <w:bottom w:val="single" w:sz="4" w:space="0" w:color="000000"/>
              <w:right w:val="single" w:sz="4" w:space="0" w:color="000000"/>
            </w:tcBorders>
            <w:hideMark/>
          </w:tcPr>
          <w:p w14:paraId="6538FE4C" w14:textId="77777777" w:rsidR="00787FAE" w:rsidRDefault="00787FAE">
            <w:pPr>
              <w:pStyle w:val="TableParagraph"/>
              <w:spacing w:before="8" w:line="148" w:lineRule="exact"/>
              <w:ind w:right="50"/>
              <w:jc w:val="right"/>
              <w:rPr>
                <w:i/>
                <w:sz w:val="15"/>
              </w:rPr>
            </w:pPr>
            <w:r>
              <w:rPr>
                <w:i/>
                <w:sz w:val="15"/>
              </w:rPr>
              <w:t>401.496.485</w:t>
            </w:r>
          </w:p>
        </w:tc>
        <w:tc>
          <w:tcPr>
            <w:tcW w:w="1187" w:type="dxa"/>
            <w:tcBorders>
              <w:top w:val="single" w:sz="4" w:space="0" w:color="000000"/>
              <w:left w:val="single" w:sz="4" w:space="0" w:color="000000"/>
              <w:bottom w:val="single" w:sz="4" w:space="0" w:color="000000"/>
              <w:right w:val="single" w:sz="4" w:space="0" w:color="000000"/>
            </w:tcBorders>
            <w:hideMark/>
          </w:tcPr>
          <w:p w14:paraId="5680A8D6" w14:textId="77777777" w:rsidR="00787FAE" w:rsidRDefault="00787FAE">
            <w:pPr>
              <w:pStyle w:val="TableParagraph"/>
              <w:spacing w:before="8" w:line="148" w:lineRule="exact"/>
              <w:ind w:right="50"/>
              <w:jc w:val="right"/>
              <w:rPr>
                <w:i/>
                <w:sz w:val="15"/>
              </w:rPr>
            </w:pPr>
            <w:r>
              <w:rPr>
                <w:i/>
                <w:sz w:val="15"/>
              </w:rPr>
              <w:t>414.047.430</w:t>
            </w:r>
          </w:p>
        </w:tc>
        <w:tc>
          <w:tcPr>
            <w:tcW w:w="676" w:type="dxa"/>
            <w:tcBorders>
              <w:top w:val="single" w:sz="4" w:space="0" w:color="000000"/>
              <w:left w:val="single" w:sz="4" w:space="0" w:color="000000"/>
              <w:bottom w:val="single" w:sz="4" w:space="0" w:color="000000"/>
              <w:right w:val="single" w:sz="4" w:space="0" w:color="000000"/>
            </w:tcBorders>
            <w:hideMark/>
          </w:tcPr>
          <w:p w14:paraId="20DA03EB" w14:textId="77777777" w:rsidR="00787FAE" w:rsidRDefault="00787FAE">
            <w:pPr>
              <w:pStyle w:val="TableParagraph"/>
              <w:spacing w:before="8" w:line="148" w:lineRule="exact"/>
              <w:ind w:right="51"/>
              <w:jc w:val="right"/>
              <w:rPr>
                <w:i/>
                <w:sz w:val="15"/>
              </w:rPr>
            </w:pPr>
            <w:r>
              <w:rPr>
                <w:i/>
                <w:sz w:val="15"/>
              </w:rPr>
              <w:t>103,13</w:t>
            </w:r>
          </w:p>
        </w:tc>
        <w:tc>
          <w:tcPr>
            <w:tcW w:w="811" w:type="dxa"/>
            <w:tcBorders>
              <w:top w:val="single" w:sz="4" w:space="0" w:color="000000"/>
              <w:left w:val="single" w:sz="4" w:space="0" w:color="000000"/>
              <w:bottom w:val="single" w:sz="4" w:space="0" w:color="000000"/>
              <w:right w:val="single" w:sz="4" w:space="0" w:color="000000"/>
            </w:tcBorders>
            <w:hideMark/>
          </w:tcPr>
          <w:p w14:paraId="66D5109B" w14:textId="77777777" w:rsidR="00787FAE" w:rsidRDefault="00787FAE">
            <w:pPr>
              <w:pStyle w:val="TableParagraph"/>
              <w:spacing w:before="8" w:line="148" w:lineRule="exact"/>
              <w:ind w:right="51"/>
              <w:jc w:val="right"/>
              <w:rPr>
                <w:i/>
                <w:sz w:val="15"/>
              </w:rPr>
            </w:pPr>
            <w:r>
              <w:rPr>
                <w:i/>
                <w:sz w:val="15"/>
              </w:rPr>
              <w:t>3,20</w:t>
            </w:r>
          </w:p>
        </w:tc>
        <w:tc>
          <w:tcPr>
            <w:tcW w:w="821" w:type="dxa"/>
            <w:tcBorders>
              <w:top w:val="single" w:sz="4" w:space="0" w:color="000000"/>
              <w:left w:val="single" w:sz="4" w:space="0" w:color="000000"/>
              <w:bottom w:val="single" w:sz="4" w:space="0" w:color="000000"/>
              <w:right w:val="single" w:sz="4" w:space="0" w:color="000000"/>
            </w:tcBorders>
            <w:hideMark/>
          </w:tcPr>
          <w:p w14:paraId="16EAFA08" w14:textId="77777777" w:rsidR="00787FAE" w:rsidRDefault="00787FAE">
            <w:pPr>
              <w:pStyle w:val="TableParagraph"/>
              <w:spacing w:before="8" w:line="148" w:lineRule="exact"/>
              <w:ind w:right="52"/>
              <w:jc w:val="right"/>
              <w:rPr>
                <w:i/>
                <w:sz w:val="15"/>
              </w:rPr>
            </w:pPr>
            <w:r>
              <w:rPr>
                <w:i/>
                <w:sz w:val="15"/>
              </w:rPr>
              <w:t>3,26</w:t>
            </w:r>
          </w:p>
        </w:tc>
      </w:tr>
      <w:tr w:rsidR="00787FAE" w14:paraId="1D1D8621"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hideMark/>
          </w:tcPr>
          <w:p w14:paraId="7D5C84C8" w14:textId="77777777" w:rsidR="00787FAE" w:rsidRDefault="00787FAE">
            <w:pPr>
              <w:pStyle w:val="TableParagraph"/>
              <w:spacing w:before="55" w:line="158" w:lineRule="exact"/>
              <w:ind w:left="18"/>
              <w:jc w:val="center"/>
              <w:rPr>
                <w:sz w:val="15"/>
              </w:rPr>
            </w:pPr>
            <w:r>
              <w:rPr>
                <w:w w:val="102"/>
                <w:sz w:val="15"/>
              </w:rPr>
              <w:t>4</w:t>
            </w:r>
          </w:p>
        </w:tc>
        <w:tc>
          <w:tcPr>
            <w:tcW w:w="4255" w:type="dxa"/>
            <w:tcBorders>
              <w:top w:val="single" w:sz="4" w:space="0" w:color="000000"/>
              <w:left w:val="single" w:sz="4" w:space="0" w:color="000000"/>
              <w:bottom w:val="single" w:sz="4" w:space="0" w:color="000000"/>
              <w:right w:val="single" w:sz="4" w:space="0" w:color="000000"/>
            </w:tcBorders>
            <w:hideMark/>
          </w:tcPr>
          <w:p w14:paraId="615EDB8C" w14:textId="77777777" w:rsidR="00787FAE" w:rsidRDefault="00787FAE">
            <w:pPr>
              <w:pStyle w:val="TableParagraph"/>
              <w:spacing w:before="55" w:line="158" w:lineRule="exact"/>
              <w:ind w:left="33"/>
              <w:rPr>
                <w:b/>
                <w:sz w:val="15"/>
              </w:rPr>
            </w:pPr>
            <w:r>
              <w:rPr>
                <w:b/>
                <w:w w:val="105"/>
                <w:sz w:val="15"/>
              </w:rPr>
              <w:t>BOLNIČKA ZDRAVSTVENA ZAŠTITA</w:t>
            </w:r>
          </w:p>
        </w:tc>
        <w:tc>
          <w:tcPr>
            <w:tcW w:w="1177" w:type="dxa"/>
            <w:tcBorders>
              <w:top w:val="single" w:sz="4" w:space="0" w:color="000000"/>
              <w:left w:val="single" w:sz="4" w:space="0" w:color="000000"/>
              <w:bottom w:val="single" w:sz="4" w:space="0" w:color="000000"/>
              <w:right w:val="single" w:sz="4" w:space="0" w:color="000000"/>
            </w:tcBorders>
            <w:hideMark/>
          </w:tcPr>
          <w:p w14:paraId="0F198379" w14:textId="77777777" w:rsidR="00787FAE" w:rsidRDefault="00787FAE">
            <w:pPr>
              <w:pStyle w:val="TableParagraph"/>
              <w:spacing w:before="55" w:line="158" w:lineRule="exact"/>
              <w:ind w:right="21"/>
              <w:jc w:val="right"/>
              <w:rPr>
                <w:b/>
                <w:sz w:val="15"/>
              </w:rPr>
            </w:pPr>
            <w:r>
              <w:rPr>
                <w:b/>
                <w:sz w:val="15"/>
              </w:rPr>
              <w:t>4.542.806.574</w:t>
            </w:r>
          </w:p>
        </w:tc>
        <w:tc>
          <w:tcPr>
            <w:tcW w:w="1187" w:type="dxa"/>
            <w:tcBorders>
              <w:top w:val="single" w:sz="4" w:space="0" w:color="000000"/>
              <w:left w:val="single" w:sz="4" w:space="0" w:color="000000"/>
              <w:bottom w:val="single" w:sz="4" w:space="0" w:color="000000"/>
              <w:right w:val="single" w:sz="4" w:space="0" w:color="000000"/>
            </w:tcBorders>
            <w:hideMark/>
          </w:tcPr>
          <w:p w14:paraId="60D564DD" w14:textId="77777777" w:rsidR="00787FAE" w:rsidRDefault="00787FAE">
            <w:pPr>
              <w:pStyle w:val="TableParagraph"/>
              <w:spacing w:before="55" w:line="158" w:lineRule="exact"/>
              <w:ind w:right="22"/>
              <w:jc w:val="right"/>
              <w:rPr>
                <w:b/>
                <w:sz w:val="15"/>
              </w:rPr>
            </w:pPr>
            <w:r>
              <w:rPr>
                <w:b/>
                <w:sz w:val="15"/>
              </w:rPr>
              <w:t>4.116.283.031</w:t>
            </w:r>
          </w:p>
        </w:tc>
        <w:tc>
          <w:tcPr>
            <w:tcW w:w="676" w:type="dxa"/>
            <w:tcBorders>
              <w:top w:val="single" w:sz="4" w:space="0" w:color="000000"/>
              <w:left w:val="single" w:sz="4" w:space="0" w:color="000000"/>
              <w:bottom w:val="single" w:sz="4" w:space="0" w:color="000000"/>
              <w:right w:val="single" w:sz="4" w:space="0" w:color="000000"/>
            </w:tcBorders>
            <w:hideMark/>
          </w:tcPr>
          <w:p w14:paraId="758B5D0E" w14:textId="77777777" w:rsidR="00787FAE" w:rsidRDefault="00787FAE">
            <w:pPr>
              <w:pStyle w:val="TableParagraph"/>
              <w:spacing w:before="55" w:line="158" w:lineRule="exact"/>
              <w:ind w:right="51"/>
              <w:jc w:val="right"/>
              <w:rPr>
                <w:b/>
                <w:i/>
                <w:sz w:val="15"/>
              </w:rPr>
            </w:pPr>
            <w:r>
              <w:rPr>
                <w:b/>
                <w:i/>
                <w:sz w:val="15"/>
              </w:rPr>
              <w:t>90,61</w:t>
            </w:r>
          </w:p>
        </w:tc>
        <w:tc>
          <w:tcPr>
            <w:tcW w:w="811" w:type="dxa"/>
            <w:tcBorders>
              <w:top w:val="single" w:sz="4" w:space="0" w:color="000000"/>
              <w:left w:val="single" w:sz="4" w:space="0" w:color="000000"/>
              <w:bottom w:val="single" w:sz="4" w:space="0" w:color="000000"/>
              <w:right w:val="single" w:sz="4" w:space="0" w:color="000000"/>
            </w:tcBorders>
            <w:hideMark/>
          </w:tcPr>
          <w:p w14:paraId="7E7DDC11" w14:textId="77777777" w:rsidR="00787FAE" w:rsidRDefault="00787FAE">
            <w:pPr>
              <w:pStyle w:val="TableParagraph"/>
              <w:spacing w:before="55" w:line="158" w:lineRule="exact"/>
              <w:ind w:right="51"/>
              <w:jc w:val="right"/>
              <w:rPr>
                <w:b/>
                <w:i/>
                <w:sz w:val="15"/>
              </w:rPr>
            </w:pPr>
            <w:r>
              <w:rPr>
                <w:b/>
                <w:i/>
                <w:sz w:val="15"/>
              </w:rPr>
              <w:t>36,19</w:t>
            </w:r>
          </w:p>
        </w:tc>
        <w:tc>
          <w:tcPr>
            <w:tcW w:w="821" w:type="dxa"/>
            <w:tcBorders>
              <w:top w:val="single" w:sz="4" w:space="0" w:color="000000"/>
              <w:left w:val="single" w:sz="4" w:space="0" w:color="000000"/>
              <w:bottom w:val="single" w:sz="4" w:space="0" w:color="000000"/>
              <w:right w:val="single" w:sz="4" w:space="0" w:color="000000"/>
            </w:tcBorders>
            <w:hideMark/>
          </w:tcPr>
          <w:p w14:paraId="3D706D4A" w14:textId="77777777" w:rsidR="00787FAE" w:rsidRDefault="00787FAE">
            <w:pPr>
              <w:pStyle w:val="TableParagraph"/>
              <w:spacing w:before="55" w:line="158" w:lineRule="exact"/>
              <w:ind w:right="52"/>
              <w:jc w:val="right"/>
              <w:rPr>
                <w:b/>
                <w:i/>
                <w:sz w:val="15"/>
              </w:rPr>
            </w:pPr>
            <w:r>
              <w:rPr>
                <w:b/>
                <w:i/>
                <w:sz w:val="15"/>
              </w:rPr>
              <w:t>32,46</w:t>
            </w:r>
          </w:p>
        </w:tc>
      </w:tr>
      <w:tr w:rsidR="00787FAE" w14:paraId="3D453742"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10AF5617"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31866961" w14:textId="77777777" w:rsidR="00787FAE" w:rsidRDefault="00787FAE">
            <w:pPr>
              <w:pStyle w:val="TableParagraph"/>
              <w:spacing w:before="8" w:line="148" w:lineRule="exact"/>
              <w:ind w:left="178"/>
              <w:rPr>
                <w:i/>
                <w:sz w:val="15"/>
              </w:rPr>
            </w:pPr>
            <w:r>
              <w:rPr>
                <w:i/>
                <w:w w:val="105"/>
                <w:sz w:val="15"/>
              </w:rPr>
              <w:t>Bolnička zdravstvena zaštita</w:t>
            </w:r>
          </w:p>
        </w:tc>
        <w:tc>
          <w:tcPr>
            <w:tcW w:w="1177" w:type="dxa"/>
            <w:tcBorders>
              <w:top w:val="single" w:sz="4" w:space="0" w:color="000000"/>
              <w:left w:val="single" w:sz="4" w:space="0" w:color="000000"/>
              <w:bottom w:val="single" w:sz="4" w:space="0" w:color="000000"/>
              <w:right w:val="single" w:sz="4" w:space="0" w:color="000000"/>
            </w:tcBorders>
            <w:hideMark/>
          </w:tcPr>
          <w:p w14:paraId="0C856A7C" w14:textId="77777777" w:rsidR="00787FAE" w:rsidRDefault="00787FAE">
            <w:pPr>
              <w:pStyle w:val="TableParagraph"/>
              <w:spacing w:before="8" w:line="148" w:lineRule="exact"/>
              <w:ind w:right="50"/>
              <w:jc w:val="right"/>
              <w:rPr>
                <w:i/>
                <w:sz w:val="15"/>
              </w:rPr>
            </w:pPr>
            <w:r>
              <w:rPr>
                <w:i/>
                <w:sz w:val="15"/>
              </w:rPr>
              <w:t>4.430.462.628</w:t>
            </w:r>
          </w:p>
        </w:tc>
        <w:tc>
          <w:tcPr>
            <w:tcW w:w="1187" w:type="dxa"/>
            <w:tcBorders>
              <w:top w:val="single" w:sz="4" w:space="0" w:color="000000"/>
              <w:left w:val="single" w:sz="4" w:space="0" w:color="000000"/>
              <w:bottom w:val="single" w:sz="4" w:space="0" w:color="000000"/>
              <w:right w:val="single" w:sz="4" w:space="0" w:color="000000"/>
            </w:tcBorders>
            <w:hideMark/>
          </w:tcPr>
          <w:p w14:paraId="7552CC05" w14:textId="77777777" w:rsidR="00787FAE" w:rsidRDefault="00787FAE">
            <w:pPr>
              <w:pStyle w:val="TableParagraph"/>
              <w:spacing w:before="8" w:line="148" w:lineRule="exact"/>
              <w:ind w:right="51"/>
              <w:jc w:val="right"/>
              <w:rPr>
                <w:i/>
                <w:sz w:val="15"/>
              </w:rPr>
            </w:pPr>
            <w:r>
              <w:rPr>
                <w:i/>
                <w:sz w:val="15"/>
              </w:rPr>
              <w:t>3.975.954.208</w:t>
            </w:r>
          </w:p>
        </w:tc>
        <w:tc>
          <w:tcPr>
            <w:tcW w:w="676" w:type="dxa"/>
            <w:tcBorders>
              <w:top w:val="single" w:sz="4" w:space="0" w:color="000000"/>
              <w:left w:val="single" w:sz="4" w:space="0" w:color="000000"/>
              <w:bottom w:val="single" w:sz="4" w:space="0" w:color="000000"/>
              <w:right w:val="single" w:sz="4" w:space="0" w:color="000000"/>
            </w:tcBorders>
            <w:hideMark/>
          </w:tcPr>
          <w:p w14:paraId="0469C5C5" w14:textId="77777777" w:rsidR="00787FAE" w:rsidRDefault="00787FAE">
            <w:pPr>
              <w:pStyle w:val="TableParagraph"/>
              <w:spacing w:before="8" w:line="148" w:lineRule="exact"/>
              <w:ind w:right="51"/>
              <w:jc w:val="right"/>
              <w:rPr>
                <w:i/>
                <w:sz w:val="15"/>
              </w:rPr>
            </w:pPr>
            <w:r>
              <w:rPr>
                <w:i/>
                <w:sz w:val="15"/>
              </w:rPr>
              <w:t>89,74</w:t>
            </w:r>
          </w:p>
        </w:tc>
        <w:tc>
          <w:tcPr>
            <w:tcW w:w="811" w:type="dxa"/>
            <w:tcBorders>
              <w:top w:val="single" w:sz="4" w:space="0" w:color="000000"/>
              <w:left w:val="single" w:sz="4" w:space="0" w:color="000000"/>
              <w:bottom w:val="single" w:sz="4" w:space="0" w:color="000000"/>
              <w:right w:val="single" w:sz="4" w:space="0" w:color="000000"/>
            </w:tcBorders>
            <w:hideMark/>
          </w:tcPr>
          <w:p w14:paraId="68D4C40C" w14:textId="77777777" w:rsidR="00787FAE" w:rsidRDefault="00787FAE">
            <w:pPr>
              <w:pStyle w:val="TableParagraph"/>
              <w:spacing w:before="8" w:line="148" w:lineRule="exact"/>
              <w:ind w:right="51"/>
              <w:jc w:val="right"/>
              <w:rPr>
                <w:i/>
                <w:sz w:val="15"/>
              </w:rPr>
            </w:pPr>
            <w:r>
              <w:rPr>
                <w:i/>
                <w:sz w:val="15"/>
              </w:rPr>
              <w:t>35,30</w:t>
            </w:r>
          </w:p>
        </w:tc>
        <w:tc>
          <w:tcPr>
            <w:tcW w:w="821" w:type="dxa"/>
            <w:tcBorders>
              <w:top w:val="single" w:sz="4" w:space="0" w:color="000000"/>
              <w:left w:val="single" w:sz="4" w:space="0" w:color="000000"/>
              <w:bottom w:val="single" w:sz="4" w:space="0" w:color="000000"/>
              <w:right w:val="single" w:sz="4" w:space="0" w:color="000000"/>
            </w:tcBorders>
            <w:hideMark/>
          </w:tcPr>
          <w:p w14:paraId="4571E404" w14:textId="77777777" w:rsidR="00787FAE" w:rsidRDefault="00787FAE">
            <w:pPr>
              <w:pStyle w:val="TableParagraph"/>
              <w:spacing w:before="8" w:line="148" w:lineRule="exact"/>
              <w:ind w:right="52"/>
              <w:jc w:val="right"/>
              <w:rPr>
                <w:i/>
                <w:sz w:val="15"/>
              </w:rPr>
            </w:pPr>
            <w:r>
              <w:rPr>
                <w:i/>
                <w:sz w:val="15"/>
              </w:rPr>
              <w:t>31,35</w:t>
            </w:r>
          </w:p>
        </w:tc>
      </w:tr>
      <w:tr w:rsidR="00787FAE" w14:paraId="6B31A9BA"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2365B599"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0FF46129" w14:textId="77777777" w:rsidR="00787FAE" w:rsidRDefault="00787FAE">
            <w:pPr>
              <w:pStyle w:val="TableParagraph"/>
              <w:spacing w:before="8" w:line="148" w:lineRule="exact"/>
              <w:ind w:left="178"/>
              <w:rPr>
                <w:i/>
                <w:sz w:val="15"/>
              </w:rPr>
            </w:pPr>
            <w:r>
              <w:rPr>
                <w:i/>
                <w:w w:val="105"/>
                <w:sz w:val="15"/>
              </w:rPr>
              <w:t>Eksplantacije u bolnicama</w:t>
            </w:r>
          </w:p>
        </w:tc>
        <w:tc>
          <w:tcPr>
            <w:tcW w:w="1177" w:type="dxa"/>
            <w:tcBorders>
              <w:top w:val="single" w:sz="4" w:space="0" w:color="000000"/>
              <w:left w:val="single" w:sz="4" w:space="0" w:color="000000"/>
              <w:bottom w:val="single" w:sz="4" w:space="0" w:color="000000"/>
              <w:right w:val="single" w:sz="4" w:space="0" w:color="000000"/>
            </w:tcBorders>
            <w:hideMark/>
          </w:tcPr>
          <w:p w14:paraId="2D402CAD" w14:textId="77777777" w:rsidR="00787FAE" w:rsidRDefault="00787FAE">
            <w:pPr>
              <w:pStyle w:val="TableParagraph"/>
              <w:spacing w:before="8" w:line="148" w:lineRule="exact"/>
              <w:ind w:right="50"/>
              <w:jc w:val="right"/>
              <w:rPr>
                <w:i/>
                <w:sz w:val="15"/>
              </w:rPr>
            </w:pPr>
            <w:r>
              <w:rPr>
                <w:i/>
                <w:sz w:val="15"/>
              </w:rPr>
              <w:t>2.301.303</w:t>
            </w:r>
          </w:p>
        </w:tc>
        <w:tc>
          <w:tcPr>
            <w:tcW w:w="1187" w:type="dxa"/>
            <w:tcBorders>
              <w:top w:val="single" w:sz="4" w:space="0" w:color="000000"/>
              <w:left w:val="single" w:sz="4" w:space="0" w:color="000000"/>
              <w:bottom w:val="single" w:sz="4" w:space="0" w:color="000000"/>
              <w:right w:val="single" w:sz="4" w:space="0" w:color="000000"/>
            </w:tcBorders>
            <w:hideMark/>
          </w:tcPr>
          <w:p w14:paraId="11FEA6F7" w14:textId="77777777" w:rsidR="00787FAE" w:rsidRDefault="00787FAE">
            <w:pPr>
              <w:pStyle w:val="TableParagraph"/>
              <w:spacing w:before="8" w:line="148" w:lineRule="exact"/>
              <w:ind w:right="50"/>
              <w:jc w:val="right"/>
              <w:rPr>
                <w:i/>
                <w:sz w:val="15"/>
              </w:rPr>
            </w:pPr>
            <w:r>
              <w:rPr>
                <w:i/>
                <w:sz w:val="15"/>
              </w:rPr>
              <w:t>2.111.027</w:t>
            </w:r>
          </w:p>
        </w:tc>
        <w:tc>
          <w:tcPr>
            <w:tcW w:w="676" w:type="dxa"/>
            <w:tcBorders>
              <w:top w:val="single" w:sz="4" w:space="0" w:color="000000"/>
              <w:left w:val="single" w:sz="4" w:space="0" w:color="000000"/>
              <w:bottom w:val="single" w:sz="4" w:space="0" w:color="000000"/>
              <w:right w:val="single" w:sz="4" w:space="0" w:color="000000"/>
            </w:tcBorders>
            <w:hideMark/>
          </w:tcPr>
          <w:p w14:paraId="71581B75" w14:textId="77777777" w:rsidR="00787FAE" w:rsidRDefault="00787FAE">
            <w:pPr>
              <w:pStyle w:val="TableParagraph"/>
              <w:spacing w:before="8" w:line="148" w:lineRule="exact"/>
              <w:ind w:right="51"/>
              <w:jc w:val="right"/>
              <w:rPr>
                <w:i/>
                <w:sz w:val="15"/>
              </w:rPr>
            </w:pPr>
            <w:r>
              <w:rPr>
                <w:i/>
                <w:sz w:val="15"/>
              </w:rPr>
              <w:t>91,73</w:t>
            </w:r>
          </w:p>
        </w:tc>
        <w:tc>
          <w:tcPr>
            <w:tcW w:w="811" w:type="dxa"/>
            <w:tcBorders>
              <w:top w:val="single" w:sz="4" w:space="0" w:color="000000"/>
              <w:left w:val="single" w:sz="4" w:space="0" w:color="000000"/>
              <w:bottom w:val="single" w:sz="4" w:space="0" w:color="000000"/>
              <w:right w:val="single" w:sz="4" w:space="0" w:color="000000"/>
            </w:tcBorders>
            <w:hideMark/>
          </w:tcPr>
          <w:p w14:paraId="5C224D84" w14:textId="77777777" w:rsidR="00787FAE" w:rsidRDefault="00787FAE">
            <w:pPr>
              <w:pStyle w:val="TableParagraph"/>
              <w:spacing w:before="8" w:line="148" w:lineRule="exact"/>
              <w:ind w:right="51"/>
              <w:jc w:val="right"/>
              <w:rPr>
                <w:i/>
                <w:sz w:val="15"/>
              </w:rPr>
            </w:pPr>
            <w:r>
              <w:rPr>
                <w:i/>
                <w:sz w:val="15"/>
              </w:rPr>
              <w:t>0,02</w:t>
            </w:r>
          </w:p>
        </w:tc>
        <w:tc>
          <w:tcPr>
            <w:tcW w:w="821" w:type="dxa"/>
            <w:tcBorders>
              <w:top w:val="single" w:sz="4" w:space="0" w:color="000000"/>
              <w:left w:val="single" w:sz="4" w:space="0" w:color="000000"/>
              <w:bottom w:val="single" w:sz="4" w:space="0" w:color="000000"/>
              <w:right w:val="single" w:sz="4" w:space="0" w:color="000000"/>
            </w:tcBorders>
            <w:hideMark/>
          </w:tcPr>
          <w:p w14:paraId="2B049E17" w14:textId="77777777" w:rsidR="00787FAE" w:rsidRDefault="00787FAE">
            <w:pPr>
              <w:pStyle w:val="TableParagraph"/>
              <w:spacing w:before="8" w:line="148" w:lineRule="exact"/>
              <w:ind w:right="52"/>
              <w:jc w:val="right"/>
              <w:rPr>
                <w:i/>
                <w:sz w:val="15"/>
              </w:rPr>
            </w:pPr>
            <w:r>
              <w:rPr>
                <w:i/>
                <w:sz w:val="15"/>
              </w:rPr>
              <w:t>0,02</w:t>
            </w:r>
          </w:p>
        </w:tc>
      </w:tr>
      <w:tr w:rsidR="00787FAE" w14:paraId="51227125"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6B492873"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70A1A28F" w14:textId="77777777" w:rsidR="00787FAE" w:rsidRDefault="00787FAE">
            <w:pPr>
              <w:pStyle w:val="TableParagraph"/>
              <w:spacing w:before="8" w:line="148" w:lineRule="exact"/>
              <w:ind w:left="178"/>
              <w:rPr>
                <w:i/>
                <w:sz w:val="15"/>
              </w:rPr>
            </w:pPr>
            <w:r>
              <w:rPr>
                <w:i/>
                <w:w w:val="105"/>
                <w:sz w:val="15"/>
              </w:rPr>
              <w:t>Transplantacije u bolnicama</w:t>
            </w:r>
          </w:p>
        </w:tc>
        <w:tc>
          <w:tcPr>
            <w:tcW w:w="1177" w:type="dxa"/>
            <w:tcBorders>
              <w:top w:val="single" w:sz="4" w:space="0" w:color="000000"/>
              <w:left w:val="single" w:sz="4" w:space="0" w:color="000000"/>
              <w:bottom w:val="single" w:sz="4" w:space="0" w:color="000000"/>
              <w:right w:val="single" w:sz="4" w:space="0" w:color="000000"/>
            </w:tcBorders>
            <w:hideMark/>
          </w:tcPr>
          <w:p w14:paraId="03E63F9D" w14:textId="77777777" w:rsidR="00787FAE" w:rsidRDefault="00787FAE">
            <w:pPr>
              <w:pStyle w:val="TableParagraph"/>
              <w:spacing w:before="8" w:line="148" w:lineRule="exact"/>
              <w:ind w:right="50"/>
              <w:jc w:val="right"/>
              <w:rPr>
                <w:i/>
                <w:sz w:val="15"/>
              </w:rPr>
            </w:pPr>
            <w:r>
              <w:rPr>
                <w:i/>
                <w:sz w:val="15"/>
              </w:rPr>
              <w:t>49.579.183</w:t>
            </w:r>
          </w:p>
        </w:tc>
        <w:tc>
          <w:tcPr>
            <w:tcW w:w="1187" w:type="dxa"/>
            <w:tcBorders>
              <w:top w:val="single" w:sz="4" w:space="0" w:color="000000"/>
              <w:left w:val="single" w:sz="4" w:space="0" w:color="000000"/>
              <w:bottom w:val="single" w:sz="4" w:space="0" w:color="000000"/>
              <w:right w:val="single" w:sz="4" w:space="0" w:color="000000"/>
            </w:tcBorders>
            <w:hideMark/>
          </w:tcPr>
          <w:p w14:paraId="332320A9" w14:textId="77777777" w:rsidR="00787FAE" w:rsidRDefault="00787FAE">
            <w:pPr>
              <w:pStyle w:val="TableParagraph"/>
              <w:spacing w:before="8" w:line="148" w:lineRule="exact"/>
              <w:ind w:right="50"/>
              <w:jc w:val="right"/>
              <w:rPr>
                <w:i/>
                <w:sz w:val="15"/>
              </w:rPr>
            </w:pPr>
            <w:r>
              <w:rPr>
                <w:i/>
                <w:sz w:val="15"/>
              </w:rPr>
              <w:t>52.839.136</w:t>
            </w:r>
          </w:p>
        </w:tc>
        <w:tc>
          <w:tcPr>
            <w:tcW w:w="676" w:type="dxa"/>
            <w:tcBorders>
              <w:top w:val="single" w:sz="4" w:space="0" w:color="000000"/>
              <w:left w:val="single" w:sz="4" w:space="0" w:color="000000"/>
              <w:bottom w:val="single" w:sz="4" w:space="0" w:color="000000"/>
              <w:right w:val="single" w:sz="4" w:space="0" w:color="000000"/>
            </w:tcBorders>
            <w:hideMark/>
          </w:tcPr>
          <w:p w14:paraId="65A8B6D4" w14:textId="77777777" w:rsidR="00787FAE" w:rsidRDefault="00787FAE">
            <w:pPr>
              <w:pStyle w:val="TableParagraph"/>
              <w:spacing w:before="8" w:line="148" w:lineRule="exact"/>
              <w:ind w:right="51"/>
              <w:jc w:val="right"/>
              <w:rPr>
                <w:i/>
                <w:sz w:val="15"/>
              </w:rPr>
            </w:pPr>
            <w:r>
              <w:rPr>
                <w:i/>
                <w:sz w:val="15"/>
              </w:rPr>
              <w:t>106,58</w:t>
            </w:r>
          </w:p>
        </w:tc>
        <w:tc>
          <w:tcPr>
            <w:tcW w:w="811" w:type="dxa"/>
            <w:tcBorders>
              <w:top w:val="single" w:sz="4" w:space="0" w:color="000000"/>
              <w:left w:val="single" w:sz="4" w:space="0" w:color="000000"/>
              <w:bottom w:val="single" w:sz="4" w:space="0" w:color="000000"/>
              <w:right w:val="single" w:sz="4" w:space="0" w:color="000000"/>
            </w:tcBorders>
            <w:hideMark/>
          </w:tcPr>
          <w:p w14:paraId="147ACF24" w14:textId="77777777" w:rsidR="00787FAE" w:rsidRDefault="00787FAE">
            <w:pPr>
              <w:pStyle w:val="TableParagraph"/>
              <w:spacing w:before="8" w:line="148" w:lineRule="exact"/>
              <w:ind w:right="51"/>
              <w:jc w:val="right"/>
              <w:rPr>
                <w:i/>
                <w:sz w:val="15"/>
              </w:rPr>
            </w:pPr>
            <w:r>
              <w:rPr>
                <w:i/>
                <w:sz w:val="15"/>
              </w:rPr>
              <w:t>0,40</w:t>
            </w:r>
          </w:p>
        </w:tc>
        <w:tc>
          <w:tcPr>
            <w:tcW w:w="821" w:type="dxa"/>
            <w:tcBorders>
              <w:top w:val="single" w:sz="4" w:space="0" w:color="000000"/>
              <w:left w:val="single" w:sz="4" w:space="0" w:color="000000"/>
              <w:bottom w:val="single" w:sz="4" w:space="0" w:color="000000"/>
              <w:right w:val="single" w:sz="4" w:space="0" w:color="000000"/>
            </w:tcBorders>
            <w:hideMark/>
          </w:tcPr>
          <w:p w14:paraId="46694FAD" w14:textId="77777777" w:rsidR="00787FAE" w:rsidRDefault="00787FAE">
            <w:pPr>
              <w:pStyle w:val="TableParagraph"/>
              <w:spacing w:before="8" w:line="148" w:lineRule="exact"/>
              <w:ind w:right="52"/>
              <w:jc w:val="right"/>
              <w:rPr>
                <w:i/>
                <w:sz w:val="15"/>
              </w:rPr>
            </w:pPr>
            <w:r>
              <w:rPr>
                <w:i/>
                <w:sz w:val="15"/>
              </w:rPr>
              <w:t>0,42</w:t>
            </w:r>
          </w:p>
        </w:tc>
      </w:tr>
      <w:tr w:rsidR="00787FAE" w14:paraId="5383C75C"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315B755B"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CB1E087" w14:textId="77777777" w:rsidR="00787FAE" w:rsidRDefault="00787FAE">
            <w:pPr>
              <w:pStyle w:val="TableParagraph"/>
              <w:spacing w:before="8" w:line="148" w:lineRule="exact"/>
              <w:ind w:left="178"/>
              <w:rPr>
                <w:i/>
                <w:sz w:val="15"/>
              </w:rPr>
            </w:pPr>
            <w:r>
              <w:rPr>
                <w:i/>
                <w:w w:val="105"/>
                <w:sz w:val="15"/>
              </w:rPr>
              <w:t>Intervencijska kardiologija</w:t>
            </w:r>
          </w:p>
        </w:tc>
        <w:tc>
          <w:tcPr>
            <w:tcW w:w="1177" w:type="dxa"/>
            <w:tcBorders>
              <w:top w:val="single" w:sz="4" w:space="0" w:color="000000"/>
              <w:left w:val="single" w:sz="4" w:space="0" w:color="000000"/>
              <w:bottom w:val="single" w:sz="4" w:space="0" w:color="000000"/>
              <w:right w:val="single" w:sz="4" w:space="0" w:color="000000"/>
            </w:tcBorders>
            <w:hideMark/>
          </w:tcPr>
          <w:p w14:paraId="6EFF64EB" w14:textId="77777777" w:rsidR="00787FAE" w:rsidRDefault="00787FAE">
            <w:pPr>
              <w:pStyle w:val="TableParagraph"/>
              <w:spacing w:before="8" w:line="148" w:lineRule="exact"/>
              <w:ind w:right="50"/>
              <w:jc w:val="right"/>
              <w:rPr>
                <w:i/>
                <w:sz w:val="15"/>
              </w:rPr>
            </w:pPr>
            <w:r>
              <w:rPr>
                <w:i/>
                <w:sz w:val="15"/>
              </w:rPr>
              <w:t>22.923.380</w:t>
            </w:r>
          </w:p>
        </w:tc>
        <w:tc>
          <w:tcPr>
            <w:tcW w:w="1187" w:type="dxa"/>
            <w:tcBorders>
              <w:top w:val="single" w:sz="4" w:space="0" w:color="000000"/>
              <w:left w:val="single" w:sz="4" w:space="0" w:color="000000"/>
              <w:bottom w:val="single" w:sz="4" w:space="0" w:color="000000"/>
              <w:right w:val="single" w:sz="4" w:space="0" w:color="000000"/>
            </w:tcBorders>
            <w:hideMark/>
          </w:tcPr>
          <w:p w14:paraId="56CF8F52" w14:textId="77777777" w:rsidR="00787FAE" w:rsidRDefault="00787FAE">
            <w:pPr>
              <w:pStyle w:val="TableParagraph"/>
              <w:spacing w:before="8" w:line="148" w:lineRule="exact"/>
              <w:ind w:right="50"/>
              <w:jc w:val="right"/>
              <w:rPr>
                <w:i/>
                <w:sz w:val="15"/>
              </w:rPr>
            </w:pPr>
            <w:r>
              <w:rPr>
                <w:i/>
                <w:sz w:val="15"/>
              </w:rPr>
              <w:t>37.406.715</w:t>
            </w:r>
          </w:p>
        </w:tc>
        <w:tc>
          <w:tcPr>
            <w:tcW w:w="676" w:type="dxa"/>
            <w:tcBorders>
              <w:top w:val="single" w:sz="4" w:space="0" w:color="000000"/>
              <w:left w:val="single" w:sz="4" w:space="0" w:color="000000"/>
              <w:bottom w:val="single" w:sz="4" w:space="0" w:color="000000"/>
              <w:right w:val="single" w:sz="4" w:space="0" w:color="000000"/>
            </w:tcBorders>
            <w:hideMark/>
          </w:tcPr>
          <w:p w14:paraId="73BA11AE" w14:textId="77777777" w:rsidR="00787FAE" w:rsidRDefault="00787FAE">
            <w:pPr>
              <w:pStyle w:val="TableParagraph"/>
              <w:spacing w:before="8" w:line="148" w:lineRule="exact"/>
              <w:ind w:right="51"/>
              <w:jc w:val="right"/>
              <w:rPr>
                <w:i/>
                <w:sz w:val="15"/>
              </w:rPr>
            </w:pPr>
            <w:r>
              <w:rPr>
                <w:i/>
                <w:sz w:val="15"/>
              </w:rPr>
              <w:t>163,18</w:t>
            </w:r>
          </w:p>
        </w:tc>
        <w:tc>
          <w:tcPr>
            <w:tcW w:w="811" w:type="dxa"/>
            <w:tcBorders>
              <w:top w:val="single" w:sz="4" w:space="0" w:color="000000"/>
              <w:left w:val="single" w:sz="4" w:space="0" w:color="000000"/>
              <w:bottom w:val="single" w:sz="4" w:space="0" w:color="000000"/>
              <w:right w:val="single" w:sz="4" w:space="0" w:color="000000"/>
            </w:tcBorders>
            <w:hideMark/>
          </w:tcPr>
          <w:p w14:paraId="444538B2" w14:textId="77777777" w:rsidR="00787FAE" w:rsidRDefault="00787FAE">
            <w:pPr>
              <w:pStyle w:val="TableParagraph"/>
              <w:spacing w:before="8" w:line="148" w:lineRule="exact"/>
              <w:ind w:right="51"/>
              <w:jc w:val="right"/>
              <w:rPr>
                <w:i/>
                <w:sz w:val="15"/>
              </w:rPr>
            </w:pPr>
            <w:r>
              <w:rPr>
                <w:i/>
                <w:sz w:val="15"/>
              </w:rPr>
              <w:t>0,18</w:t>
            </w:r>
          </w:p>
        </w:tc>
        <w:tc>
          <w:tcPr>
            <w:tcW w:w="821" w:type="dxa"/>
            <w:tcBorders>
              <w:top w:val="single" w:sz="4" w:space="0" w:color="000000"/>
              <w:left w:val="single" w:sz="4" w:space="0" w:color="000000"/>
              <w:bottom w:val="single" w:sz="4" w:space="0" w:color="000000"/>
              <w:right w:val="single" w:sz="4" w:space="0" w:color="000000"/>
            </w:tcBorders>
            <w:hideMark/>
          </w:tcPr>
          <w:p w14:paraId="2E9CE180" w14:textId="77777777" w:rsidR="00787FAE" w:rsidRDefault="00787FAE">
            <w:pPr>
              <w:pStyle w:val="TableParagraph"/>
              <w:spacing w:before="8" w:line="148" w:lineRule="exact"/>
              <w:ind w:right="52"/>
              <w:jc w:val="right"/>
              <w:rPr>
                <w:i/>
                <w:sz w:val="15"/>
              </w:rPr>
            </w:pPr>
            <w:r>
              <w:rPr>
                <w:i/>
                <w:sz w:val="15"/>
              </w:rPr>
              <w:t>0,29</w:t>
            </w:r>
          </w:p>
        </w:tc>
      </w:tr>
      <w:tr w:rsidR="00787FAE" w14:paraId="51E38C57"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018408CA"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4151E43B" w14:textId="77777777" w:rsidR="00787FAE" w:rsidRDefault="00787FAE">
            <w:pPr>
              <w:pStyle w:val="TableParagraph"/>
              <w:spacing w:before="8" w:line="148" w:lineRule="exact"/>
              <w:ind w:left="178"/>
              <w:rPr>
                <w:i/>
                <w:sz w:val="15"/>
              </w:rPr>
            </w:pPr>
            <w:r>
              <w:rPr>
                <w:i/>
                <w:w w:val="105"/>
                <w:sz w:val="15"/>
              </w:rPr>
              <w:t>Intervencijska neurologija i neuroradiologija</w:t>
            </w:r>
          </w:p>
        </w:tc>
        <w:tc>
          <w:tcPr>
            <w:tcW w:w="1177" w:type="dxa"/>
            <w:tcBorders>
              <w:top w:val="single" w:sz="4" w:space="0" w:color="000000"/>
              <w:left w:val="single" w:sz="4" w:space="0" w:color="000000"/>
              <w:bottom w:val="single" w:sz="4" w:space="0" w:color="000000"/>
              <w:right w:val="single" w:sz="4" w:space="0" w:color="000000"/>
            </w:tcBorders>
            <w:hideMark/>
          </w:tcPr>
          <w:p w14:paraId="7DAD83C6" w14:textId="77777777" w:rsidR="00787FAE" w:rsidRDefault="00787FAE">
            <w:pPr>
              <w:pStyle w:val="TableParagraph"/>
              <w:spacing w:before="8" w:line="148" w:lineRule="exact"/>
              <w:ind w:right="50"/>
              <w:jc w:val="right"/>
              <w:rPr>
                <w:i/>
                <w:sz w:val="15"/>
              </w:rPr>
            </w:pPr>
            <w:r>
              <w:rPr>
                <w:i/>
                <w:sz w:val="15"/>
              </w:rPr>
              <w:t>12.888.707</w:t>
            </w:r>
          </w:p>
        </w:tc>
        <w:tc>
          <w:tcPr>
            <w:tcW w:w="1187" w:type="dxa"/>
            <w:tcBorders>
              <w:top w:val="single" w:sz="4" w:space="0" w:color="000000"/>
              <w:left w:val="single" w:sz="4" w:space="0" w:color="000000"/>
              <w:bottom w:val="single" w:sz="4" w:space="0" w:color="000000"/>
              <w:right w:val="single" w:sz="4" w:space="0" w:color="000000"/>
            </w:tcBorders>
            <w:hideMark/>
          </w:tcPr>
          <w:p w14:paraId="04A52E28" w14:textId="77777777" w:rsidR="00787FAE" w:rsidRDefault="00787FAE">
            <w:pPr>
              <w:pStyle w:val="TableParagraph"/>
              <w:spacing w:before="8" w:line="148" w:lineRule="exact"/>
              <w:ind w:right="50"/>
              <w:jc w:val="right"/>
              <w:rPr>
                <w:i/>
                <w:sz w:val="15"/>
              </w:rPr>
            </w:pPr>
            <w:r>
              <w:rPr>
                <w:i/>
                <w:sz w:val="15"/>
              </w:rPr>
              <w:t>18.425.805</w:t>
            </w:r>
          </w:p>
        </w:tc>
        <w:tc>
          <w:tcPr>
            <w:tcW w:w="676" w:type="dxa"/>
            <w:tcBorders>
              <w:top w:val="single" w:sz="4" w:space="0" w:color="000000"/>
              <w:left w:val="single" w:sz="4" w:space="0" w:color="000000"/>
              <w:bottom w:val="single" w:sz="4" w:space="0" w:color="000000"/>
              <w:right w:val="single" w:sz="4" w:space="0" w:color="000000"/>
            </w:tcBorders>
            <w:hideMark/>
          </w:tcPr>
          <w:p w14:paraId="4FE8654F" w14:textId="77777777" w:rsidR="00787FAE" w:rsidRDefault="00787FAE">
            <w:pPr>
              <w:pStyle w:val="TableParagraph"/>
              <w:spacing w:before="8" w:line="148" w:lineRule="exact"/>
              <w:ind w:right="51"/>
              <w:jc w:val="right"/>
              <w:rPr>
                <w:i/>
                <w:sz w:val="15"/>
              </w:rPr>
            </w:pPr>
            <w:r>
              <w:rPr>
                <w:i/>
                <w:sz w:val="15"/>
              </w:rPr>
              <w:t>142,96</w:t>
            </w:r>
          </w:p>
        </w:tc>
        <w:tc>
          <w:tcPr>
            <w:tcW w:w="811" w:type="dxa"/>
            <w:tcBorders>
              <w:top w:val="single" w:sz="4" w:space="0" w:color="000000"/>
              <w:left w:val="single" w:sz="4" w:space="0" w:color="000000"/>
              <w:bottom w:val="single" w:sz="4" w:space="0" w:color="000000"/>
              <w:right w:val="single" w:sz="4" w:space="0" w:color="000000"/>
            </w:tcBorders>
            <w:hideMark/>
          </w:tcPr>
          <w:p w14:paraId="21836B0E" w14:textId="77777777" w:rsidR="00787FAE" w:rsidRDefault="00787FAE">
            <w:pPr>
              <w:pStyle w:val="TableParagraph"/>
              <w:spacing w:before="8" w:line="148" w:lineRule="exact"/>
              <w:ind w:right="51"/>
              <w:jc w:val="right"/>
              <w:rPr>
                <w:i/>
                <w:sz w:val="15"/>
              </w:rPr>
            </w:pPr>
            <w:r>
              <w:rPr>
                <w:i/>
                <w:sz w:val="15"/>
              </w:rPr>
              <w:t>0,10</w:t>
            </w:r>
          </w:p>
        </w:tc>
        <w:tc>
          <w:tcPr>
            <w:tcW w:w="821" w:type="dxa"/>
            <w:tcBorders>
              <w:top w:val="single" w:sz="4" w:space="0" w:color="000000"/>
              <w:left w:val="single" w:sz="4" w:space="0" w:color="000000"/>
              <w:bottom w:val="single" w:sz="4" w:space="0" w:color="000000"/>
              <w:right w:val="single" w:sz="4" w:space="0" w:color="000000"/>
            </w:tcBorders>
            <w:hideMark/>
          </w:tcPr>
          <w:p w14:paraId="49AECC61" w14:textId="77777777" w:rsidR="00787FAE" w:rsidRDefault="00787FAE">
            <w:pPr>
              <w:pStyle w:val="TableParagraph"/>
              <w:spacing w:before="8" w:line="148" w:lineRule="exact"/>
              <w:ind w:right="52"/>
              <w:jc w:val="right"/>
              <w:rPr>
                <w:i/>
                <w:sz w:val="15"/>
              </w:rPr>
            </w:pPr>
            <w:r>
              <w:rPr>
                <w:i/>
                <w:sz w:val="15"/>
              </w:rPr>
              <w:t>0,15</w:t>
            </w:r>
          </w:p>
        </w:tc>
      </w:tr>
      <w:tr w:rsidR="00787FAE" w14:paraId="53857238"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218BBD0D"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08E04E3A" w14:textId="77777777" w:rsidR="00787FAE" w:rsidRDefault="00787FAE">
            <w:pPr>
              <w:pStyle w:val="TableParagraph"/>
              <w:spacing w:before="8" w:line="148" w:lineRule="exact"/>
              <w:ind w:left="178"/>
              <w:rPr>
                <w:i/>
                <w:sz w:val="15"/>
              </w:rPr>
            </w:pPr>
            <w:r>
              <w:rPr>
                <w:i/>
                <w:w w:val="105"/>
                <w:sz w:val="15"/>
              </w:rPr>
              <w:t>Medicinska oplodnja</w:t>
            </w:r>
          </w:p>
        </w:tc>
        <w:tc>
          <w:tcPr>
            <w:tcW w:w="1177" w:type="dxa"/>
            <w:tcBorders>
              <w:top w:val="single" w:sz="4" w:space="0" w:color="000000"/>
              <w:left w:val="single" w:sz="4" w:space="0" w:color="000000"/>
              <w:bottom w:val="single" w:sz="4" w:space="0" w:color="000000"/>
              <w:right w:val="single" w:sz="4" w:space="0" w:color="000000"/>
            </w:tcBorders>
            <w:hideMark/>
          </w:tcPr>
          <w:p w14:paraId="2025CAE2" w14:textId="77777777" w:rsidR="00787FAE" w:rsidRDefault="00787FAE">
            <w:pPr>
              <w:pStyle w:val="TableParagraph"/>
              <w:spacing w:before="8" w:line="148" w:lineRule="exact"/>
              <w:ind w:right="50"/>
              <w:jc w:val="right"/>
              <w:rPr>
                <w:i/>
                <w:sz w:val="15"/>
              </w:rPr>
            </w:pPr>
            <w:r>
              <w:rPr>
                <w:i/>
                <w:sz w:val="15"/>
              </w:rPr>
              <w:t>17.399.786</w:t>
            </w:r>
          </w:p>
        </w:tc>
        <w:tc>
          <w:tcPr>
            <w:tcW w:w="1187" w:type="dxa"/>
            <w:tcBorders>
              <w:top w:val="single" w:sz="4" w:space="0" w:color="000000"/>
              <w:left w:val="single" w:sz="4" w:space="0" w:color="000000"/>
              <w:bottom w:val="single" w:sz="4" w:space="0" w:color="000000"/>
              <w:right w:val="single" w:sz="4" w:space="0" w:color="000000"/>
            </w:tcBorders>
            <w:hideMark/>
          </w:tcPr>
          <w:p w14:paraId="64E50256" w14:textId="77777777" w:rsidR="00787FAE" w:rsidRDefault="00787FAE">
            <w:pPr>
              <w:pStyle w:val="TableParagraph"/>
              <w:spacing w:before="8" w:line="148" w:lineRule="exact"/>
              <w:ind w:right="50"/>
              <w:jc w:val="right"/>
              <w:rPr>
                <w:i/>
                <w:sz w:val="15"/>
              </w:rPr>
            </w:pPr>
            <w:r>
              <w:rPr>
                <w:i/>
                <w:sz w:val="15"/>
              </w:rPr>
              <w:t>10.536.843</w:t>
            </w:r>
          </w:p>
        </w:tc>
        <w:tc>
          <w:tcPr>
            <w:tcW w:w="676" w:type="dxa"/>
            <w:tcBorders>
              <w:top w:val="single" w:sz="4" w:space="0" w:color="000000"/>
              <w:left w:val="single" w:sz="4" w:space="0" w:color="000000"/>
              <w:bottom w:val="single" w:sz="4" w:space="0" w:color="000000"/>
              <w:right w:val="single" w:sz="4" w:space="0" w:color="000000"/>
            </w:tcBorders>
            <w:hideMark/>
          </w:tcPr>
          <w:p w14:paraId="40978CF6" w14:textId="77777777" w:rsidR="00787FAE" w:rsidRDefault="00787FAE">
            <w:pPr>
              <w:pStyle w:val="TableParagraph"/>
              <w:spacing w:before="8" w:line="148" w:lineRule="exact"/>
              <w:ind w:right="51"/>
              <w:jc w:val="right"/>
              <w:rPr>
                <w:i/>
                <w:sz w:val="15"/>
              </w:rPr>
            </w:pPr>
            <w:r>
              <w:rPr>
                <w:i/>
                <w:sz w:val="15"/>
              </w:rPr>
              <w:t>60,56</w:t>
            </w:r>
          </w:p>
        </w:tc>
        <w:tc>
          <w:tcPr>
            <w:tcW w:w="811" w:type="dxa"/>
            <w:tcBorders>
              <w:top w:val="single" w:sz="4" w:space="0" w:color="000000"/>
              <w:left w:val="single" w:sz="4" w:space="0" w:color="000000"/>
              <w:bottom w:val="single" w:sz="4" w:space="0" w:color="000000"/>
              <w:right w:val="single" w:sz="4" w:space="0" w:color="000000"/>
            </w:tcBorders>
            <w:hideMark/>
          </w:tcPr>
          <w:p w14:paraId="11078C8A" w14:textId="77777777" w:rsidR="00787FAE" w:rsidRDefault="00787FAE">
            <w:pPr>
              <w:pStyle w:val="TableParagraph"/>
              <w:spacing w:before="8" w:line="148" w:lineRule="exact"/>
              <w:ind w:right="51"/>
              <w:jc w:val="right"/>
              <w:rPr>
                <w:i/>
                <w:sz w:val="15"/>
              </w:rPr>
            </w:pPr>
            <w:r>
              <w:rPr>
                <w:i/>
                <w:sz w:val="15"/>
              </w:rPr>
              <w:t>0,14</w:t>
            </w:r>
          </w:p>
        </w:tc>
        <w:tc>
          <w:tcPr>
            <w:tcW w:w="821" w:type="dxa"/>
            <w:tcBorders>
              <w:top w:val="single" w:sz="4" w:space="0" w:color="000000"/>
              <w:left w:val="single" w:sz="4" w:space="0" w:color="000000"/>
              <w:bottom w:val="single" w:sz="4" w:space="0" w:color="000000"/>
              <w:right w:val="single" w:sz="4" w:space="0" w:color="000000"/>
            </w:tcBorders>
            <w:hideMark/>
          </w:tcPr>
          <w:p w14:paraId="69A7556F" w14:textId="77777777" w:rsidR="00787FAE" w:rsidRDefault="00787FAE">
            <w:pPr>
              <w:pStyle w:val="TableParagraph"/>
              <w:spacing w:before="8" w:line="148" w:lineRule="exact"/>
              <w:ind w:right="52"/>
              <w:jc w:val="right"/>
              <w:rPr>
                <w:i/>
                <w:sz w:val="15"/>
              </w:rPr>
            </w:pPr>
            <w:r>
              <w:rPr>
                <w:i/>
                <w:sz w:val="15"/>
              </w:rPr>
              <w:t>0,08</w:t>
            </w:r>
          </w:p>
        </w:tc>
      </w:tr>
      <w:tr w:rsidR="00787FAE" w14:paraId="33180908"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417BA197"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3EF2F021" w14:textId="77777777" w:rsidR="00787FAE" w:rsidRDefault="00787FAE">
            <w:pPr>
              <w:pStyle w:val="TableParagraph"/>
              <w:spacing w:before="8" w:line="148" w:lineRule="exact"/>
              <w:ind w:left="178"/>
              <w:rPr>
                <w:i/>
                <w:sz w:val="15"/>
              </w:rPr>
            </w:pPr>
            <w:r>
              <w:rPr>
                <w:i/>
                <w:w w:val="105"/>
                <w:sz w:val="15"/>
              </w:rPr>
              <w:t>Umjetne pužnice</w:t>
            </w:r>
          </w:p>
        </w:tc>
        <w:tc>
          <w:tcPr>
            <w:tcW w:w="1177" w:type="dxa"/>
            <w:tcBorders>
              <w:top w:val="single" w:sz="4" w:space="0" w:color="000000"/>
              <w:left w:val="single" w:sz="4" w:space="0" w:color="000000"/>
              <w:bottom w:val="single" w:sz="4" w:space="0" w:color="000000"/>
              <w:right w:val="single" w:sz="4" w:space="0" w:color="000000"/>
            </w:tcBorders>
            <w:hideMark/>
          </w:tcPr>
          <w:p w14:paraId="08F2E667" w14:textId="77777777" w:rsidR="00787FAE" w:rsidRDefault="00787FAE">
            <w:pPr>
              <w:pStyle w:val="TableParagraph"/>
              <w:spacing w:before="8" w:line="148" w:lineRule="exact"/>
              <w:ind w:right="50"/>
              <w:jc w:val="right"/>
              <w:rPr>
                <w:i/>
                <w:sz w:val="15"/>
              </w:rPr>
            </w:pPr>
            <w:r>
              <w:rPr>
                <w:i/>
                <w:sz w:val="15"/>
              </w:rPr>
              <w:t>2.986.563</w:t>
            </w:r>
          </w:p>
        </w:tc>
        <w:tc>
          <w:tcPr>
            <w:tcW w:w="1187" w:type="dxa"/>
            <w:tcBorders>
              <w:top w:val="single" w:sz="4" w:space="0" w:color="000000"/>
              <w:left w:val="single" w:sz="4" w:space="0" w:color="000000"/>
              <w:bottom w:val="single" w:sz="4" w:space="0" w:color="000000"/>
              <w:right w:val="single" w:sz="4" w:space="0" w:color="000000"/>
            </w:tcBorders>
            <w:hideMark/>
          </w:tcPr>
          <w:p w14:paraId="697DAAAC" w14:textId="77777777" w:rsidR="00787FAE" w:rsidRDefault="00787FAE">
            <w:pPr>
              <w:pStyle w:val="TableParagraph"/>
              <w:spacing w:before="8" w:line="148" w:lineRule="exact"/>
              <w:ind w:right="51"/>
              <w:jc w:val="right"/>
              <w:rPr>
                <w:i/>
                <w:sz w:val="15"/>
              </w:rPr>
            </w:pPr>
            <w:r>
              <w:rPr>
                <w:i/>
                <w:w w:val="102"/>
                <w:sz w:val="15"/>
              </w:rPr>
              <w:t>0</w:t>
            </w:r>
          </w:p>
        </w:tc>
        <w:tc>
          <w:tcPr>
            <w:tcW w:w="676" w:type="dxa"/>
            <w:tcBorders>
              <w:top w:val="single" w:sz="4" w:space="0" w:color="000000"/>
              <w:left w:val="single" w:sz="4" w:space="0" w:color="000000"/>
              <w:bottom w:val="single" w:sz="4" w:space="0" w:color="000000"/>
              <w:right w:val="single" w:sz="4" w:space="0" w:color="000000"/>
            </w:tcBorders>
          </w:tcPr>
          <w:p w14:paraId="15097D9A" w14:textId="77777777" w:rsidR="00787FAE" w:rsidRDefault="00787FAE">
            <w:pPr>
              <w:pStyle w:val="TableParagraph"/>
              <w:rPr>
                <w:rFonts w:ascii="Times New Roman"/>
                <w:sz w:val="10"/>
              </w:rPr>
            </w:pPr>
          </w:p>
        </w:tc>
        <w:tc>
          <w:tcPr>
            <w:tcW w:w="811" w:type="dxa"/>
            <w:tcBorders>
              <w:top w:val="single" w:sz="4" w:space="0" w:color="000000"/>
              <w:left w:val="single" w:sz="4" w:space="0" w:color="000000"/>
              <w:bottom w:val="single" w:sz="4" w:space="0" w:color="000000"/>
              <w:right w:val="single" w:sz="4" w:space="0" w:color="000000"/>
            </w:tcBorders>
            <w:hideMark/>
          </w:tcPr>
          <w:p w14:paraId="28242CC0" w14:textId="77777777" w:rsidR="00787FAE" w:rsidRDefault="00787FAE">
            <w:pPr>
              <w:pStyle w:val="TableParagraph"/>
              <w:spacing w:before="8" w:line="148" w:lineRule="exact"/>
              <w:ind w:right="51"/>
              <w:jc w:val="right"/>
              <w:rPr>
                <w:i/>
                <w:sz w:val="15"/>
              </w:rPr>
            </w:pPr>
            <w:r>
              <w:rPr>
                <w:i/>
                <w:sz w:val="15"/>
              </w:rPr>
              <w:t>0,02</w:t>
            </w:r>
          </w:p>
        </w:tc>
        <w:tc>
          <w:tcPr>
            <w:tcW w:w="821" w:type="dxa"/>
            <w:tcBorders>
              <w:top w:val="single" w:sz="4" w:space="0" w:color="000000"/>
              <w:left w:val="single" w:sz="4" w:space="0" w:color="000000"/>
              <w:bottom w:val="single" w:sz="4" w:space="0" w:color="000000"/>
              <w:right w:val="single" w:sz="4" w:space="0" w:color="000000"/>
            </w:tcBorders>
            <w:hideMark/>
          </w:tcPr>
          <w:p w14:paraId="0ED5973F" w14:textId="77777777" w:rsidR="00787FAE" w:rsidRDefault="00787FAE">
            <w:pPr>
              <w:pStyle w:val="TableParagraph"/>
              <w:spacing w:before="8" w:line="148" w:lineRule="exact"/>
              <w:ind w:right="52"/>
              <w:jc w:val="right"/>
              <w:rPr>
                <w:i/>
                <w:sz w:val="15"/>
              </w:rPr>
            </w:pPr>
            <w:r>
              <w:rPr>
                <w:i/>
                <w:sz w:val="15"/>
              </w:rPr>
              <w:t>0,00</w:t>
            </w:r>
          </w:p>
        </w:tc>
      </w:tr>
      <w:tr w:rsidR="00787FAE" w14:paraId="20C361A7"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3C1F33C6"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41211CB" w14:textId="77777777" w:rsidR="00787FAE" w:rsidRDefault="00787FAE">
            <w:pPr>
              <w:pStyle w:val="TableParagraph"/>
              <w:spacing w:before="8" w:line="148" w:lineRule="exact"/>
              <w:ind w:left="178"/>
              <w:rPr>
                <w:i/>
                <w:sz w:val="15"/>
              </w:rPr>
            </w:pPr>
            <w:r>
              <w:rPr>
                <w:i/>
                <w:w w:val="105"/>
                <w:sz w:val="15"/>
              </w:rPr>
              <w:t>Trošak posebnih materijala</w:t>
            </w:r>
          </w:p>
        </w:tc>
        <w:tc>
          <w:tcPr>
            <w:tcW w:w="1177" w:type="dxa"/>
            <w:tcBorders>
              <w:top w:val="single" w:sz="4" w:space="0" w:color="000000"/>
              <w:left w:val="single" w:sz="4" w:space="0" w:color="000000"/>
              <w:bottom w:val="single" w:sz="4" w:space="0" w:color="000000"/>
              <w:right w:val="single" w:sz="4" w:space="0" w:color="000000"/>
            </w:tcBorders>
            <w:hideMark/>
          </w:tcPr>
          <w:p w14:paraId="14414A94" w14:textId="77777777" w:rsidR="00787FAE" w:rsidRDefault="00787FAE">
            <w:pPr>
              <w:pStyle w:val="TableParagraph"/>
              <w:spacing w:before="8" w:line="148" w:lineRule="exact"/>
              <w:ind w:right="50"/>
              <w:jc w:val="right"/>
              <w:rPr>
                <w:i/>
                <w:sz w:val="15"/>
              </w:rPr>
            </w:pPr>
            <w:r>
              <w:rPr>
                <w:i/>
                <w:sz w:val="15"/>
              </w:rPr>
              <w:t>4.265.024</w:t>
            </w:r>
          </w:p>
        </w:tc>
        <w:tc>
          <w:tcPr>
            <w:tcW w:w="1187" w:type="dxa"/>
            <w:tcBorders>
              <w:top w:val="single" w:sz="4" w:space="0" w:color="000000"/>
              <w:left w:val="single" w:sz="4" w:space="0" w:color="000000"/>
              <w:bottom w:val="single" w:sz="4" w:space="0" w:color="000000"/>
              <w:right w:val="single" w:sz="4" w:space="0" w:color="000000"/>
            </w:tcBorders>
            <w:hideMark/>
          </w:tcPr>
          <w:p w14:paraId="27D6BB3A" w14:textId="77777777" w:rsidR="00787FAE" w:rsidRDefault="00787FAE">
            <w:pPr>
              <w:pStyle w:val="TableParagraph"/>
              <w:spacing w:before="8" w:line="148" w:lineRule="exact"/>
              <w:ind w:right="50"/>
              <w:jc w:val="right"/>
              <w:rPr>
                <w:i/>
                <w:sz w:val="15"/>
              </w:rPr>
            </w:pPr>
            <w:r>
              <w:rPr>
                <w:i/>
                <w:sz w:val="15"/>
              </w:rPr>
              <w:t>18.922.941</w:t>
            </w:r>
          </w:p>
        </w:tc>
        <w:tc>
          <w:tcPr>
            <w:tcW w:w="676" w:type="dxa"/>
            <w:tcBorders>
              <w:top w:val="single" w:sz="4" w:space="0" w:color="000000"/>
              <w:left w:val="single" w:sz="4" w:space="0" w:color="000000"/>
              <w:bottom w:val="single" w:sz="4" w:space="0" w:color="000000"/>
              <w:right w:val="single" w:sz="4" w:space="0" w:color="000000"/>
            </w:tcBorders>
            <w:hideMark/>
          </w:tcPr>
          <w:p w14:paraId="73D96108" w14:textId="77777777" w:rsidR="00787FAE" w:rsidRDefault="00787FAE">
            <w:pPr>
              <w:pStyle w:val="TableParagraph"/>
              <w:spacing w:before="8" w:line="148" w:lineRule="exact"/>
              <w:ind w:right="51"/>
              <w:jc w:val="right"/>
              <w:rPr>
                <w:i/>
                <w:sz w:val="15"/>
              </w:rPr>
            </w:pPr>
            <w:r>
              <w:rPr>
                <w:i/>
                <w:sz w:val="15"/>
              </w:rPr>
              <w:t>443,68</w:t>
            </w:r>
          </w:p>
        </w:tc>
        <w:tc>
          <w:tcPr>
            <w:tcW w:w="811" w:type="dxa"/>
            <w:tcBorders>
              <w:top w:val="single" w:sz="4" w:space="0" w:color="000000"/>
              <w:left w:val="single" w:sz="4" w:space="0" w:color="000000"/>
              <w:bottom w:val="single" w:sz="4" w:space="0" w:color="000000"/>
              <w:right w:val="single" w:sz="4" w:space="0" w:color="000000"/>
            </w:tcBorders>
            <w:hideMark/>
          </w:tcPr>
          <w:p w14:paraId="756C5C40" w14:textId="77777777" w:rsidR="00787FAE" w:rsidRDefault="00787FAE">
            <w:pPr>
              <w:pStyle w:val="TableParagraph"/>
              <w:spacing w:before="8" w:line="148" w:lineRule="exact"/>
              <w:ind w:right="51"/>
              <w:jc w:val="right"/>
              <w:rPr>
                <w:i/>
                <w:sz w:val="15"/>
              </w:rPr>
            </w:pPr>
            <w:r>
              <w:rPr>
                <w:i/>
                <w:sz w:val="15"/>
              </w:rPr>
              <w:t>0,03</w:t>
            </w:r>
          </w:p>
        </w:tc>
        <w:tc>
          <w:tcPr>
            <w:tcW w:w="821" w:type="dxa"/>
            <w:tcBorders>
              <w:top w:val="single" w:sz="4" w:space="0" w:color="000000"/>
              <w:left w:val="single" w:sz="4" w:space="0" w:color="000000"/>
              <w:bottom w:val="single" w:sz="4" w:space="0" w:color="000000"/>
              <w:right w:val="single" w:sz="4" w:space="0" w:color="000000"/>
            </w:tcBorders>
            <w:hideMark/>
          </w:tcPr>
          <w:p w14:paraId="591BF644" w14:textId="77777777" w:rsidR="00787FAE" w:rsidRDefault="00787FAE">
            <w:pPr>
              <w:pStyle w:val="TableParagraph"/>
              <w:spacing w:before="8" w:line="148" w:lineRule="exact"/>
              <w:ind w:right="52"/>
              <w:jc w:val="right"/>
              <w:rPr>
                <w:i/>
                <w:sz w:val="15"/>
              </w:rPr>
            </w:pPr>
            <w:r>
              <w:rPr>
                <w:i/>
                <w:sz w:val="15"/>
              </w:rPr>
              <w:t>0,15</w:t>
            </w:r>
          </w:p>
        </w:tc>
      </w:tr>
      <w:tr w:rsidR="00787FAE" w14:paraId="363DE69E"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0285FA12"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68D73311" w14:textId="77777777" w:rsidR="00787FAE" w:rsidRDefault="00787FAE">
            <w:pPr>
              <w:pStyle w:val="TableParagraph"/>
              <w:spacing w:before="8" w:line="148" w:lineRule="exact"/>
              <w:ind w:left="178"/>
              <w:rPr>
                <w:i/>
                <w:sz w:val="15"/>
              </w:rPr>
            </w:pPr>
            <w:r>
              <w:rPr>
                <w:i/>
                <w:w w:val="105"/>
                <w:sz w:val="15"/>
              </w:rPr>
              <w:t>Intervencijska gastroenterologija</w:t>
            </w:r>
          </w:p>
        </w:tc>
        <w:tc>
          <w:tcPr>
            <w:tcW w:w="1177" w:type="dxa"/>
            <w:tcBorders>
              <w:top w:val="single" w:sz="4" w:space="0" w:color="000000"/>
              <w:left w:val="single" w:sz="4" w:space="0" w:color="000000"/>
              <w:bottom w:val="single" w:sz="4" w:space="0" w:color="000000"/>
              <w:right w:val="single" w:sz="4" w:space="0" w:color="000000"/>
            </w:tcBorders>
            <w:hideMark/>
          </w:tcPr>
          <w:p w14:paraId="22CF0BAA" w14:textId="77777777" w:rsidR="00787FAE" w:rsidRDefault="00787FAE">
            <w:pPr>
              <w:pStyle w:val="TableParagraph"/>
              <w:spacing w:before="8" w:line="148" w:lineRule="exact"/>
              <w:ind w:right="51"/>
              <w:jc w:val="right"/>
              <w:rPr>
                <w:i/>
                <w:sz w:val="15"/>
              </w:rPr>
            </w:pPr>
            <w:r>
              <w:rPr>
                <w:i/>
                <w:w w:val="102"/>
                <w:sz w:val="15"/>
              </w:rPr>
              <w:t>0</w:t>
            </w:r>
          </w:p>
        </w:tc>
        <w:tc>
          <w:tcPr>
            <w:tcW w:w="1187" w:type="dxa"/>
            <w:tcBorders>
              <w:top w:val="single" w:sz="4" w:space="0" w:color="000000"/>
              <w:left w:val="single" w:sz="4" w:space="0" w:color="000000"/>
              <w:bottom w:val="single" w:sz="4" w:space="0" w:color="000000"/>
              <w:right w:val="single" w:sz="4" w:space="0" w:color="000000"/>
            </w:tcBorders>
            <w:hideMark/>
          </w:tcPr>
          <w:p w14:paraId="7BFF463B" w14:textId="77777777" w:rsidR="00787FAE" w:rsidRDefault="00787FAE">
            <w:pPr>
              <w:pStyle w:val="TableParagraph"/>
              <w:spacing w:before="8" w:line="148" w:lineRule="exact"/>
              <w:ind w:right="50"/>
              <w:jc w:val="right"/>
              <w:rPr>
                <w:i/>
                <w:sz w:val="15"/>
              </w:rPr>
            </w:pPr>
            <w:r>
              <w:rPr>
                <w:i/>
                <w:sz w:val="15"/>
              </w:rPr>
              <w:t>86.356</w:t>
            </w:r>
          </w:p>
        </w:tc>
        <w:tc>
          <w:tcPr>
            <w:tcW w:w="676" w:type="dxa"/>
            <w:tcBorders>
              <w:top w:val="single" w:sz="4" w:space="0" w:color="000000"/>
              <w:left w:val="single" w:sz="4" w:space="0" w:color="000000"/>
              <w:bottom w:val="single" w:sz="4" w:space="0" w:color="000000"/>
              <w:right w:val="single" w:sz="4" w:space="0" w:color="000000"/>
            </w:tcBorders>
          </w:tcPr>
          <w:p w14:paraId="0B363E99" w14:textId="77777777" w:rsidR="00787FAE" w:rsidRDefault="00787FAE">
            <w:pPr>
              <w:pStyle w:val="TableParagraph"/>
              <w:rPr>
                <w:rFonts w:ascii="Times New Roman"/>
                <w:sz w:val="10"/>
              </w:rPr>
            </w:pPr>
          </w:p>
        </w:tc>
        <w:tc>
          <w:tcPr>
            <w:tcW w:w="811" w:type="dxa"/>
            <w:tcBorders>
              <w:top w:val="single" w:sz="4" w:space="0" w:color="000000"/>
              <w:left w:val="single" w:sz="4" w:space="0" w:color="000000"/>
              <w:bottom w:val="single" w:sz="4" w:space="0" w:color="000000"/>
              <w:right w:val="single" w:sz="4" w:space="0" w:color="000000"/>
            </w:tcBorders>
            <w:hideMark/>
          </w:tcPr>
          <w:p w14:paraId="3B0C1C1E" w14:textId="77777777" w:rsidR="00787FAE" w:rsidRDefault="00787FAE">
            <w:pPr>
              <w:pStyle w:val="TableParagraph"/>
              <w:spacing w:before="8" w:line="148" w:lineRule="exact"/>
              <w:ind w:right="51"/>
              <w:jc w:val="right"/>
              <w:rPr>
                <w:i/>
                <w:sz w:val="15"/>
              </w:rPr>
            </w:pPr>
            <w:r>
              <w:rPr>
                <w:i/>
                <w:sz w:val="15"/>
              </w:rPr>
              <w:t>0,00</w:t>
            </w:r>
          </w:p>
        </w:tc>
        <w:tc>
          <w:tcPr>
            <w:tcW w:w="821" w:type="dxa"/>
            <w:tcBorders>
              <w:top w:val="single" w:sz="4" w:space="0" w:color="000000"/>
              <w:left w:val="single" w:sz="4" w:space="0" w:color="000000"/>
              <w:bottom w:val="single" w:sz="4" w:space="0" w:color="000000"/>
              <w:right w:val="single" w:sz="4" w:space="0" w:color="000000"/>
            </w:tcBorders>
            <w:hideMark/>
          </w:tcPr>
          <w:p w14:paraId="5A9F8F00" w14:textId="77777777" w:rsidR="00787FAE" w:rsidRDefault="00787FAE">
            <w:pPr>
              <w:pStyle w:val="TableParagraph"/>
              <w:spacing w:before="8" w:line="148" w:lineRule="exact"/>
              <w:ind w:right="52"/>
              <w:jc w:val="right"/>
              <w:rPr>
                <w:i/>
                <w:sz w:val="15"/>
              </w:rPr>
            </w:pPr>
            <w:r>
              <w:rPr>
                <w:i/>
                <w:sz w:val="15"/>
              </w:rPr>
              <w:t>0,00</w:t>
            </w:r>
          </w:p>
        </w:tc>
      </w:tr>
      <w:tr w:rsidR="00787FAE" w14:paraId="0F6B01F2" w14:textId="77777777" w:rsidTr="00787FAE">
        <w:trPr>
          <w:trHeight w:val="382"/>
        </w:trPr>
        <w:tc>
          <w:tcPr>
            <w:tcW w:w="492" w:type="dxa"/>
            <w:tcBorders>
              <w:top w:val="single" w:sz="4" w:space="0" w:color="000000"/>
              <w:left w:val="single" w:sz="4" w:space="0" w:color="000000"/>
              <w:bottom w:val="single" w:sz="4" w:space="0" w:color="000000"/>
              <w:right w:val="single" w:sz="4" w:space="0" w:color="000000"/>
            </w:tcBorders>
          </w:tcPr>
          <w:p w14:paraId="7FC4F949" w14:textId="77777777" w:rsidR="00787FAE" w:rsidRDefault="00787FAE">
            <w:pPr>
              <w:pStyle w:val="TableParagraph"/>
              <w:spacing w:before="9"/>
              <w:rPr>
                <w:sz w:val="17"/>
              </w:rPr>
            </w:pPr>
          </w:p>
          <w:p w14:paraId="429C6712" w14:textId="77777777" w:rsidR="00787FAE" w:rsidRDefault="00787FAE">
            <w:pPr>
              <w:pStyle w:val="TableParagraph"/>
              <w:spacing w:line="158" w:lineRule="exact"/>
              <w:ind w:left="18"/>
              <w:jc w:val="center"/>
              <w:rPr>
                <w:sz w:val="15"/>
              </w:rPr>
            </w:pPr>
            <w:r>
              <w:rPr>
                <w:w w:val="102"/>
                <w:sz w:val="15"/>
              </w:rPr>
              <w:t>5</w:t>
            </w:r>
          </w:p>
        </w:tc>
        <w:tc>
          <w:tcPr>
            <w:tcW w:w="4255" w:type="dxa"/>
            <w:tcBorders>
              <w:top w:val="single" w:sz="4" w:space="0" w:color="000000"/>
              <w:left w:val="single" w:sz="4" w:space="0" w:color="000000"/>
              <w:bottom w:val="single" w:sz="4" w:space="0" w:color="000000"/>
              <w:right w:val="single" w:sz="4" w:space="0" w:color="000000"/>
            </w:tcBorders>
            <w:hideMark/>
          </w:tcPr>
          <w:p w14:paraId="052AF9A1" w14:textId="77777777" w:rsidR="00787FAE" w:rsidRDefault="00787FAE">
            <w:pPr>
              <w:pStyle w:val="TableParagraph"/>
              <w:spacing w:before="8"/>
              <w:ind w:left="33"/>
              <w:rPr>
                <w:b/>
                <w:sz w:val="15"/>
              </w:rPr>
            </w:pPr>
            <w:r>
              <w:rPr>
                <w:b/>
                <w:w w:val="105"/>
                <w:sz w:val="15"/>
              </w:rPr>
              <w:t>SPECIJALISTIČKO-KONZILIJARNA ZDRAVSTVENA</w:t>
            </w:r>
          </w:p>
          <w:p w14:paraId="5CB75207" w14:textId="77777777" w:rsidR="00787FAE" w:rsidRDefault="00787FAE">
            <w:pPr>
              <w:pStyle w:val="TableParagraph"/>
              <w:spacing w:before="24" w:line="158" w:lineRule="exact"/>
              <w:ind w:left="33"/>
              <w:rPr>
                <w:b/>
                <w:sz w:val="15"/>
              </w:rPr>
            </w:pPr>
            <w:r>
              <w:rPr>
                <w:b/>
                <w:w w:val="105"/>
                <w:sz w:val="15"/>
              </w:rPr>
              <w:t>ZAŠTITA IZVANBOLNIČKA</w:t>
            </w:r>
          </w:p>
        </w:tc>
        <w:tc>
          <w:tcPr>
            <w:tcW w:w="1177" w:type="dxa"/>
            <w:tcBorders>
              <w:top w:val="single" w:sz="4" w:space="0" w:color="000000"/>
              <w:left w:val="single" w:sz="4" w:space="0" w:color="000000"/>
              <w:bottom w:val="single" w:sz="4" w:space="0" w:color="000000"/>
              <w:right w:val="single" w:sz="4" w:space="0" w:color="000000"/>
            </w:tcBorders>
          </w:tcPr>
          <w:p w14:paraId="7FD2CDC0" w14:textId="77777777" w:rsidR="00787FAE" w:rsidRDefault="00787FAE">
            <w:pPr>
              <w:pStyle w:val="TableParagraph"/>
              <w:spacing w:before="9"/>
              <w:rPr>
                <w:sz w:val="17"/>
              </w:rPr>
            </w:pPr>
          </w:p>
          <w:p w14:paraId="552C3E94" w14:textId="77777777" w:rsidR="00787FAE" w:rsidRDefault="00787FAE">
            <w:pPr>
              <w:pStyle w:val="TableParagraph"/>
              <w:spacing w:line="158" w:lineRule="exact"/>
              <w:ind w:right="21"/>
              <w:jc w:val="right"/>
              <w:rPr>
                <w:b/>
                <w:sz w:val="15"/>
              </w:rPr>
            </w:pPr>
            <w:r>
              <w:rPr>
                <w:b/>
                <w:sz w:val="15"/>
              </w:rPr>
              <w:t>386.659.491</w:t>
            </w:r>
          </w:p>
        </w:tc>
        <w:tc>
          <w:tcPr>
            <w:tcW w:w="1187" w:type="dxa"/>
            <w:tcBorders>
              <w:top w:val="single" w:sz="4" w:space="0" w:color="000000"/>
              <w:left w:val="single" w:sz="4" w:space="0" w:color="000000"/>
              <w:bottom w:val="single" w:sz="4" w:space="0" w:color="000000"/>
              <w:right w:val="single" w:sz="4" w:space="0" w:color="000000"/>
            </w:tcBorders>
          </w:tcPr>
          <w:p w14:paraId="1D69891D" w14:textId="77777777" w:rsidR="00787FAE" w:rsidRDefault="00787FAE">
            <w:pPr>
              <w:pStyle w:val="TableParagraph"/>
              <w:spacing w:before="9"/>
              <w:rPr>
                <w:sz w:val="17"/>
              </w:rPr>
            </w:pPr>
          </w:p>
          <w:p w14:paraId="74BDCCBD" w14:textId="77777777" w:rsidR="00787FAE" w:rsidRDefault="00787FAE">
            <w:pPr>
              <w:pStyle w:val="TableParagraph"/>
              <w:spacing w:line="158" w:lineRule="exact"/>
              <w:ind w:right="23"/>
              <w:jc w:val="right"/>
              <w:rPr>
                <w:b/>
                <w:sz w:val="15"/>
              </w:rPr>
            </w:pPr>
            <w:r>
              <w:rPr>
                <w:b/>
                <w:sz w:val="15"/>
              </w:rPr>
              <w:t>438.057.452</w:t>
            </w:r>
          </w:p>
        </w:tc>
        <w:tc>
          <w:tcPr>
            <w:tcW w:w="676" w:type="dxa"/>
            <w:tcBorders>
              <w:top w:val="single" w:sz="4" w:space="0" w:color="000000"/>
              <w:left w:val="single" w:sz="4" w:space="0" w:color="000000"/>
              <w:bottom w:val="single" w:sz="4" w:space="0" w:color="000000"/>
              <w:right w:val="single" w:sz="4" w:space="0" w:color="000000"/>
            </w:tcBorders>
          </w:tcPr>
          <w:p w14:paraId="30645922" w14:textId="77777777" w:rsidR="00787FAE" w:rsidRDefault="00787FAE">
            <w:pPr>
              <w:pStyle w:val="TableParagraph"/>
              <w:spacing w:before="9"/>
              <w:rPr>
                <w:sz w:val="17"/>
              </w:rPr>
            </w:pPr>
          </w:p>
          <w:p w14:paraId="14BC4B8A" w14:textId="77777777" w:rsidR="00787FAE" w:rsidRDefault="00787FAE">
            <w:pPr>
              <w:pStyle w:val="TableParagraph"/>
              <w:spacing w:line="158" w:lineRule="exact"/>
              <w:ind w:right="51"/>
              <w:jc w:val="right"/>
              <w:rPr>
                <w:b/>
                <w:i/>
                <w:sz w:val="15"/>
              </w:rPr>
            </w:pPr>
            <w:r>
              <w:rPr>
                <w:b/>
                <w:i/>
                <w:sz w:val="15"/>
              </w:rPr>
              <w:t>113,29</w:t>
            </w:r>
          </w:p>
        </w:tc>
        <w:tc>
          <w:tcPr>
            <w:tcW w:w="811" w:type="dxa"/>
            <w:tcBorders>
              <w:top w:val="single" w:sz="4" w:space="0" w:color="000000"/>
              <w:left w:val="single" w:sz="4" w:space="0" w:color="000000"/>
              <w:bottom w:val="single" w:sz="4" w:space="0" w:color="000000"/>
              <w:right w:val="single" w:sz="4" w:space="0" w:color="000000"/>
            </w:tcBorders>
          </w:tcPr>
          <w:p w14:paraId="16AAACF9" w14:textId="77777777" w:rsidR="00787FAE" w:rsidRDefault="00787FAE">
            <w:pPr>
              <w:pStyle w:val="TableParagraph"/>
              <w:spacing w:before="9"/>
              <w:rPr>
                <w:sz w:val="17"/>
              </w:rPr>
            </w:pPr>
          </w:p>
          <w:p w14:paraId="2CBA9D02" w14:textId="77777777" w:rsidR="00787FAE" w:rsidRDefault="00787FAE">
            <w:pPr>
              <w:pStyle w:val="TableParagraph"/>
              <w:spacing w:line="158" w:lineRule="exact"/>
              <w:ind w:right="51"/>
              <w:jc w:val="right"/>
              <w:rPr>
                <w:b/>
                <w:i/>
                <w:sz w:val="15"/>
              </w:rPr>
            </w:pPr>
            <w:r>
              <w:rPr>
                <w:b/>
                <w:i/>
                <w:sz w:val="15"/>
              </w:rPr>
              <w:t>3,08</w:t>
            </w:r>
          </w:p>
        </w:tc>
        <w:tc>
          <w:tcPr>
            <w:tcW w:w="821" w:type="dxa"/>
            <w:tcBorders>
              <w:top w:val="single" w:sz="4" w:space="0" w:color="000000"/>
              <w:left w:val="single" w:sz="4" w:space="0" w:color="000000"/>
              <w:bottom w:val="single" w:sz="4" w:space="0" w:color="000000"/>
              <w:right w:val="single" w:sz="4" w:space="0" w:color="000000"/>
            </w:tcBorders>
          </w:tcPr>
          <w:p w14:paraId="0E261352" w14:textId="77777777" w:rsidR="00787FAE" w:rsidRDefault="00787FAE">
            <w:pPr>
              <w:pStyle w:val="TableParagraph"/>
              <w:spacing w:before="9"/>
              <w:rPr>
                <w:sz w:val="17"/>
              </w:rPr>
            </w:pPr>
          </w:p>
          <w:p w14:paraId="65BFF01A" w14:textId="77777777" w:rsidR="00787FAE" w:rsidRDefault="00787FAE">
            <w:pPr>
              <w:pStyle w:val="TableParagraph"/>
              <w:spacing w:line="158" w:lineRule="exact"/>
              <w:ind w:right="52"/>
              <w:jc w:val="right"/>
              <w:rPr>
                <w:b/>
                <w:i/>
                <w:sz w:val="15"/>
              </w:rPr>
            </w:pPr>
            <w:r>
              <w:rPr>
                <w:b/>
                <w:i/>
                <w:sz w:val="15"/>
              </w:rPr>
              <w:t>3,45</w:t>
            </w:r>
          </w:p>
        </w:tc>
      </w:tr>
      <w:tr w:rsidR="00787FAE" w14:paraId="13ED5CFF"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173654FE"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A6750F8" w14:textId="77777777" w:rsidR="00787FAE" w:rsidRDefault="00787FAE">
            <w:pPr>
              <w:pStyle w:val="TableParagraph"/>
              <w:spacing w:before="8" w:line="148" w:lineRule="exact"/>
              <w:ind w:left="178"/>
              <w:rPr>
                <w:i/>
                <w:sz w:val="15"/>
              </w:rPr>
            </w:pPr>
            <w:r>
              <w:rPr>
                <w:i/>
                <w:w w:val="105"/>
                <w:sz w:val="15"/>
              </w:rPr>
              <w:t>Spec. - konz. zdr.zašt.</w:t>
            </w:r>
          </w:p>
        </w:tc>
        <w:tc>
          <w:tcPr>
            <w:tcW w:w="1177" w:type="dxa"/>
            <w:tcBorders>
              <w:top w:val="single" w:sz="4" w:space="0" w:color="000000"/>
              <w:left w:val="single" w:sz="4" w:space="0" w:color="000000"/>
              <w:bottom w:val="single" w:sz="4" w:space="0" w:color="000000"/>
              <w:right w:val="single" w:sz="4" w:space="0" w:color="000000"/>
            </w:tcBorders>
            <w:hideMark/>
          </w:tcPr>
          <w:p w14:paraId="0899F285" w14:textId="77777777" w:rsidR="00787FAE" w:rsidRDefault="00787FAE">
            <w:pPr>
              <w:pStyle w:val="TableParagraph"/>
              <w:spacing w:before="8" w:line="148" w:lineRule="exact"/>
              <w:ind w:right="50"/>
              <w:jc w:val="right"/>
              <w:rPr>
                <w:i/>
                <w:sz w:val="15"/>
              </w:rPr>
            </w:pPr>
            <w:r>
              <w:rPr>
                <w:i/>
                <w:sz w:val="15"/>
              </w:rPr>
              <w:t>380.247.889</w:t>
            </w:r>
          </w:p>
        </w:tc>
        <w:tc>
          <w:tcPr>
            <w:tcW w:w="1187" w:type="dxa"/>
            <w:tcBorders>
              <w:top w:val="single" w:sz="4" w:space="0" w:color="000000"/>
              <w:left w:val="single" w:sz="4" w:space="0" w:color="000000"/>
              <w:bottom w:val="single" w:sz="4" w:space="0" w:color="000000"/>
              <w:right w:val="single" w:sz="4" w:space="0" w:color="000000"/>
            </w:tcBorders>
            <w:hideMark/>
          </w:tcPr>
          <w:p w14:paraId="14F9832E" w14:textId="77777777" w:rsidR="00787FAE" w:rsidRDefault="00787FAE">
            <w:pPr>
              <w:pStyle w:val="TableParagraph"/>
              <w:spacing w:before="8" w:line="148" w:lineRule="exact"/>
              <w:ind w:right="50"/>
              <w:jc w:val="right"/>
              <w:rPr>
                <w:i/>
                <w:sz w:val="15"/>
              </w:rPr>
            </w:pPr>
            <w:r>
              <w:rPr>
                <w:i/>
                <w:sz w:val="15"/>
              </w:rPr>
              <w:t>433.229.564</w:t>
            </w:r>
          </w:p>
        </w:tc>
        <w:tc>
          <w:tcPr>
            <w:tcW w:w="676" w:type="dxa"/>
            <w:tcBorders>
              <w:top w:val="single" w:sz="4" w:space="0" w:color="000000"/>
              <w:left w:val="single" w:sz="4" w:space="0" w:color="000000"/>
              <w:bottom w:val="single" w:sz="4" w:space="0" w:color="000000"/>
              <w:right w:val="single" w:sz="4" w:space="0" w:color="000000"/>
            </w:tcBorders>
            <w:hideMark/>
          </w:tcPr>
          <w:p w14:paraId="432A2B4A" w14:textId="77777777" w:rsidR="00787FAE" w:rsidRDefault="00787FAE">
            <w:pPr>
              <w:pStyle w:val="TableParagraph"/>
              <w:spacing w:before="8" w:line="148" w:lineRule="exact"/>
              <w:ind w:right="51"/>
              <w:jc w:val="right"/>
              <w:rPr>
                <w:i/>
                <w:sz w:val="15"/>
              </w:rPr>
            </w:pPr>
            <w:r>
              <w:rPr>
                <w:i/>
                <w:sz w:val="15"/>
              </w:rPr>
              <w:t>113,93</w:t>
            </w:r>
          </w:p>
        </w:tc>
        <w:tc>
          <w:tcPr>
            <w:tcW w:w="811" w:type="dxa"/>
            <w:tcBorders>
              <w:top w:val="single" w:sz="4" w:space="0" w:color="000000"/>
              <w:left w:val="single" w:sz="4" w:space="0" w:color="000000"/>
              <w:bottom w:val="single" w:sz="4" w:space="0" w:color="000000"/>
              <w:right w:val="single" w:sz="4" w:space="0" w:color="000000"/>
            </w:tcBorders>
            <w:hideMark/>
          </w:tcPr>
          <w:p w14:paraId="43CB9CD6" w14:textId="77777777" w:rsidR="00787FAE" w:rsidRDefault="00787FAE">
            <w:pPr>
              <w:pStyle w:val="TableParagraph"/>
              <w:spacing w:before="8" w:line="148" w:lineRule="exact"/>
              <w:ind w:right="51"/>
              <w:jc w:val="right"/>
              <w:rPr>
                <w:i/>
                <w:sz w:val="15"/>
              </w:rPr>
            </w:pPr>
            <w:r>
              <w:rPr>
                <w:i/>
                <w:sz w:val="15"/>
              </w:rPr>
              <w:t>3,03</w:t>
            </w:r>
          </w:p>
        </w:tc>
        <w:tc>
          <w:tcPr>
            <w:tcW w:w="821" w:type="dxa"/>
            <w:tcBorders>
              <w:top w:val="single" w:sz="4" w:space="0" w:color="000000"/>
              <w:left w:val="single" w:sz="4" w:space="0" w:color="000000"/>
              <w:bottom w:val="single" w:sz="4" w:space="0" w:color="000000"/>
              <w:right w:val="single" w:sz="4" w:space="0" w:color="000000"/>
            </w:tcBorders>
            <w:hideMark/>
          </w:tcPr>
          <w:p w14:paraId="754C873E" w14:textId="77777777" w:rsidR="00787FAE" w:rsidRDefault="00787FAE">
            <w:pPr>
              <w:pStyle w:val="TableParagraph"/>
              <w:spacing w:before="8" w:line="148" w:lineRule="exact"/>
              <w:ind w:right="52"/>
              <w:jc w:val="right"/>
              <w:rPr>
                <w:i/>
                <w:sz w:val="15"/>
              </w:rPr>
            </w:pPr>
            <w:r>
              <w:rPr>
                <w:i/>
                <w:sz w:val="15"/>
              </w:rPr>
              <w:t>3,42</w:t>
            </w:r>
          </w:p>
        </w:tc>
      </w:tr>
      <w:tr w:rsidR="00787FAE" w14:paraId="457FB0CA"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141565B3"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3EB4D4F" w14:textId="77777777" w:rsidR="00787FAE" w:rsidRDefault="00787FAE">
            <w:pPr>
              <w:pStyle w:val="TableParagraph"/>
              <w:spacing w:before="8" w:line="148" w:lineRule="exact"/>
              <w:ind w:left="178"/>
              <w:rPr>
                <w:i/>
                <w:sz w:val="15"/>
              </w:rPr>
            </w:pPr>
            <w:r>
              <w:rPr>
                <w:i/>
                <w:w w:val="105"/>
                <w:sz w:val="15"/>
              </w:rPr>
              <w:t>Pružanje toksikoloških informacija</w:t>
            </w:r>
          </w:p>
        </w:tc>
        <w:tc>
          <w:tcPr>
            <w:tcW w:w="1177" w:type="dxa"/>
            <w:tcBorders>
              <w:top w:val="single" w:sz="4" w:space="0" w:color="000000"/>
              <w:left w:val="single" w:sz="4" w:space="0" w:color="000000"/>
              <w:bottom w:val="single" w:sz="4" w:space="0" w:color="000000"/>
              <w:right w:val="single" w:sz="4" w:space="0" w:color="000000"/>
            </w:tcBorders>
            <w:hideMark/>
          </w:tcPr>
          <w:p w14:paraId="45019BE7" w14:textId="77777777" w:rsidR="00787FAE" w:rsidRDefault="00787FAE">
            <w:pPr>
              <w:pStyle w:val="TableParagraph"/>
              <w:spacing w:before="8" w:line="148" w:lineRule="exact"/>
              <w:ind w:right="50"/>
              <w:jc w:val="right"/>
              <w:rPr>
                <w:i/>
                <w:sz w:val="15"/>
              </w:rPr>
            </w:pPr>
            <w:r>
              <w:rPr>
                <w:i/>
                <w:sz w:val="15"/>
              </w:rPr>
              <w:t>82.083</w:t>
            </w:r>
          </w:p>
        </w:tc>
        <w:tc>
          <w:tcPr>
            <w:tcW w:w="1187" w:type="dxa"/>
            <w:tcBorders>
              <w:top w:val="single" w:sz="4" w:space="0" w:color="000000"/>
              <w:left w:val="single" w:sz="4" w:space="0" w:color="000000"/>
              <w:bottom w:val="single" w:sz="4" w:space="0" w:color="000000"/>
              <w:right w:val="single" w:sz="4" w:space="0" w:color="000000"/>
            </w:tcBorders>
            <w:hideMark/>
          </w:tcPr>
          <w:p w14:paraId="69C6BC57" w14:textId="77777777" w:rsidR="00787FAE" w:rsidRDefault="00787FAE">
            <w:pPr>
              <w:pStyle w:val="TableParagraph"/>
              <w:spacing w:before="8" w:line="148" w:lineRule="exact"/>
              <w:ind w:right="50"/>
              <w:jc w:val="right"/>
              <w:rPr>
                <w:i/>
                <w:sz w:val="15"/>
              </w:rPr>
            </w:pPr>
            <w:r>
              <w:rPr>
                <w:i/>
                <w:sz w:val="15"/>
              </w:rPr>
              <w:t>49.250</w:t>
            </w:r>
          </w:p>
        </w:tc>
        <w:tc>
          <w:tcPr>
            <w:tcW w:w="676" w:type="dxa"/>
            <w:tcBorders>
              <w:top w:val="single" w:sz="4" w:space="0" w:color="000000"/>
              <w:left w:val="single" w:sz="4" w:space="0" w:color="000000"/>
              <w:bottom w:val="single" w:sz="4" w:space="0" w:color="000000"/>
              <w:right w:val="single" w:sz="4" w:space="0" w:color="000000"/>
            </w:tcBorders>
            <w:hideMark/>
          </w:tcPr>
          <w:p w14:paraId="08344421" w14:textId="77777777" w:rsidR="00787FAE" w:rsidRDefault="00787FAE">
            <w:pPr>
              <w:pStyle w:val="TableParagraph"/>
              <w:spacing w:before="8" w:line="148" w:lineRule="exact"/>
              <w:ind w:right="51"/>
              <w:jc w:val="right"/>
              <w:rPr>
                <w:i/>
                <w:sz w:val="15"/>
              </w:rPr>
            </w:pPr>
            <w:r>
              <w:rPr>
                <w:i/>
                <w:sz w:val="15"/>
              </w:rPr>
              <w:t>60,00</w:t>
            </w:r>
          </w:p>
        </w:tc>
        <w:tc>
          <w:tcPr>
            <w:tcW w:w="811" w:type="dxa"/>
            <w:tcBorders>
              <w:top w:val="single" w:sz="4" w:space="0" w:color="000000"/>
              <w:left w:val="single" w:sz="4" w:space="0" w:color="000000"/>
              <w:bottom w:val="single" w:sz="4" w:space="0" w:color="000000"/>
              <w:right w:val="single" w:sz="4" w:space="0" w:color="000000"/>
            </w:tcBorders>
            <w:hideMark/>
          </w:tcPr>
          <w:p w14:paraId="58265664" w14:textId="77777777" w:rsidR="00787FAE" w:rsidRDefault="00787FAE">
            <w:pPr>
              <w:pStyle w:val="TableParagraph"/>
              <w:spacing w:before="8" w:line="148" w:lineRule="exact"/>
              <w:ind w:right="51"/>
              <w:jc w:val="right"/>
              <w:rPr>
                <w:i/>
                <w:sz w:val="15"/>
              </w:rPr>
            </w:pPr>
            <w:r>
              <w:rPr>
                <w:i/>
                <w:sz w:val="15"/>
              </w:rPr>
              <w:t>0,00</w:t>
            </w:r>
          </w:p>
        </w:tc>
        <w:tc>
          <w:tcPr>
            <w:tcW w:w="821" w:type="dxa"/>
            <w:tcBorders>
              <w:top w:val="single" w:sz="4" w:space="0" w:color="000000"/>
              <w:left w:val="single" w:sz="4" w:space="0" w:color="000000"/>
              <w:bottom w:val="single" w:sz="4" w:space="0" w:color="000000"/>
              <w:right w:val="single" w:sz="4" w:space="0" w:color="000000"/>
            </w:tcBorders>
            <w:hideMark/>
          </w:tcPr>
          <w:p w14:paraId="51CD2134" w14:textId="77777777" w:rsidR="00787FAE" w:rsidRDefault="00787FAE">
            <w:pPr>
              <w:pStyle w:val="TableParagraph"/>
              <w:spacing w:before="8" w:line="148" w:lineRule="exact"/>
              <w:ind w:right="52"/>
              <w:jc w:val="right"/>
              <w:rPr>
                <w:i/>
                <w:sz w:val="15"/>
              </w:rPr>
            </w:pPr>
            <w:r>
              <w:rPr>
                <w:i/>
                <w:sz w:val="15"/>
              </w:rPr>
              <w:t>0,00</w:t>
            </w:r>
          </w:p>
        </w:tc>
      </w:tr>
      <w:tr w:rsidR="00787FAE" w14:paraId="53B8B064"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4EAE1A9C"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083FBBBA" w14:textId="77777777" w:rsidR="00787FAE" w:rsidRDefault="00787FAE">
            <w:pPr>
              <w:pStyle w:val="TableParagraph"/>
              <w:spacing w:before="8" w:line="148" w:lineRule="exact"/>
              <w:ind w:left="178"/>
              <w:rPr>
                <w:i/>
                <w:sz w:val="15"/>
              </w:rPr>
            </w:pPr>
            <w:r>
              <w:rPr>
                <w:i/>
                <w:w w:val="105"/>
                <w:sz w:val="15"/>
              </w:rPr>
              <w:t>Programi vezani za zdrav.zaštitu djece i mladeži</w:t>
            </w:r>
          </w:p>
        </w:tc>
        <w:tc>
          <w:tcPr>
            <w:tcW w:w="1177" w:type="dxa"/>
            <w:tcBorders>
              <w:top w:val="single" w:sz="4" w:space="0" w:color="000000"/>
              <w:left w:val="single" w:sz="4" w:space="0" w:color="000000"/>
              <w:bottom w:val="single" w:sz="4" w:space="0" w:color="000000"/>
              <w:right w:val="single" w:sz="4" w:space="0" w:color="000000"/>
            </w:tcBorders>
            <w:hideMark/>
          </w:tcPr>
          <w:p w14:paraId="10117503" w14:textId="77777777" w:rsidR="00787FAE" w:rsidRDefault="00787FAE">
            <w:pPr>
              <w:pStyle w:val="TableParagraph"/>
              <w:spacing w:before="8" w:line="148" w:lineRule="exact"/>
              <w:ind w:right="50"/>
              <w:jc w:val="right"/>
              <w:rPr>
                <w:i/>
                <w:sz w:val="15"/>
              </w:rPr>
            </w:pPr>
            <w:r>
              <w:rPr>
                <w:i/>
                <w:sz w:val="15"/>
              </w:rPr>
              <w:t>227.000</w:t>
            </w:r>
          </w:p>
        </w:tc>
        <w:tc>
          <w:tcPr>
            <w:tcW w:w="1187" w:type="dxa"/>
            <w:tcBorders>
              <w:top w:val="single" w:sz="4" w:space="0" w:color="000000"/>
              <w:left w:val="single" w:sz="4" w:space="0" w:color="000000"/>
              <w:bottom w:val="single" w:sz="4" w:space="0" w:color="000000"/>
              <w:right w:val="single" w:sz="4" w:space="0" w:color="000000"/>
            </w:tcBorders>
            <w:hideMark/>
          </w:tcPr>
          <w:p w14:paraId="08C2AE8A" w14:textId="77777777" w:rsidR="00787FAE" w:rsidRDefault="00787FAE">
            <w:pPr>
              <w:pStyle w:val="TableParagraph"/>
              <w:spacing w:before="8" w:line="148" w:lineRule="exact"/>
              <w:ind w:right="50"/>
              <w:jc w:val="right"/>
              <w:rPr>
                <w:i/>
                <w:sz w:val="15"/>
              </w:rPr>
            </w:pPr>
            <w:r>
              <w:rPr>
                <w:i/>
                <w:sz w:val="15"/>
              </w:rPr>
              <w:t>181.600</w:t>
            </w:r>
          </w:p>
        </w:tc>
        <w:tc>
          <w:tcPr>
            <w:tcW w:w="676" w:type="dxa"/>
            <w:tcBorders>
              <w:top w:val="single" w:sz="4" w:space="0" w:color="000000"/>
              <w:left w:val="single" w:sz="4" w:space="0" w:color="000000"/>
              <w:bottom w:val="single" w:sz="4" w:space="0" w:color="000000"/>
              <w:right w:val="single" w:sz="4" w:space="0" w:color="000000"/>
            </w:tcBorders>
            <w:hideMark/>
          </w:tcPr>
          <w:p w14:paraId="2FAE8B52" w14:textId="77777777" w:rsidR="00787FAE" w:rsidRDefault="00787FAE">
            <w:pPr>
              <w:pStyle w:val="TableParagraph"/>
              <w:spacing w:before="8" w:line="148" w:lineRule="exact"/>
              <w:ind w:right="51"/>
              <w:jc w:val="right"/>
              <w:rPr>
                <w:i/>
                <w:sz w:val="15"/>
              </w:rPr>
            </w:pPr>
            <w:r>
              <w:rPr>
                <w:i/>
                <w:sz w:val="15"/>
              </w:rPr>
              <w:t>80,00</w:t>
            </w:r>
          </w:p>
        </w:tc>
        <w:tc>
          <w:tcPr>
            <w:tcW w:w="811" w:type="dxa"/>
            <w:tcBorders>
              <w:top w:val="single" w:sz="4" w:space="0" w:color="000000"/>
              <w:left w:val="single" w:sz="4" w:space="0" w:color="000000"/>
              <w:bottom w:val="single" w:sz="4" w:space="0" w:color="000000"/>
              <w:right w:val="single" w:sz="4" w:space="0" w:color="000000"/>
            </w:tcBorders>
            <w:hideMark/>
          </w:tcPr>
          <w:p w14:paraId="5623A28D" w14:textId="77777777" w:rsidR="00787FAE" w:rsidRDefault="00787FAE">
            <w:pPr>
              <w:pStyle w:val="TableParagraph"/>
              <w:spacing w:before="8" w:line="148" w:lineRule="exact"/>
              <w:ind w:right="51"/>
              <w:jc w:val="right"/>
              <w:rPr>
                <w:i/>
                <w:sz w:val="15"/>
              </w:rPr>
            </w:pPr>
            <w:r>
              <w:rPr>
                <w:i/>
                <w:sz w:val="15"/>
              </w:rPr>
              <w:t>0,00</w:t>
            </w:r>
          </w:p>
        </w:tc>
        <w:tc>
          <w:tcPr>
            <w:tcW w:w="821" w:type="dxa"/>
            <w:tcBorders>
              <w:top w:val="single" w:sz="4" w:space="0" w:color="000000"/>
              <w:left w:val="single" w:sz="4" w:space="0" w:color="000000"/>
              <w:bottom w:val="single" w:sz="4" w:space="0" w:color="000000"/>
              <w:right w:val="single" w:sz="4" w:space="0" w:color="000000"/>
            </w:tcBorders>
            <w:hideMark/>
          </w:tcPr>
          <w:p w14:paraId="301FEC4A" w14:textId="77777777" w:rsidR="00787FAE" w:rsidRDefault="00787FAE">
            <w:pPr>
              <w:pStyle w:val="TableParagraph"/>
              <w:spacing w:before="8" w:line="148" w:lineRule="exact"/>
              <w:ind w:right="52"/>
              <w:jc w:val="right"/>
              <w:rPr>
                <w:i/>
                <w:sz w:val="15"/>
              </w:rPr>
            </w:pPr>
            <w:r>
              <w:rPr>
                <w:i/>
                <w:sz w:val="15"/>
              </w:rPr>
              <w:t>0,00</w:t>
            </w:r>
          </w:p>
        </w:tc>
      </w:tr>
      <w:tr w:rsidR="00787FAE" w14:paraId="1B71D60D"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6F53E08A"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7FDA03C4" w14:textId="77777777" w:rsidR="00787FAE" w:rsidRDefault="00787FAE">
            <w:pPr>
              <w:pStyle w:val="TableParagraph"/>
              <w:spacing w:before="8" w:line="148" w:lineRule="exact"/>
              <w:ind w:left="178"/>
              <w:rPr>
                <w:i/>
                <w:sz w:val="15"/>
              </w:rPr>
            </w:pPr>
            <w:r>
              <w:rPr>
                <w:i/>
                <w:w w:val="105"/>
                <w:sz w:val="15"/>
              </w:rPr>
              <w:t>Programi vezani za unapređenje zdravstvene zaštite</w:t>
            </w:r>
          </w:p>
        </w:tc>
        <w:tc>
          <w:tcPr>
            <w:tcW w:w="1177" w:type="dxa"/>
            <w:tcBorders>
              <w:top w:val="single" w:sz="4" w:space="0" w:color="000000"/>
              <w:left w:val="single" w:sz="4" w:space="0" w:color="000000"/>
              <w:bottom w:val="single" w:sz="4" w:space="0" w:color="000000"/>
              <w:right w:val="single" w:sz="4" w:space="0" w:color="000000"/>
            </w:tcBorders>
            <w:hideMark/>
          </w:tcPr>
          <w:p w14:paraId="69CF7D4C" w14:textId="77777777" w:rsidR="00787FAE" w:rsidRDefault="00787FAE">
            <w:pPr>
              <w:pStyle w:val="TableParagraph"/>
              <w:spacing w:before="8" w:line="148" w:lineRule="exact"/>
              <w:ind w:right="50"/>
              <w:jc w:val="right"/>
              <w:rPr>
                <w:i/>
                <w:sz w:val="15"/>
              </w:rPr>
            </w:pPr>
            <w:r>
              <w:rPr>
                <w:i/>
                <w:sz w:val="15"/>
              </w:rPr>
              <w:t>6.102.519</w:t>
            </w:r>
          </w:p>
        </w:tc>
        <w:tc>
          <w:tcPr>
            <w:tcW w:w="1187" w:type="dxa"/>
            <w:tcBorders>
              <w:top w:val="single" w:sz="4" w:space="0" w:color="000000"/>
              <w:left w:val="single" w:sz="4" w:space="0" w:color="000000"/>
              <w:bottom w:val="single" w:sz="4" w:space="0" w:color="000000"/>
              <w:right w:val="single" w:sz="4" w:space="0" w:color="000000"/>
            </w:tcBorders>
            <w:hideMark/>
          </w:tcPr>
          <w:p w14:paraId="5806B9A1" w14:textId="77777777" w:rsidR="00787FAE" w:rsidRDefault="00787FAE">
            <w:pPr>
              <w:pStyle w:val="TableParagraph"/>
              <w:spacing w:before="8" w:line="148" w:lineRule="exact"/>
              <w:ind w:right="50"/>
              <w:jc w:val="right"/>
              <w:rPr>
                <w:i/>
                <w:sz w:val="15"/>
              </w:rPr>
            </w:pPr>
            <w:r>
              <w:rPr>
                <w:i/>
                <w:sz w:val="15"/>
              </w:rPr>
              <w:t>4.597.038</w:t>
            </w:r>
          </w:p>
        </w:tc>
        <w:tc>
          <w:tcPr>
            <w:tcW w:w="676" w:type="dxa"/>
            <w:tcBorders>
              <w:top w:val="single" w:sz="4" w:space="0" w:color="000000"/>
              <w:left w:val="single" w:sz="4" w:space="0" w:color="000000"/>
              <w:bottom w:val="single" w:sz="4" w:space="0" w:color="000000"/>
              <w:right w:val="single" w:sz="4" w:space="0" w:color="000000"/>
            </w:tcBorders>
            <w:hideMark/>
          </w:tcPr>
          <w:p w14:paraId="150C3A58" w14:textId="77777777" w:rsidR="00787FAE" w:rsidRDefault="00787FAE">
            <w:pPr>
              <w:pStyle w:val="TableParagraph"/>
              <w:spacing w:before="8" w:line="148" w:lineRule="exact"/>
              <w:ind w:right="51"/>
              <w:jc w:val="right"/>
              <w:rPr>
                <w:i/>
                <w:sz w:val="15"/>
              </w:rPr>
            </w:pPr>
            <w:r>
              <w:rPr>
                <w:i/>
                <w:sz w:val="15"/>
              </w:rPr>
              <w:t>75,33</w:t>
            </w:r>
          </w:p>
        </w:tc>
        <w:tc>
          <w:tcPr>
            <w:tcW w:w="811" w:type="dxa"/>
            <w:tcBorders>
              <w:top w:val="single" w:sz="4" w:space="0" w:color="000000"/>
              <w:left w:val="single" w:sz="4" w:space="0" w:color="000000"/>
              <w:bottom w:val="single" w:sz="4" w:space="0" w:color="000000"/>
              <w:right w:val="single" w:sz="4" w:space="0" w:color="000000"/>
            </w:tcBorders>
            <w:hideMark/>
          </w:tcPr>
          <w:p w14:paraId="1127082E" w14:textId="77777777" w:rsidR="00787FAE" w:rsidRDefault="00787FAE">
            <w:pPr>
              <w:pStyle w:val="TableParagraph"/>
              <w:spacing w:before="8" w:line="148" w:lineRule="exact"/>
              <w:ind w:right="51"/>
              <w:jc w:val="right"/>
              <w:rPr>
                <w:i/>
                <w:sz w:val="15"/>
              </w:rPr>
            </w:pPr>
            <w:r>
              <w:rPr>
                <w:i/>
                <w:sz w:val="15"/>
              </w:rPr>
              <w:t>0,05</w:t>
            </w:r>
          </w:p>
        </w:tc>
        <w:tc>
          <w:tcPr>
            <w:tcW w:w="821" w:type="dxa"/>
            <w:tcBorders>
              <w:top w:val="single" w:sz="4" w:space="0" w:color="000000"/>
              <w:left w:val="single" w:sz="4" w:space="0" w:color="000000"/>
              <w:bottom w:val="single" w:sz="4" w:space="0" w:color="000000"/>
              <w:right w:val="single" w:sz="4" w:space="0" w:color="000000"/>
            </w:tcBorders>
            <w:hideMark/>
          </w:tcPr>
          <w:p w14:paraId="217187C2" w14:textId="77777777" w:rsidR="00787FAE" w:rsidRDefault="00787FAE">
            <w:pPr>
              <w:pStyle w:val="TableParagraph"/>
              <w:spacing w:before="8" w:line="148" w:lineRule="exact"/>
              <w:ind w:right="52"/>
              <w:jc w:val="right"/>
              <w:rPr>
                <w:i/>
                <w:sz w:val="15"/>
              </w:rPr>
            </w:pPr>
            <w:r>
              <w:rPr>
                <w:i/>
                <w:sz w:val="15"/>
              </w:rPr>
              <w:t>0,04</w:t>
            </w:r>
          </w:p>
        </w:tc>
      </w:tr>
      <w:tr w:rsidR="00787FAE" w14:paraId="2ADA1AC7"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hideMark/>
          </w:tcPr>
          <w:p w14:paraId="792D6984" w14:textId="77777777" w:rsidR="00787FAE" w:rsidRDefault="00787FAE">
            <w:pPr>
              <w:pStyle w:val="TableParagraph"/>
              <w:spacing w:before="55" w:line="158" w:lineRule="exact"/>
              <w:ind w:left="18"/>
              <w:jc w:val="center"/>
              <w:rPr>
                <w:sz w:val="15"/>
              </w:rPr>
            </w:pPr>
            <w:r>
              <w:rPr>
                <w:w w:val="102"/>
                <w:sz w:val="15"/>
              </w:rPr>
              <w:t>6</w:t>
            </w:r>
          </w:p>
        </w:tc>
        <w:tc>
          <w:tcPr>
            <w:tcW w:w="4255" w:type="dxa"/>
            <w:tcBorders>
              <w:top w:val="single" w:sz="4" w:space="0" w:color="000000"/>
              <w:left w:val="single" w:sz="4" w:space="0" w:color="000000"/>
              <w:bottom w:val="single" w:sz="4" w:space="0" w:color="000000"/>
              <w:right w:val="single" w:sz="4" w:space="0" w:color="000000"/>
            </w:tcBorders>
            <w:hideMark/>
          </w:tcPr>
          <w:p w14:paraId="5E35E104" w14:textId="77777777" w:rsidR="00787FAE" w:rsidRDefault="00787FAE">
            <w:pPr>
              <w:pStyle w:val="TableParagraph"/>
              <w:spacing w:before="55" w:line="158" w:lineRule="exact"/>
              <w:ind w:left="33"/>
              <w:rPr>
                <w:b/>
                <w:sz w:val="15"/>
              </w:rPr>
            </w:pPr>
            <w:r>
              <w:rPr>
                <w:b/>
                <w:w w:val="105"/>
                <w:sz w:val="15"/>
              </w:rPr>
              <w:t>POSEBNO SKUPI LIJEKOVI</w:t>
            </w:r>
          </w:p>
        </w:tc>
        <w:tc>
          <w:tcPr>
            <w:tcW w:w="1177" w:type="dxa"/>
            <w:tcBorders>
              <w:top w:val="single" w:sz="4" w:space="0" w:color="000000"/>
              <w:left w:val="single" w:sz="4" w:space="0" w:color="000000"/>
              <w:bottom w:val="single" w:sz="4" w:space="0" w:color="000000"/>
              <w:right w:val="single" w:sz="4" w:space="0" w:color="000000"/>
            </w:tcBorders>
            <w:hideMark/>
          </w:tcPr>
          <w:p w14:paraId="54063E3A" w14:textId="77777777" w:rsidR="00787FAE" w:rsidRDefault="00787FAE">
            <w:pPr>
              <w:pStyle w:val="TableParagraph"/>
              <w:spacing w:before="55" w:line="158" w:lineRule="exact"/>
              <w:ind w:right="21"/>
              <w:jc w:val="right"/>
              <w:rPr>
                <w:b/>
                <w:sz w:val="15"/>
              </w:rPr>
            </w:pPr>
            <w:r>
              <w:rPr>
                <w:b/>
                <w:sz w:val="15"/>
              </w:rPr>
              <w:t>784.195.233</w:t>
            </w:r>
          </w:p>
        </w:tc>
        <w:tc>
          <w:tcPr>
            <w:tcW w:w="1187" w:type="dxa"/>
            <w:tcBorders>
              <w:top w:val="single" w:sz="4" w:space="0" w:color="000000"/>
              <w:left w:val="single" w:sz="4" w:space="0" w:color="000000"/>
              <w:bottom w:val="single" w:sz="4" w:space="0" w:color="000000"/>
              <w:right w:val="single" w:sz="4" w:space="0" w:color="000000"/>
            </w:tcBorders>
            <w:hideMark/>
          </w:tcPr>
          <w:p w14:paraId="0E8E26DE" w14:textId="77777777" w:rsidR="00787FAE" w:rsidRDefault="00787FAE">
            <w:pPr>
              <w:pStyle w:val="TableParagraph"/>
              <w:spacing w:before="55" w:line="158" w:lineRule="exact"/>
              <w:ind w:right="22"/>
              <w:jc w:val="right"/>
              <w:rPr>
                <w:b/>
                <w:sz w:val="15"/>
              </w:rPr>
            </w:pPr>
            <w:r>
              <w:rPr>
                <w:b/>
                <w:sz w:val="15"/>
              </w:rPr>
              <w:t>1.009.168.838</w:t>
            </w:r>
          </w:p>
        </w:tc>
        <w:tc>
          <w:tcPr>
            <w:tcW w:w="676" w:type="dxa"/>
            <w:tcBorders>
              <w:top w:val="single" w:sz="4" w:space="0" w:color="000000"/>
              <w:left w:val="single" w:sz="4" w:space="0" w:color="000000"/>
              <w:bottom w:val="single" w:sz="4" w:space="0" w:color="000000"/>
              <w:right w:val="single" w:sz="4" w:space="0" w:color="000000"/>
            </w:tcBorders>
            <w:hideMark/>
          </w:tcPr>
          <w:p w14:paraId="7E75C66C" w14:textId="77777777" w:rsidR="00787FAE" w:rsidRDefault="00787FAE">
            <w:pPr>
              <w:pStyle w:val="TableParagraph"/>
              <w:spacing w:before="55" w:line="158" w:lineRule="exact"/>
              <w:ind w:right="22"/>
              <w:jc w:val="right"/>
              <w:rPr>
                <w:b/>
                <w:sz w:val="15"/>
              </w:rPr>
            </w:pPr>
            <w:r>
              <w:rPr>
                <w:b/>
                <w:sz w:val="15"/>
              </w:rPr>
              <w:t>128,69</w:t>
            </w:r>
          </w:p>
        </w:tc>
        <w:tc>
          <w:tcPr>
            <w:tcW w:w="811" w:type="dxa"/>
            <w:tcBorders>
              <w:top w:val="single" w:sz="4" w:space="0" w:color="000000"/>
              <w:left w:val="single" w:sz="4" w:space="0" w:color="000000"/>
              <w:bottom w:val="single" w:sz="4" w:space="0" w:color="000000"/>
              <w:right w:val="single" w:sz="4" w:space="0" w:color="000000"/>
            </w:tcBorders>
            <w:hideMark/>
          </w:tcPr>
          <w:p w14:paraId="074A0AC9" w14:textId="77777777" w:rsidR="00787FAE" w:rsidRDefault="00787FAE">
            <w:pPr>
              <w:pStyle w:val="TableParagraph"/>
              <w:spacing w:before="55" w:line="158" w:lineRule="exact"/>
              <w:ind w:right="22"/>
              <w:jc w:val="right"/>
              <w:rPr>
                <w:b/>
                <w:sz w:val="15"/>
              </w:rPr>
            </w:pPr>
            <w:r>
              <w:rPr>
                <w:b/>
                <w:sz w:val="15"/>
              </w:rPr>
              <w:t>6,25</w:t>
            </w:r>
          </w:p>
        </w:tc>
        <w:tc>
          <w:tcPr>
            <w:tcW w:w="821" w:type="dxa"/>
            <w:tcBorders>
              <w:top w:val="single" w:sz="4" w:space="0" w:color="000000"/>
              <w:left w:val="single" w:sz="4" w:space="0" w:color="000000"/>
              <w:bottom w:val="single" w:sz="4" w:space="0" w:color="000000"/>
              <w:right w:val="single" w:sz="4" w:space="0" w:color="000000"/>
            </w:tcBorders>
            <w:hideMark/>
          </w:tcPr>
          <w:p w14:paraId="3E8C63B6" w14:textId="77777777" w:rsidR="00787FAE" w:rsidRDefault="00787FAE">
            <w:pPr>
              <w:pStyle w:val="TableParagraph"/>
              <w:spacing w:before="55" w:line="158" w:lineRule="exact"/>
              <w:ind w:right="23"/>
              <w:jc w:val="right"/>
              <w:rPr>
                <w:b/>
                <w:sz w:val="15"/>
              </w:rPr>
            </w:pPr>
            <w:r>
              <w:rPr>
                <w:b/>
                <w:sz w:val="15"/>
              </w:rPr>
              <w:t>7,96</w:t>
            </w:r>
          </w:p>
        </w:tc>
      </w:tr>
      <w:tr w:rsidR="00787FAE" w14:paraId="5389FDF5" w14:textId="77777777" w:rsidTr="00787FAE">
        <w:trPr>
          <w:trHeight w:val="223"/>
        </w:trPr>
        <w:tc>
          <w:tcPr>
            <w:tcW w:w="492" w:type="dxa"/>
            <w:tcBorders>
              <w:top w:val="single" w:sz="4" w:space="0" w:color="000000"/>
              <w:left w:val="single" w:sz="4" w:space="0" w:color="000000"/>
              <w:bottom w:val="single" w:sz="4" w:space="0" w:color="000000"/>
              <w:right w:val="single" w:sz="4" w:space="0" w:color="000000"/>
            </w:tcBorders>
            <w:hideMark/>
          </w:tcPr>
          <w:p w14:paraId="0C422015" w14:textId="77777777" w:rsidR="00787FAE" w:rsidRDefault="00787FAE">
            <w:pPr>
              <w:pStyle w:val="TableParagraph"/>
              <w:spacing w:before="46" w:line="158" w:lineRule="exact"/>
              <w:ind w:left="18"/>
              <w:jc w:val="center"/>
              <w:rPr>
                <w:sz w:val="15"/>
              </w:rPr>
            </w:pPr>
            <w:r>
              <w:rPr>
                <w:w w:val="102"/>
                <w:sz w:val="15"/>
              </w:rPr>
              <w:t>7</w:t>
            </w:r>
          </w:p>
        </w:tc>
        <w:tc>
          <w:tcPr>
            <w:tcW w:w="4255" w:type="dxa"/>
            <w:tcBorders>
              <w:top w:val="single" w:sz="4" w:space="0" w:color="000000"/>
              <w:left w:val="single" w:sz="4" w:space="0" w:color="000000"/>
              <w:bottom w:val="single" w:sz="4" w:space="0" w:color="000000"/>
              <w:right w:val="single" w:sz="4" w:space="0" w:color="000000"/>
            </w:tcBorders>
            <w:hideMark/>
          </w:tcPr>
          <w:p w14:paraId="5FD58CA9" w14:textId="77777777" w:rsidR="00787FAE" w:rsidRDefault="00787FAE">
            <w:pPr>
              <w:pStyle w:val="TableParagraph"/>
              <w:spacing w:before="46" w:line="158" w:lineRule="exact"/>
              <w:ind w:left="33"/>
              <w:rPr>
                <w:b/>
                <w:sz w:val="15"/>
              </w:rPr>
            </w:pPr>
            <w:r>
              <w:rPr>
                <w:b/>
                <w:w w:val="105"/>
                <w:sz w:val="15"/>
              </w:rPr>
              <w:t>OSTALA ZDRAVSTVENA ZAŠTITA</w:t>
            </w:r>
          </w:p>
        </w:tc>
        <w:tc>
          <w:tcPr>
            <w:tcW w:w="1177" w:type="dxa"/>
            <w:tcBorders>
              <w:top w:val="single" w:sz="4" w:space="0" w:color="000000"/>
              <w:left w:val="single" w:sz="4" w:space="0" w:color="000000"/>
              <w:bottom w:val="single" w:sz="4" w:space="0" w:color="000000"/>
              <w:right w:val="single" w:sz="4" w:space="0" w:color="000000"/>
            </w:tcBorders>
            <w:hideMark/>
          </w:tcPr>
          <w:p w14:paraId="1E8210BB" w14:textId="77777777" w:rsidR="00787FAE" w:rsidRDefault="00787FAE">
            <w:pPr>
              <w:pStyle w:val="TableParagraph"/>
              <w:spacing w:before="46" w:line="158" w:lineRule="exact"/>
              <w:ind w:right="21"/>
              <w:jc w:val="right"/>
              <w:rPr>
                <w:b/>
                <w:sz w:val="15"/>
              </w:rPr>
            </w:pPr>
            <w:r>
              <w:rPr>
                <w:b/>
                <w:sz w:val="15"/>
              </w:rPr>
              <w:t>213.205.779</w:t>
            </w:r>
          </w:p>
        </w:tc>
        <w:tc>
          <w:tcPr>
            <w:tcW w:w="1187" w:type="dxa"/>
            <w:tcBorders>
              <w:top w:val="single" w:sz="4" w:space="0" w:color="000000"/>
              <w:left w:val="single" w:sz="4" w:space="0" w:color="000000"/>
              <w:bottom w:val="single" w:sz="4" w:space="0" w:color="000000"/>
              <w:right w:val="single" w:sz="4" w:space="0" w:color="000000"/>
            </w:tcBorders>
            <w:hideMark/>
          </w:tcPr>
          <w:p w14:paraId="7EC88788" w14:textId="77777777" w:rsidR="00787FAE" w:rsidRDefault="00787FAE">
            <w:pPr>
              <w:pStyle w:val="TableParagraph"/>
              <w:spacing w:before="46" w:line="158" w:lineRule="exact"/>
              <w:ind w:right="23"/>
              <w:jc w:val="right"/>
              <w:rPr>
                <w:b/>
                <w:sz w:val="15"/>
              </w:rPr>
            </w:pPr>
            <w:r>
              <w:rPr>
                <w:b/>
                <w:sz w:val="15"/>
              </w:rPr>
              <w:t>250.169.836</w:t>
            </w:r>
          </w:p>
        </w:tc>
        <w:tc>
          <w:tcPr>
            <w:tcW w:w="676" w:type="dxa"/>
            <w:tcBorders>
              <w:top w:val="single" w:sz="4" w:space="0" w:color="000000"/>
              <w:left w:val="single" w:sz="4" w:space="0" w:color="000000"/>
              <w:bottom w:val="single" w:sz="4" w:space="0" w:color="000000"/>
              <w:right w:val="single" w:sz="4" w:space="0" w:color="000000"/>
            </w:tcBorders>
            <w:hideMark/>
          </w:tcPr>
          <w:p w14:paraId="6E04760C" w14:textId="77777777" w:rsidR="00787FAE" w:rsidRDefault="00787FAE">
            <w:pPr>
              <w:pStyle w:val="TableParagraph"/>
              <w:spacing w:before="46" w:line="158" w:lineRule="exact"/>
              <w:ind w:right="22"/>
              <w:jc w:val="right"/>
              <w:rPr>
                <w:b/>
                <w:sz w:val="15"/>
              </w:rPr>
            </w:pPr>
            <w:r>
              <w:rPr>
                <w:b/>
                <w:sz w:val="15"/>
              </w:rPr>
              <w:t>117,34</w:t>
            </w:r>
          </w:p>
        </w:tc>
        <w:tc>
          <w:tcPr>
            <w:tcW w:w="811" w:type="dxa"/>
            <w:tcBorders>
              <w:top w:val="single" w:sz="4" w:space="0" w:color="000000"/>
              <w:left w:val="single" w:sz="4" w:space="0" w:color="000000"/>
              <w:bottom w:val="single" w:sz="4" w:space="0" w:color="000000"/>
              <w:right w:val="single" w:sz="4" w:space="0" w:color="000000"/>
            </w:tcBorders>
            <w:hideMark/>
          </w:tcPr>
          <w:p w14:paraId="3C319E20" w14:textId="77777777" w:rsidR="00787FAE" w:rsidRDefault="00787FAE">
            <w:pPr>
              <w:pStyle w:val="TableParagraph"/>
              <w:spacing w:before="46" w:line="158" w:lineRule="exact"/>
              <w:ind w:right="22"/>
              <w:jc w:val="right"/>
              <w:rPr>
                <w:b/>
                <w:sz w:val="15"/>
              </w:rPr>
            </w:pPr>
            <w:r>
              <w:rPr>
                <w:b/>
                <w:sz w:val="15"/>
              </w:rPr>
              <w:t>1,70</w:t>
            </w:r>
          </w:p>
        </w:tc>
        <w:tc>
          <w:tcPr>
            <w:tcW w:w="821" w:type="dxa"/>
            <w:tcBorders>
              <w:top w:val="single" w:sz="4" w:space="0" w:color="000000"/>
              <w:left w:val="single" w:sz="4" w:space="0" w:color="000000"/>
              <w:bottom w:val="single" w:sz="4" w:space="0" w:color="000000"/>
              <w:right w:val="single" w:sz="4" w:space="0" w:color="000000"/>
            </w:tcBorders>
            <w:hideMark/>
          </w:tcPr>
          <w:p w14:paraId="568BFD87" w14:textId="77777777" w:rsidR="00787FAE" w:rsidRDefault="00787FAE">
            <w:pPr>
              <w:pStyle w:val="TableParagraph"/>
              <w:spacing w:before="46" w:line="158" w:lineRule="exact"/>
              <w:ind w:right="23"/>
              <w:jc w:val="right"/>
              <w:rPr>
                <w:b/>
                <w:sz w:val="15"/>
              </w:rPr>
            </w:pPr>
            <w:r>
              <w:rPr>
                <w:b/>
                <w:sz w:val="15"/>
              </w:rPr>
              <w:t>1,97</w:t>
            </w:r>
          </w:p>
        </w:tc>
      </w:tr>
      <w:tr w:rsidR="00787FAE" w14:paraId="30C58B3E"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6FE078A4"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1812737" w14:textId="77777777" w:rsidR="00787FAE" w:rsidRDefault="00787FAE">
            <w:pPr>
              <w:pStyle w:val="TableParagraph"/>
              <w:spacing w:before="8" w:line="148" w:lineRule="exact"/>
              <w:ind w:left="178"/>
              <w:rPr>
                <w:i/>
                <w:sz w:val="15"/>
              </w:rPr>
            </w:pPr>
            <w:r>
              <w:rPr>
                <w:i/>
                <w:w w:val="105"/>
                <w:sz w:val="15"/>
              </w:rPr>
              <w:t>Liječenje u inozemstvu za osiguranike RH</w:t>
            </w:r>
          </w:p>
        </w:tc>
        <w:tc>
          <w:tcPr>
            <w:tcW w:w="1177" w:type="dxa"/>
            <w:tcBorders>
              <w:top w:val="single" w:sz="4" w:space="0" w:color="000000"/>
              <w:left w:val="single" w:sz="4" w:space="0" w:color="000000"/>
              <w:bottom w:val="single" w:sz="4" w:space="0" w:color="000000"/>
              <w:right w:val="single" w:sz="4" w:space="0" w:color="000000"/>
            </w:tcBorders>
            <w:hideMark/>
          </w:tcPr>
          <w:p w14:paraId="22CA115E" w14:textId="77777777" w:rsidR="00787FAE" w:rsidRDefault="00787FAE">
            <w:pPr>
              <w:pStyle w:val="TableParagraph"/>
              <w:spacing w:before="8" w:line="148" w:lineRule="exact"/>
              <w:ind w:right="50"/>
              <w:jc w:val="right"/>
              <w:rPr>
                <w:i/>
                <w:sz w:val="15"/>
              </w:rPr>
            </w:pPr>
            <w:r>
              <w:rPr>
                <w:i/>
                <w:sz w:val="15"/>
              </w:rPr>
              <w:t>80.806.570</w:t>
            </w:r>
          </w:p>
        </w:tc>
        <w:tc>
          <w:tcPr>
            <w:tcW w:w="1187" w:type="dxa"/>
            <w:tcBorders>
              <w:top w:val="single" w:sz="4" w:space="0" w:color="000000"/>
              <w:left w:val="single" w:sz="4" w:space="0" w:color="000000"/>
              <w:bottom w:val="single" w:sz="4" w:space="0" w:color="000000"/>
              <w:right w:val="single" w:sz="4" w:space="0" w:color="000000"/>
            </w:tcBorders>
            <w:hideMark/>
          </w:tcPr>
          <w:p w14:paraId="3D091951" w14:textId="77777777" w:rsidR="00787FAE" w:rsidRDefault="00787FAE">
            <w:pPr>
              <w:pStyle w:val="TableParagraph"/>
              <w:spacing w:before="8" w:line="148" w:lineRule="exact"/>
              <w:ind w:right="50"/>
              <w:jc w:val="right"/>
              <w:rPr>
                <w:i/>
                <w:sz w:val="15"/>
              </w:rPr>
            </w:pPr>
            <w:r>
              <w:rPr>
                <w:i/>
                <w:sz w:val="15"/>
              </w:rPr>
              <w:t>100.273.101</w:t>
            </w:r>
          </w:p>
        </w:tc>
        <w:tc>
          <w:tcPr>
            <w:tcW w:w="676" w:type="dxa"/>
            <w:tcBorders>
              <w:top w:val="single" w:sz="4" w:space="0" w:color="000000"/>
              <w:left w:val="single" w:sz="4" w:space="0" w:color="000000"/>
              <w:bottom w:val="single" w:sz="4" w:space="0" w:color="000000"/>
              <w:right w:val="single" w:sz="4" w:space="0" w:color="000000"/>
            </w:tcBorders>
            <w:hideMark/>
          </w:tcPr>
          <w:p w14:paraId="211D0DEC" w14:textId="77777777" w:rsidR="00787FAE" w:rsidRDefault="00787FAE">
            <w:pPr>
              <w:pStyle w:val="TableParagraph"/>
              <w:spacing w:before="8" w:line="148" w:lineRule="exact"/>
              <w:ind w:right="51"/>
              <w:jc w:val="right"/>
              <w:rPr>
                <w:i/>
                <w:sz w:val="15"/>
              </w:rPr>
            </w:pPr>
            <w:r>
              <w:rPr>
                <w:i/>
                <w:sz w:val="15"/>
              </w:rPr>
              <w:t>124,09</w:t>
            </w:r>
          </w:p>
        </w:tc>
        <w:tc>
          <w:tcPr>
            <w:tcW w:w="811" w:type="dxa"/>
            <w:tcBorders>
              <w:top w:val="single" w:sz="4" w:space="0" w:color="000000"/>
              <w:left w:val="single" w:sz="4" w:space="0" w:color="000000"/>
              <w:bottom w:val="single" w:sz="4" w:space="0" w:color="000000"/>
              <w:right w:val="single" w:sz="4" w:space="0" w:color="000000"/>
            </w:tcBorders>
            <w:hideMark/>
          </w:tcPr>
          <w:p w14:paraId="72ABD3E0" w14:textId="77777777" w:rsidR="00787FAE" w:rsidRDefault="00787FAE">
            <w:pPr>
              <w:pStyle w:val="TableParagraph"/>
              <w:spacing w:before="8" w:line="148" w:lineRule="exact"/>
              <w:ind w:right="51"/>
              <w:jc w:val="right"/>
              <w:rPr>
                <w:i/>
                <w:sz w:val="15"/>
              </w:rPr>
            </w:pPr>
            <w:r>
              <w:rPr>
                <w:i/>
                <w:sz w:val="15"/>
              </w:rPr>
              <w:t>0,64</w:t>
            </w:r>
          </w:p>
        </w:tc>
        <w:tc>
          <w:tcPr>
            <w:tcW w:w="821" w:type="dxa"/>
            <w:tcBorders>
              <w:top w:val="single" w:sz="4" w:space="0" w:color="000000"/>
              <w:left w:val="single" w:sz="4" w:space="0" w:color="000000"/>
              <w:bottom w:val="single" w:sz="4" w:space="0" w:color="000000"/>
              <w:right w:val="single" w:sz="4" w:space="0" w:color="000000"/>
            </w:tcBorders>
            <w:hideMark/>
          </w:tcPr>
          <w:p w14:paraId="44EC1A9B" w14:textId="77777777" w:rsidR="00787FAE" w:rsidRDefault="00787FAE">
            <w:pPr>
              <w:pStyle w:val="TableParagraph"/>
              <w:spacing w:before="8" w:line="148" w:lineRule="exact"/>
              <w:ind w:right="52"/>
              <w:jc w:val="right"/>
              <w:rPr>
                <w:i/>
                <w:sz w:val="15"/>
              </w:rPr>
            </w:pPr>
            <w:r>
              <w:rPr>
                <w:i/>
                <w:sz w:val="15"/>
              </w:rPr>
              <w:t>0,79</w:t>
            </w:r>
          </w:p>
        </w:tc>
      </w:tr>
      <w:tr w:rsidR="00787FAE" w14:paraId="79573C92"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257BA8AF"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4030F47" w14:textId="77777777" w:rsidR="00787FAE" w:rsidRDefault="00787FAE">
            <w:pPr>
              <w:pStyle w:val="TableParagraph"/>
              <w:spacing w:before="8" w:line="148" w:lineRule="exact"/>
              <w:ind w:left="178"/>
              <w:rPr>
                <w:i/>
                <w:sz w:val="15"/>
              </w:rPr>
            </w:pPr>
            <w:r>
              <w:rPr>
                <w:i/>
                <w:w w:val="105"/>
                <w:sz w:val="15"/>
              </w:rPr>
              <w:t>Cjepivo</w:t>
            </w:r>
          </w:p>
        </w:tc>
        <w:tc>
          <w:tcPr>
            <w:tcW w:w="1177" w:type="dxa"/>
            <w:tcBorders>
              <w:top w:val="single" w:sz="4" w:space="0" w:color="000000"/>
              <w:left w:val="single" w:sz="4" w:space="0" w:color="000000"/>
              <w:bottom w:val="single" w:sz="4" w:space="0" w:color="000000"/>
              <w:right w:val="single" w:sz="4" w:space="0" w:color="000000"/>
            </w:tcBorders>
            <w:hideMark/>
          </w:tcPr>
          <w:p w14:paraId="546DD821" w14:textId="77777777" w:rsidR="00787FAE" w:rsidRDefault="00787FAE">
            <w:pPr>
              <w:pStyle w:val="TableParagraph"/>
              <w:spacing w:before="8" w:line="148" w:lineRule="exact"/>
              <w:ind w:right="50"/>
              <w:jc w:val="right"/>
              <w:rPr>
                <w:i/>
                <w:sz w:val="15"/>
              </w:rPr>
            </w:pPr>
            <w:r>
              <w:rPr>
                <w:i/>
                <w:sz w:val="15"/>
              </w:rPr>
              <w:t>20.298.901</w:t>
            </w:r>
          </w:p>
        </w:tc>
        <w:tc>
          <w:tcPr>
            <w:tcW w:w="1187" w:type="dxa"/>
            <w:tcBorders>
              <w:top w:val="single" w:sz="4" w:space="0" w:color="000000"/>
              <w:left w:val="single" w:sz="4" w:space="0" w:color="000000"/>
              <w:bottom w:val="single" w:sz="4" w:space="0" w:color="000000"/>
              <w:right w:val="single" w:sz="4" w:space="0" w:color="000000"/>
            </w:tcBorders>
            <w:hideMark/>
          </w:tcPr>
          <w:p w14:paraId="150952D1" w14:textId="77777777" w:rsidR="00787FAE" w:rsidRDefault="00787FAE">
            <w:pPr>
              <w:pStyle w:val="TableParagraph"/>
              <w:spacing w:before="8" w:line="148" w:lineRule="exact"/>
              <w:ind w:right="50"/>
              <w:jc w:val="right"/>
              <w:rPr>
                <w:i/>
                <w:sz w:val="15"/>
              </w:rPr>
            </w:pPr>
            <w:r>
              <w:rPr>
                <w:i/>
                <w:sz w:val="15"/>
              </w:rPr>
              <w:t>48.405.671</w:t>
            </w:r>
          </w:p>
        </w:tc>
        <w:tc>
          <w:tcPr>
            <w:tcW w:w="676" w:type="dxa"/>
            <w:tcBorders>
              <w:top w:val="single" w:sz="4" w:space="0" w:color="000000"/>
              <w:left w:val="single" w:sz="4" w:space="0" w:color="000000"/>
              <w:bottom w:val="single" w:sz="4" w:space="0" w:color="000000"/>
              <w:right w:val="single" w:sz="4" w:space="0" w:color="000000"/>
            </w:tcBorders>
            <w:hideMark/>
          </w:tcPr>
          <w:p w14:paraId="21BAD3D3" w14:textId="77777777" w:rsidR="00787FAE" w:rsidRDefault="00787FAE">
            <w:pPr>
              <w:pStyle w:val="TableParagraph"/>
              <w:spacing w:before="8" w:line="148" w:lineRule="exact"/>
              <w:ind w:right="51"/>
              <w:jc w:val="right"/>
              <w:rPr>
                <w:i/>
                <w:sz w:val="15"/>
              </w:rPr>
            </w:pPr>
            <w:r>
              <w:rPr>
                <w:i/>
                <w:sz w:val="15"/>
              </w:rPr>
              <w:t>238,46</w:t>
            </w:r>
          </w:p>
        </w:tc>
        <w:tc>
          <w:tcPr>
            <w:tcW w:w="811" w:type="dxa"/>
            <w:tcBorders>
              <w:top w:val="single" w:sz="4" w:space="0" w:color="000000"/>
              <w:left w:val="single" w:sz="4" w:space="0" w:color="000000"/>
              <w:bottom w:val="single" w:sz="4" w:space="0" w:color="000000"/>
              <w:right w:val="single" w:sz="4" w:space="0" w:color="000000"/>
            </w:tcBorders>
            <w:hideMark/>
          </w:tcPr>
          <w:p w14:paraId="175D0C76" w14:textId="77777777" w:rsidR="00787FAE" w:rsidRDefault="00787FAE">
            <w:pPr>
              <w:pStyle w:val="TableParagraph"/>
              <w:spacing w:before="8" w:line="148" w:lineRule="exact"/>
              <w:ind w:right="51"/>
              <w:jc w:val="right"/>
              <w:rPr>
                <w:i/>
                <w:sz w:val="15"/>
              </w:rPr>
            </w:pPr>
            <w:r>
              <w:rPr>
                <w:i/>
                <w:sz w:val="15"/>
              </w:rPr>
              <w:t>0,16</w:t>
            </w:r>
          </w:p>
        </w:tc>
        <w:tc>
          <w:tcPr>
            <w:tcW w:w="821" w:type="dxa"/>
            <w:tcBorders>
              <w:top w:val="single" w:sz="4" w:space="0" w:color="000000"/>
              <w:left w:val="single" w:sz="4" w:space="0" w:color="000000"/>
              <w:bottom w:val="single" w:sz="4" w:space="0" w:color="000000"/>
              <w:right w:val="single" w:sz="4" w:space="0" w:color="000000"/>
            </w:tcBorders>
            <w:hideMark/>
          </w:tcPr>
          <w:p w14:paraId="67B3D74B" w14:textId="77777777" w:rsidR="00787FAE" w:rsidRDefault="00787FAE">
            <w:pPr>
              <w:pStyle w:val="TableParagraph"/>
              <w:spacing w:before="8" w:line="148" w:lineRule="exact"/>
              <w:ind w:right="52"/>
              <w:jc w:val="right"/>
              <w:rPr>
                <w:i/>
                <w:sz w:val="15"/>
              </w:rPr>
            </w:pPr>
            <w:r>
              <w:rPr>
                <w:i/>
                <w:sz w:val="15"/>
              </w:rPr>
              <w:t>0,38</w:t>
            </w:r>
          </w:p>
        </w:tc>
      </w:tr>
      <w:tr w:rsidR="00787FAE" w14:paraId="300D5078"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22BBB58F"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63106FE" w14:textId="77777777" w:rsidR="00787FAE" w:rsidRDefault="00787FAE">
            <w:pPr>
              <w:pStyle w:val="TableParagraph"/>
              <w:spacing w:before="8" w:line="148" w:lineRule="exact"/>
              <w:ind w:left="178"/>
              <w:rPr>
                <w:i/>
                <w:sz w:val="15"/>
              </w:rPr>
            </w:pPr>
            <w:r>
              <w:rPr>
                <w:i/>
                <w:w w:val="105"/>
                <w:sz w:val="15"/>
              </w:rPr>
              <w:t>Rano otkrivanje zloćudnih bolesti</w:t>
            </w:r>
          </w:p>
        </w:tc>
        <w:tc>
          <w:tcPr>
            <w:tcW w:w="1177" w:type="dxa"/>
            <w:tcBorders>
              <w:top w:val="single" w:sz="4" w:space="0" w:color="000000"/>
              <w:left w:val="single" w:sz="4" w:space="0" w:color="000000"/>
              <w:bottom w:val="single" w:sz="4" w:space="0" w:color="000000"/>
              <w:right w:val="single" w:sz="4" w:space="0" w:color="000000"/>
            </w:tcBorders>
            <w:hideMark/>
          </w:tcPr>
          <w:p w14:paraId="71E60228" w14:textId="77777777" w:rsidR="00787FAE" w:rsidRDefault="00787FAE">
            <w:pPr>
              <w:pStyle w:val="TableParagraph"/>
              <w:spacing w:before="8" w:line="148" w:lineRule="exact"/>
              <w:ind w:right="50"/>
              <w:jc w:val="right"/>
              <w:rPr>
                <w:i/>
                <w:sz w:val="15"/>
              </w:rPr>
            </w:pPr>
            <w:r>
              <w:rPr>
                <w:i/>
                <w:sz w:val="15"/>
              </w:rPr>
              <w:t>15.567.192</w:t>
            </w:r>
          </w:p>
        </w:tc>
        <w:tc>
          <w:tcPr>
            <w:tcW w:w="1187" w:type="dxa"/>
            <w:tcBorders>
              <w:top w:val="single" w:sz="4" w:space="0" w:color="000000"/>
              <w:left w:val="single" w:sz="4" w:space="0" w:color="000000"/>
              <w:bottom w:val="single" w:sz="4" w:space="0" w:color="000000"/>
              <w:right w:val="single" w:sz="4" w:space="0" w:color="000000"/>
            </w:tcBorders>
            <w:hideMark/>
          </w:tcPr>
          <w:p w14:paraId="1FEDA81A" w14:textId="77777777" w:rsidR="00787FAE" w:rsidRDefault="00787FAE">
            <w:pPr>
              <w:pStyle w:val="TableParagraph"/>
              <w:spacing w:before="8" w:line="148" w:lineRule="exact"/>
              <w:ind w:right="50"/>
              <w:jc w:val="right"/>
              <w:rPr>
                <w:i/>
                <w:sz w:val="15"/>
              </w:rPr>
            </w:pPr>
            <w:r>
              <w:rPr>
                <w:i/>
                <w:sz w:val="15"/>
              </w:rPr>
              <w:t>11.589.019</w:t>
            </w:r>
          </w:p>
        </w:tc>
        <w:tc>
          <w:tcPr>
            <w:tcW w:w="676" w:type="dxa"/>
            <w:tcBorders>
              <w:top w:val="single" w:sz="4" w:space="0" w:color="000000"/>
              <w:left w:val="single" w:sz="4" w:space="0" w:color="000000"/>
              <w:bottom w:val="single" w:sz="4" w:space="0" w:color="000000"/>
              <w:right w:val="single" w:sz="4" w:space="0" w:color="000000"/>
            </w:tcBorders>
            <w:hideMark/>
          </w:tcPr>
          <w:p w14:paraId="7B56B2C0" w14:textId="77777777" w:rsidR="00787FAE" w:rsidRDefault="00787FAE">
            <w:pPr>
              <w:pStyle w:val="TableParagraph"/>
              <w:spacing w:before="8" w:line="148" w:lineRule="exact"/>
              <w:ind w:right="51"/>
              <w:jc w:val="right"/>
              <w:rPr>
                <w:i/>
                <w:sz w:val="15"/>
              </w:rPr>
            </w:pPr>
            <w:r>
              <w:rPr>
                <w:i/>
                <w:sz w:val="15"/>
              </w:rPr>
              <w:t>74,45</w:t>
            </w:r>
          </w:p>
        </w:tc>
        <w:tc>
          <w:tcPr>
            <w:tcW w:w="811" w:type="dxa"/>
            <w:tcBorders>
              <w:top w:val="single" w:sz="4" w:space="0" w:color="000000"/>
              <w:left w:val="single" w:sz="4" w:space="0" w:color="000000"/>
              <w:bottom w:val="single" w:sz="4" w:space="0" w:color="000000"/>
              <w:right w:val="single" w:sz="4" w:space="0" w:color="000000"/>
            </w:tcBorders>
            <w:hideMark/>
          </w:tcPr>
          <w:p w14:paraId="481470A0" w14:textId="77777777" w:rsidR="00787FAE" w:rsidRDefault="00787FAE">
            <w:pPr>
              <w:pStyle w:val="TableParagraph"/>
              <w:spacing w:before="8" w:line="148" w:lineRule="exact"/>
              <w:ind w:right="51"/>
              <w:jc w:val="right"/>
              <w:rPr>
                <w:i/>
                <w:sz w:val="15"/>
              </w:rPr>
            </w:pPr>
            <w:r>
              <w:rPr>
                <w:i/>
                <w:sz w:val="15"/>
              </w:rPr>
              <w:t>0,12</w:t>
            </w:r>
          </w:p>
        </w:tc>
        <w:tc>
          <w:tcPr>
            <w:tcW w:w="821" w:type="dxa"/>
            <w:tcBorders>
              <w:top w:val="single" w:sz="4" w:space="0" w:color="000000"/>
              <w:left w:val="single" w:sz="4" w:space="0" w:color="000000"/>
              <w:bottom w:val="single" w:sz="4" w:space="0" w:color="000000"/>
              <w:right w:val="single" w:sz="4" w:space="0" w:color="000000"/>
            </w:tcBorders>
            <w:hideMark/>
          </w:tcPr>
          <w:p w14:paraId="53319426" w14:textId="77777777" w:rsidR="00787FAE" w:rsidRDefault="00787FAE">
            <w:pPr>
              <w:pStyle w:val="TableParagraph"/>
              <w:spacing w:before="8" w:line="148" w:lineRule="exact"/>
              <w:ind w:right="52"/>
              <w:jc w:val="right"/>
              <w:rPr>
                <w:i/>
                <w:sz w:val="15"/>
              </w:rPr>
            </w:pPr>
            <w:r>
              <w:rPr>
                <w:i/>
                <w:sz w:val="15"/>
              </w:rPr>
              <w:t>0,09</w:t>
            </w:r>
          </w:p>
        </w:tc>
      </w:tr>
      <w:tr w:rsidR="00787FAE" w14:paraId="18F7F2F9"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09D4DD32"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46367339" w14:textId="77777777" w:rsidR="00787FAE" w:rsidRDefault="00787FAE">
            <w:pPr>
              <w:pStyle w:val="TableParagraph"/>
              <w:spacing w:before="8" w:line="148" w:lineRule="exact"/>
              <w:ind w:left="178"/>
              <w:rPr>
                <w:i/>
                <w:sz w:val="15"/>
              </w:rPr>
            </w:pPr>
            <w:r>
              <w:rPr>
                <w:i/>
                <w:w w:val="105"/>
                <w:sz w:val="15"/>
              </w:rPr>
              <w:t>Dobrovoljno davalaštvo krvi</w:t>
            </w:r>
          </w:p>
        </w:tc>
        <w:tc>
          <w:tcPr>
            <w:tcW w:w="1177" w:type="dxa"/>
            <w:tcBorders>
              <w:top w:val="single" w:sz="4" w:space="0" w:color="000000"/>
              <w:left w:val="single" w:sz="4" w:space="0" w:color="000000"/>
              <w:bottom w:val="single" w:sz="4" w:space="0" w:color="000000"/>
              <w:right w:val="single" w:sz="4" w:space="0" w:color="000000"/>
            </w:tcBorders>
            <w:hideMark/>
          </w:tcPr>
          <w:p w14:paraId="31EF240E" w14:textId="77777777" w:rsidR="00787FAE" w:rsidRDefault="00787FAE">
            <w:pPr>
              <w:pStyle w:val="TableParagraph"/>
              <w:spacing w:before="8" w:line="148" w:lineRule="exact"/>
              <w:ind w:right="50"/>
              <w:jc w:val="right"/>
              <w:rPr>
                <w:i/>
                <w:sz w:val="15"/>
              </w:rPr>
            </w:pPr>
            <w:r>
              <w:rPr>
                <w:i/>
                <w:sz w:val="15"/>
              </w:rPr>
              <w:t>5.903.824</w:t>
            </w:r>
          </w:p>
        </w:tc>
        <w:tc>
          <w:tcPr>
            <w:tcW w:w="1187" w:type="dxa"/>
            <w:tcBorders>
              <w:top w:val="single" w:sz="4" w:space="0" w:color="000000"/>
              <w:left w:val="single" w:sz="4" w:space="0" w:color="000000"/>
              <w:bottom w:val="single" w:sz="4" w:space="0" w:color="000000"/>
              <w:right w:val="single" w:sz="4" w:space="0" w:color="000000"/>
            </w:tcBorders>
            <w:hideMark/>
          </w:tcPr>
          <w:p w14:paraId="3E46F877" w14:textId="77777777" w:rsidR="00787FAE" w:rsidRDefault="00787FAE">
            <w:pPr>
              <w:pStyle w:val="TableParagraph"/>
              <w:spacing w:before="8" w:line="148" w:lineRule="exact"/>
              <w:ind w:right="50"/>
              <w:jc w:val="right"/>
              <w:rPr>
                <w:i/>
                <w:sz w:val="15"/>
              </w:rPr>
            </w:pPr>
            <w:r>
              <w:rPr>
                <w:i/>
                <w:sz w:val="15"/>
              </w:rPr>
              <w:t>5.265.637</w:t>
            </w:r>
          </w:p>
        </w:tc>
        <w:tc>
          <w:tcPr>
            <w:tcW w:w="676" w:type="dxa"/>
            <w:tcBorders>
              <w:top w:val="single" w:sz="4" w:space="0" w:color="000000"/>
              <w:left w:val="single" w:sz="4" w:space="0" w:color="000000"/>
              <w:bottom w:val="single" w:sz="4" w:space="0" w:color="000000"/>
              <w:right w:val="single" w:sz="4" w:space="0" w:color="000000"/>
            </w:tcBorders>
            <w:hideMark/>
          </w:tcPr>
          <w:p w14:paraId="43B6BCBB" w14:textId="77777777" w:rsidR="00787FAE" w:rsidRDefault="00787FAE">
            <w:pPr>
              <w:pStyle w:val="TableParagraph"/>
              <w:spacing w:before="8" w:line="148" w:lineRule="exact"/>
              <w:ind w:right="51"/>
              <w:jc w:val="right"/>
              <w:rPr>
                <w:i/>
                <w:sz w:val="15"/>
              </w:rPr>
            </w:pPr>
            <w:r>
              <w:rPr>
                <w:i/>
                <w:sz w:val="15"/>
              </w:rPr>
              <w:t>89,19</w:t>
            </w:r>
          </w:p>
        </w:tc>
        <w:tc>
          <w:tcPr>
            <w:tcW w:w="811" w:type="dxa"/>
            <w:tcBorders>
              <w:top w:val="single" w:sz="4" w:space="0" w:color="000000"/>
              <w:left w:val="single" w:sz="4" w:space="0" w:color="000000"/>
              <w:bottom w:val="single" w:sz="4" w:space="0" w:color="000000"/>
              <w:right w:val="single" w:sz="4" w:space="0" w:color="000000"/>
            </w:tcBorders>
            <w:hideMark/>
          </w:tcPr>
          <w:p w14:paraId="5473210F" w14:textId="77777777" w:rsidR="00787FAE" w:rsidRDefault="00787FAE">
            <w:pPr>
              <w:pStyle w:val="TableParagraph"/>
              <w:spacing w:before="8" w:line="148" w:lineRule="exact"/>
              <w:ind w:right="51"/>
              <w:jc w:val="right"/>
              <w:rPr>
                <w:i/>
                <w:sz w:val="15"/>
              </w:rPr>
            </w:pPr>
            <w:r>
              <w:rPr>
                <w:i/>
                <w:sz w:val="15"/>
              </w:rPr>
              <w:t>0,05</w:t>
            </w:r>
          </w:p>
        </w:tc>
        <w:tc>
          <w:tcPr>
            <w:tcW w:w="821" w:type="dxa"/>
            <w:tcBorders>
              <w:top w:val="single" w:sz="4" w:space="0" w:color="000000"/>
              <w:left w:val="single" w:sz="4" w:space="0" w:color="000000"/>
              <w:bottom w:val="single" w:sz="4" w:space="0" w:color="000000"/>
              <w:right w:val="single" w:sz="4" w:space="0" w:color="000000"/>
            </w:tcBorders>
            <w:hideMark/>
          </w:tcPr>
          <w:p w14:paraId="5FC80F18" w14:textId="77777777" w:rsidR="00787FAE" w:rsidRDefault="00787FAE">
            <w:pPr>
              <w:pStyle w:val="TableParagraph"/>
              <w:spacing w:before="8" w:line="148" w:lineRule="exact"/>
              <w:ind w:right="52"/>
              <w:jc w:val="right"/>
              <w:rPr>
                <w:i/>
                <w:sz w:val="15"/>
              </w:rPr>
            </w:pPr>
            <w:r>
              <w:rPr>
                <w:i/>
                <w:sz w:val="15"/>
              </w:rPr>
              <w:t>0,04</w:t>
            </w:r>
          </w:p>
        </w:tc>
      </w:tr>
      <w:tr w:rsidR="00787FAE" w14:paraId="744E792B"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7B30F978"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20DF6795" w14:textId="77777777" w:rsidR="00787FAE" w:rsidRDefault="00787FAE">
            <w:pPr>
              <w:pStyle w:val="TableParagraph"/>
              <w:spacing w:before="8" w:line="148" w:lineRule="exact"/>
              <w:ind w:left="178"/>
              <w:rPr>
                <w:i/>
                <w:sz w:val="15"/>
              </w:rPr>
            </w:pPr>
            <w:r>
              <w:rPr>
                <w:i/>
                <w:w w:val="105"/>
                <w:sz w:val="15"/>
              </w:rPr>
              <w:t>Hitna pomoć na državnim cestama</w:t>
            </w:r>
          </w:p>
        </w:tc>
        <w:tc>
          <w:tcPr>
            <w:tcW w:w="1177" w:type="dxa"/>
            <w:tcBorders>
              <w:top w:val="single" w:sz="4" w:space="0" w:color="000000"/>
              <w:left w:val="single" w:sz="4" w:space="0" w:color="000000"/>
              <w:bottom w:val="single" w:sz="4" w:space="0" w:color="000000"/>
              <w:right w:val="single" w:sz="4" w:space="0" w:color="000000"/>
            </w:tcBorders>
            <w:hideMark/>
          </w:tcPr>
          <w:p w14:paraId="359583B0" w14:textId="77777777" w:rsidR="00787FAE" w:rsidRDefault="00787FAE">
            <w:pPr>
              <w:pStyle w:val="TableParagraph"/>
              <w:spacing w:before="8" w:line="148" w:lineRule="exact"/>
              <w:ind w:right="50"/>
              <w:jc w:val="right"/>
              <w:rPr>
                <w:i/>
                <w:sz w:val="15"/>
              </w:rPr>
            </w:pPr>
            <w:r>
              <w:rPr>
                <w:i/>
                <w:sz w:val="15"/>
              </w:rPr>
              <w:t>494.752</w:t>
            </w:r>
          </w:p>
        </w:tc>
        <w:tc>
          <w:tcPr>
            <w:tcW w:w="1187" w:type="dxa"/>
            <w:tcBorders>
              <w:top w:val="single" w:sz="4" w:space="0" w:color="000000"/>
              <w:left w:val="single" w:sz="4" w:space="0" w:color="000000"/>
              <w:bottom w:val="single" w:sz="4" w:space="0" w:color="000000"/>
              <w:right w:val="single" w:sz="4" w:space="0" w:color="000000"/>
            </w:tcBorders>
            <w:hideMark/>
          </w:tcPr>
          <w:p w14:paraId="43E9D87F" w14:textId="77777777" w:rsidR="00787FAE" w:rsidRDefault="00787FAE">
            <w:pPr>
              <w:pStyle w:val="TableParagraph"/>
              <w:spacing w:before="8" w:line="148" w:lineRule="exact"/>
              <w:ind w:right="50"/>
              <w:jc w:val="right"/>
              <w:rPr>
                <w:i/>
                <w:sz w:val="15"/>
              </w:rPr>
            </w:pPr>
            <w:r>
              <w:rPr>
                <w:i/>
                <w:sz w:val="15"/>
              </w:rPr>
              <w:t>521.413</w:t>
            </w:r>
          </w:p>
        </w:tc>
        <w:tc>
          <w:tcPr>
            <w:tcW w:w="676" w:type="dxa"/>
            <w:tcBorders>
              <w:top w:val="single" w:sz="4" w:space="0" w:color="000000"/>
              <w:left w:val="single" w:sz="4" w:space="0" w:color="000000"/>
              <w:bottom w:val="single" w:sz="4" w:space="0" w:color="000000"/>
              <w:right w:val="single" w:sz="4" w:space="0" w:color="000000"/>
            </w:tcBorders>
            <w:hideMark/>
          </w:tcPr>
          <w:p w14:paraId="7D2346A4" w14:textId="77777777" w:rsidR="00787FAE" w:rsidRDefault="00787FAE">
            <w:pPr>
              <w:pStyle w:val="TableParagraph"/>
              <w:spacing w:before="8" w:line="148" w:lineRule="exact"/>
              <w:ind w:right="51"/>
              <w:jc w:val="right"/>
              <w:rPr>
                <w:i/>
                <w:sz w:val="15"/>
              </w:rPr>
            </w:pPr>
            <w:r>
              <w:rPr>
                <w:i/>
                <w:sz w:val="15"/>
              </w:rPr>
              <w:t>105,39</w:t>
            </w:r>
          </w:p>
        </w:tc>
        <w:tc>
          <w:tcPr>
            <w:tcW w:w="811" w:type="dxa"/>
            <w:tcBorders>
              <w:top w:val="single" w:sz="4" w:space="0" w:color="000000"/>
              <w:left w:val="single" w:sz="4" w:space="0" w:color="000000"/>
              <w:bottom w:val="single" w:sz="4" w:space="0" w:color="000000"/>
              <w:right w:val="single" w:sz="4" w:space="0" w:color="000000"/>
            </w:tcBorders>
            <w:hideMark/>
          </w:tcPr>
          <w:p w14:paraId="4D59FEDC" w14:textId="77777777" w:rsidR="00787FAE" w:rsidRDefault="00787FAE">
            <w:pPr>
              <w:pStyle w:val="TableParagraph"/>
              <w:spacing w:before="8" w:line="148" w:lineRule="exact"/>
              <w:ind w:right="51"/>
              <w:jc w:val="right"/>
              <w:rPr>
                <w:i/>
                <w:sz w:val="15"/>
              </w:rPr>
            </w:pPr>
            <w:r>
              <w:rPr>
                <w:i/>
                <w:sz w:val="15"/>
              </w:rPr>
              <w:t>0,00</w:t>
            </w:r>
          </w:p>
        </w:tc>
        <w:tc>
          <w:tcPr>
            <w:tcW w:w="821" w:type="dxa"/>
            <w:tcBorders>
              <w:top w:val="single" w:sz="4" w:space="0" w:color="000000"/>
              <w:left w:val="single" w:sz="4" w:space="0" w:color="000000"/>
              <w:bottom w:val="single" w:sz="4" w:space="0" w:color="000000"/>
              <w:right w:val="single" w:sz="4" w:space="0" w:color="000000"/>
            </w:tcBorders>
            <w:hideMark/>
          </w:tcPr>
          <w:p w14:paraId="10930C60" w14:textId="77777777" w:rsidR="00787FAE" w:rsidRDefault="00787FAE">
            <w:pPr>
              <w:pStyle w:val="TableParagraph"/>
              <w:spacing w:before="8" w:line="148" w:lineRule="exact"/>
              <w:ind w:right="52"/>
              <w:jc w:val="right"/>
              <w:rPr>
                <w:i/>
                <w:sz w:val="15"/>
              </w:rPr>
            </w:pPr>
            <w:r>
              <w:rPr>
                <w:i/>
                <w:sz w:val="15"/>
              </w:rPr>
              <w:t>0,00</w:t>
            </w:r>
          </w:p>
        </w:tc>
      </w:tr>
      <w:tr w:rsidR="00787FAE" w14:paraId="056785FC"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018B4C9A"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58066BA9" w14:textId="77777777" w:rsidR="00787FAE" w:rsidRDefault="00787FAE">
            <w:pPr>
              <w:pStyle w:val="TableParagraph"/>
              <w:spacing w:before="8" w:line="148" w:lineRule="exact"/>
              <w:ind w:left="178"/>
              <w:rPr>
                <w:i/>
                <w:sz w:val="15"/>
              </w:rPr>
            </w:pPr>
            <w:r>
              <w:rPr>
                <w:i/>
                <w:w w:val="105"/>
                <w:sz w:val="15"/>
              </w:rPr>
              <w:t>Zdr. zašt. osoba čije prebivalište nije poznato</w:t>
            </w:r>
          </w:p>
        </w:tc>
        <w:tc>
          <w:tcPr>
            <w:tcW w:w="1177" w:type="dxa"/>
            <w:tcBorders>
              <w:top w:val="single" w:sz="4" w:space="0" w:color="000000"/>
              <w:left w:val="single" w:sz="4" w:space="0" w:color="000000"/>
              <w:bottom w:val="single" w:sz="4" w:space="0" w:color="000000"/>
              <w:right w:val="single" w:sz="4" w:space="0" w:color="000000"/>
            </w:tcBorders>
            <w:hideMark/>
          </w:tcPr>
          <w:p w14:paraId="095D29AF" w14:textId="77777777" w:rsidR="00787FAE" w:rsidRDefault="00787FAE">
            <w:pPr>
              <w:pStyle w:val="TableParagraph"/>
              <w:spacing w:before="8" w:line="148" w:lineRule="exact"/>
              <w:ind w:right="50"/>
              <w:jc w:val="right"/>
              <w:rPr>
                <w:i/>
                <w:sz w:val="15"/>
              </w:rPr>
            </w:pPr>
            <w:r>
              <w:rPr>
                <w:i/>
                <w:sz w:val="15"/>
              </w:rPr>
              <w:t>382.124</w:t>
            </w:r>
          </w:p>
        </w:tc>
        <w:tc>
          <w:tcPr>
            <w:tcW w:w="1187" w:type="dxa"/>
            <w:tcBorders>
              <w:top w:val="single" w:sz="4" w:space="0" w:color="000000"/>
              <w:left w:val="single" w:sz="4" w:space="0" w:color="000000"/>
              <w:bottom w:val="single" w:sz="4" w:space="0" w:color="000000"/>
              <w:right w:val="single" w:sz="4" w:space="0" w:color="000000"/>
            </w:tcBorders>
            <w:hideMark/>
          </w:tcPr>
          <w:p w14:paraId="5614E41B" w14:textId="77777777" w:rsidR="00787FAE" w:rsidRDefault="00787FAE">
            <w:pPr>
              <w:pStyle w:val="TableParagraph"/>
              <w:spacing w:before="8" w:line="148" w:lineRule="exact"/>
              <w:ind w:right="50"/>
              <w:jc w:val="right"/>
              <w:rPr>
                <w:i/>
                <w:sz w:val="15"/>
              </w:rPr>
            </w:pPr>
            <w:r>
              <w:rPr>
                <w:i/>
                <w:sz w:val="15"/>
              </w:rPr>
              <w:t>231.385</w:t>
            </w:r>
          </w:p>
        </w:tc>
        <w:tc>
          <w:tcPr>
            <w:tcW w:w="676" w:type="dxa"/>
            <w:tcBorders>
              <w:top w:val="single" w:sz="4" w:space="0" w:color="000000"/>
              <w:left w:val="single" w:sz="4" w:space="0" w:color="000000"/>
              <w:bottom w:val="single" w:sz="4" w:space="0" w:color="000000"/>
              <w:right w:val="single" w:sz="4" w:space="0" w:color="000000"/>
            </w:tcBorders>
            <w:hideMark/>
          </w:tcPr>
          <w:p w14:paraId="7A7FCF39" w14:textId="77777777" w:rsidR="00787FAE" w:rsidRDefault="00787FAE">
            <w:pPr>
              <w:pStyle w:val="TableParagraph"/>
              <w:spacing w:before="8" w:line="148" w:lineRule="exact"/>
              <w:ind w:right="51"/>
              <w:jc w:val="right"/>
              <w:rPr>
                <w:i/>
                <w:sz w:val="15"/>
              </w:rPr>
            </w:pPr>
            <w:r>
              <w:rPr>
                <w:i/>
                <w:sz w:val="15"/>
              </w:rPr>
              <w:t>60,55</w:t>
            </w:r>
          </w:p>
        </w:tc>
        <w:tc>
          <w:tcPr>
            <w:tcW w:w="811" w:type="dxa"/>
            <w:tcBorders>
              <w:top w:val="single" w:sz="4" w:space="0" w:color="000000"/>
              <w:left w:val="single" w:sz="4" w:space="0" w:color="000000"/>
              <w:bottom w:val="single" w:sz="4" w:space="0" w:color="000000"/>
              <w:right w:val="single" w:sz="4" w:space="0" w:color="000000"/>
            </w:tcBorders>
            <w:hideMark/>
          </w:tcPr>
          <w:p w14:paraId="143DC1BC" w14:textId="77777777" w:rsidR="00787FAE" w:rsidRDefault="00787FAE">
            <w:pPr>
              <w:pStyle w:val="TableParagraph"/>
              <w:spacing w:before="8" w:line="148" w:lineRule="exact"/>
              <w:ind w:right="51"/>
              <w:jc w:val="right"/>
              <w:rPr>
                <w:i/>
                <w:sz w:val="15"/>
              </w:rPr>
            </w:pPr>
            <w:r>
              <w:rPr>
                <w:i/>
                <w:sz w:val="15"/>
              </w:rPr>
              <w:t>0,00</w:t>
            </w:r>
          </w:p>
        </w:tc>
        <w:tc>
          <w:tcPr>
            <w:tcW w:w="821" w:type="dxa"/>
            <w:tcBorders>
              <w:top w:val="single" w:sz="4" w:space="0" w:color="000000"/>
              <w:left w:val="single" w:sz="4" w:space="0" w:color="000000"/>
              <w:bottom w:val="single" w:sz="4" w:space="0" w:color="000000"/>
              <w:right w:val="single" w:sz="4" w:space="0" w:color="000000"/>
            </w:tcBorders>
            <w:hideMark/>
          </w:tcPr>
          <w:p w14:paraId="203DFEDF" w14:textId="77777777" w:rsidR="00787FAE" w:rsidRDefault="00787FAE">
            <w:pPr>
              <w:pStyle w:val="TableParagraph"/>
              <w:spacing w:before="8" w:line="148" w:lineRule="exact"/>
              <w:ind w:right="52"/>
              <w:jc w:val="right"/>
              <w:rPr>
                <w:i/>
                <w:sz w:val="15"/>
              </w:rPr>
            </w:pPr>
            <w:r>
              <w:rPr>
                <w:i/>
                <w:sz w:val="15"/>
              </w:rPr>
              <w:t>0,00</w:t>
            </w:r>
          </w:p>
        </w:tc>
      </w:tr>
      <w:tr w:rsidR="00787FAE" w14:paraId="2D84AEBE"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6F8BC745"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6068A125" w14:textId="77777777" w:rsidR="00787FAE" w:rsidRDefault="00787FAE">
            <w:pPr>
              <w:pStyle w:val="TableParagraph"/>
              <w:spacing w:before="8" w:line="148" w:lineRule="exact"/>
              <w:ind w:left="178"/>
              <w:rPr>
                <w:i/>
                <w:sz w:val="15"/>
              </w:rPr>
            </w:pPr>
            <w:r>
              <w:rPr>
                <w:i/>
                <w:w w:val="105"/>
                <w:sz w:val="15"/>
              </w:rPr>
              <w:t>Krv i krvni pripravci (transfuzijska medicina)</w:t>
            </w:r>
          </w:p>
        </w:tc>
        <w:tc>
          <w:tcPr>
            <w:tcW w:w="1177" w:type="dxa"/>
            <w:tcBorders>
              <w:top w:val="single" w:sz="4" w:space="0" w:color="000000"/>
              <w:left w:val="single" w:sz="4" w:space="0" w:color="000000"/>
              <w:bottom w:val="single" w:sz="4" w:space="0" w:color="000000"/>
              <w:right w:val="single" w:sz="4" w:space="0" w:color="000000"/>
            </w:tcBorders>
            <w:hideMark/>
          </w:tcPr>
          <w:p w14:paraId="28FAE4AE" w14:textId="77777777" w:rsidR="00787FAE" w:rsidRDefault="00787FAE">
            <w:pPr>
              <w:pStyle w:val="TableParagraph"/>
              <w:spacing w:before="8" w:line="148" w:lineRule="exact"/>
              <w:ind w:right="50"/>
              <w:jc w:val="right"/>
              <w:rPr>
                <w:i/>
                <w:sz w:val="15"/>
              </w:rPr>
            </w:pPr>
            <w:r>
              <w:rPr>
                <w:i/>
                <w:sz w:val="15"/>
              </w:rPr>
              <w:t>83.575.981</w:t>
            </w:r>
          </w:p>
        </w:tc>
        <w:tc>
          <w:tcPr>
            <w:tcW w:w="1187" w:type="dxa"/>
            <w:tcBorders>
              <w:top w:val="single" w:sz="4" w:space="0" w:color="000000"/>
              <w:left w:val="single" w:sz="4" w:space="0" w:color="000000"/>
              <w:bottom w:val="single" w:sz="4" w:space="0" w:color="000000"/>
              <w:right w:val="single" w:sz="4" w:space="0" w:color="000000"/>
            </w:tcBorders>
            <w:hideMark/>
          </w:tcPr>
          <w:p w14:paraId="3C23B1B1" w14:textId="77777777" w:rsidR="00787FAE" w:rsidRDefault="00787FAE">
            <w:pPr>
              <w:pStyle w:val="TableParagraph"/>
              <w:spacing w:before="8" w:line="148" w:lineRule="exact"/>
              <w:ind w:right="50"/>
              <w:jc w:val="right"/>
              <w:rPr>
                <w:i/>
                <w:sz w:val="15"/>
              </w:rPr>
            </w:pPr>
            <w:r>
              <w:rPr>
                <w:i/>
                <w:sz w:val="15"/>
              </w:rPr>
              <w:t>78.135.580</w:t>
            </w:r>
          </w:p>
        </w:tc>
        <w:tc>
          <w:tcPr>
            <w:tcW w:w="676" w:type="dxa"/>
            <w:tcBorders>
              <w:top w:val="single" w:sz="4" w:space="0" w:color="000000"/>
              <w:left w:val="single" w:sz="4" w:space="0" w:color="000000"/>
              <w:bottom w:val="single" w:sz="4" w:space="0" w:color="000000"/>
              <w:right w:val="single" w:sz="4" w:space="0" w:color="000000"/>
            </w:tcBorders>
            <w:hideMark/>
          </w:tcPr>
          <w:p w14:paraId="40649BE8" w14:textId="77777777" w:rsidR="00787FAE" w:rsidRDefault="00787FAE">
            <w:pPr>
              <w:pStyle w:val="TableParagraph"/>
              <w:spacing w:before="8" w:line="148" w:lineRule="exact"/>
              <w:ind w:right="51"/>
              <w:jc w:val="right"/>
              <w:rPr>
                <w:i/>
                <w:sz w:val="15"/>
              </w:rPr>
            </w:pPr>
            <w:r>
              <w:rPr>
                <w:i/>
                <w:sz w:val="15"/>
              </w:rPr>
              <w:t>93,49</w:t>
            </w:r>
          </w:p>
        </w:tc>
        <w:tc>
          <w:tcPr>
            <w:tcW w:w="811" w:type="dxa"/>
            <w:tcBorders>
              <w:top w:val="single" w:sz="4" w:space="0" w:color="000000"/>
              <w:left w:val="single" w:sz="4" w:space="0" w:color="000000"/>
              <w:bottom w:val="single" w:sz="4" w:space="0" w:color="000000"/>
              <w:right w:val="single" w:sz="4" w:space="0" w:color="000000"/>
            </w:tcBorders>
            <w:hideMark/>
          </w:tcPr>
          <w:p w14:paraId="6EBDED7E" w14:textId="77777777" w:rsidR="00787FAE" w:rsidRDefault="00787FAE">
            <w:pPr>
              <w:pStyle w:val="TableParagraph"/>
              <w:spacing w:before="8" w:line="148" w:lineRule="exact"/>
              <w:ind w:right="51"/>
              <w:jc w:val="right"/>
              <w:rPr>
                <w:i/>
                <w:sz w:val="15"/>
              </w:rPr>
            </w:pPr>
            <w:r>
              <w:rPr>
                <w:i/>
                <w:sz w:val="15"/>
              </w:rPr>
              <w:t>0,67</w:t>
            </w:r>
          </w:p>
        </w:tc>
        <w:tc>
          <w:tcPr>
            <w:tcW w:w="821" w:type="dxa"/>
            <w:tcBorders>
              <w:top w:val="single" w:sz="4" w:space="0" w:color="000000"/>
              <w:left w:val="single" w:sz="4" w:space="0" w:color="000000"/>
              <w:bottom w:val="single" w:sz="4" w:space="0" w:color="000000"/>
              <w:right w:val="single" w:sz="4" w:space="0" w:color="000000"/>
            </w:tcBorders>
            <w:hideMark/>
          </w:tcPr>
          <w:p w14:paraId="074CEF4A" w14:textId="77777777" w:rsidR="00787FAE" w:rsidRDefault="00787FAE">
            <w:pPr>
              <w:pStyle w:val="TableParagraph"/>
              <w:spacing w:before="8" w:line="148" w:lineRule="exact"/>
              <w:ind w:right="52"/>
              <w:jc w:val="right"/>
              <w:rPr>
                <w:i/>
                <w:sz w:val="15"/>
              </w:rPr>
            </w:pPr>
            <w:r>
              <w:rPr>
                <w:i/>
                <w:sz w:val="15"/>
              </w:rPr>
              <w:t>0,62</w:t>
            </w:r>
          </w:p>
        </w:tc>
      </w:tr>
      <w:tr w:rsidR="00787FAE" w14:paraId="60639C61"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tcPr>
          <w:p w14:paraId="56308617" w14:textId="77777777" w:rsidR="00787FAE" w:rsidRDefault="00787FAE">
            <w:pPr>
              <w:pStyle w:val="TableParagraph"/>
              <w:rPr>
                <w:rFonts w:ascii="Times New Roman"/>
                <w:sz w:val="10"/>
              </w:rPr>
            </w:pPr>
          </w:p>
        </w:tc>
        <w:tc>
          <w:tcPr>
            <w:tcW w:w="4255" w:type="dxa"/>
            <w:tcBorders>
              <w:top w:val="single" w:sz="4" w:space="0" w:color="000000"/>
              <w:left w:val="single" w:sz="4" w:space="0" w:color="000000"/>
              <w:bottom w:val="single" w:sz="4" w:space="0" w:color="000000"/>
              <w:right w:val="single" w:sz="4" w:space="0" w:color="000000"/>
            </w:tcBorders>
            <w:hideMark/>
          </w:tcPr>
          <w:p w14:paraId="1E94FCBF" w14:textId="77777777" w:rsidR="00787FAE" w:rsidRDefault="00787FAE">
            <w:pPr>
              <w:pStyle w:val="TableParagraph"/>
              <w:spacing w:before="8" w:line="148" w:lineRule="exact"/>
              <w:ind w:left="178"/>
              <w:rPr>
                <w:i/>
                <w:sz w:val="15"/>
              </w:rPr>
            </w:pPr>
            <w:r>
              <w:rPr>
                <w:i/>
                <w:w w:val="105"/>
                <w:sz w:val="15"/>
              </w:rPr>
              <w:t>Zdr.zašt. hrv.državljana s prebivalištem u BiH</w:t>
            </w:r>
          </w:p>
        </w:tc>
        <w:tc>
          <w:tcPr>
            <w:tcW w:w="1177" w:type="dxa"/>
            <w:tcBorders>
              <w:top w:val="single" w:sz="4" w:space="0" w:color="000000"/>
              <w:left w:val="single" w:sz="4" w:space="0" w:color="000000"/>
              <w:bottom w:val="single" w:sz="4" w:space="0" w:color="000000"/>
              <w:right w:val="single" w:sz="4" w:space="0" w:color="000000"/>
            </w:tcBorders>
            <w:hideMark/>
          </w:tcPr>
          <w:p w14:paraId="54B0DD70" w14:textId="77777777" w:rsidR="00787FAE" w:rsidRDefault="00787FAE">
            <w:pPr>
              <w:pStyle w:val="TableParagraph"/>
              <w:spacing w:before="8" w:line="148" w:lineRule="exact"/>
              <w:ind w:right="50"/>
              <w:jc w:val="right"/>
              <w:rPr>
                <w:i/>
                <w:sz w:val="15"/>
              </w:rPr>
            </w:pPr>
            <w:r>
              <w:rPr>
                <w:i/>
                <w:sz w:val="15"/>
              </w:rPr>
              <w:t>6.176.435</w:t>
            </w:r>
          </w:p>
        </w:tc>
        <w:tc>
          <w:tcPr>
            <w:tcW w:w="1187" w:type="dxa"/>
            <w:tcBorders>
              <w:top w:val="single" w:sz="4" w:space="0" w:color="000000"/>
              <w:left w:val="single" w:sz="4" w:space="0" w:color="000000"/>
              <w:bottom w:val="single" w:sz="4" w:space="0" w:color="000000"/>
              <w:right w:val="single" w:sz="4" w:space="0" w:color="000000"/>
            </w:tcBorders>
            <w:hideMark/>
          </w:tcPr>
          <w:p w14:paraId="202BF86B" w14:textId="77777777" w:rsidR="00787FAE" w:rsidRDefault="00787FAE">
            <w:pPr>
              <w:pStyle w:val="TableParagraph"/>
              <w:spacing w:before="8" w:line="148" w:lineRule="exact"/>
              <w:ind w:right="50"/>
              <w:jc w:val="right"/>
              <w:rPr>
                <w:i/>
                <w:sz w:val="15"/>
              </w:rPr>
            </w:pPr>
            <w:r>
              <w:rPr>
                <w:i/>
                <w:sz w:val="15"/>
              </w:rPr>
              <w:t>5.748.030</w:t>
            </w:r>
          </w:p>
        </w:tc>
        <w:tc>
          <w:tcPr>
            <w:tcW w:w="676" w:type="dxa"/>
            <w:tcBorders>
              <w:top w:val="single" w:sz="4" w:space="0" w:color="000000"/>
              <w:left w:val="single" w:sz="4" w:space="0" w:color="000000"/>
              <w:bottom w:val="single" w:sz="4" w:space="0" w:color="000000"/>
              <w:right w:val="single" w:sz="4" w:space="0" w:color="000000"/>
            </w:tcBorders>
            <w:hideMark/>
          </w:tcPr>
          <w:p w14:paraId="51E5D578" w14:textId="77777777" w:rsidR="00787FAE" w:rsidRDefault="00787FAE">
            <w:pPr>
              <w:pStyle w:val="TableParagraph"/>
              <w:spacing w:before="8" w:line="148" w:lineRule="exact"/>
              <w:ind w:right="51"/>
              <w:jc w:val="right"/>
              <w:rPr>
                <w:i/>
                <w:sz w:val="15"/>
              </w:rPr>
            </w:pPr>
            <w:r>
              <w:rPr>
                <w:i/>
                <w:sz w:val="15"/>
              </w:rPr>
              <w:t>93,06</w:t>
            </w:r>
          </w:p>
        </w:tc>
        <w:tc>
          <w:tcPr>
            <w:tcW w:w="811" w:type="dxa"/>
            <w:tcBorders>
              <w:top w:val="single" w:sz="4" w:space="0" w:color="000000"/>
              <w:left w:val="single" w:sz="4" w:space="0" w:color="000000"/>
              <w:bottom w:val="single" w:sz="4" w:space="0" w:color="000000"/>
              <w:right w:val="single" w:sz="4" w:space="0" w:color="000000"/>
            </w:tcBorders>
            <w:hideMark/>
          </w:tcPr>
          <w:p w14:paraId="793B4A10" w14:textId="77777777" w:rsidR="00787FAE" w:rsidRDefault="00787FAE">
            <w:pPr>
              <w:pStyle w:val="TableParagraph"/>
              <w:spacing w:before="8" w:line="148" w:lineRule="exact"/>
              <w:ind w:right="51"/>
              <w:jc w:val="right"/>
              <w:rPr>
                <w:i/>
                <w:sz w:val="15"/>
              </w:rPr>
            </w:pPr>
            <w:r>
              <w:rPr>
                <w:i/>
                <w:sz w:val="15"/>
              </w:rPr>
              <w:t>0,05</w:t>
            </w:r>
          </w:p>
        </w:tc>
        <w:tc>
          <w:tcPr>
            <w:tcW w:w="821" w:type="dxa"/>
            <w:tcBorders>
              <w:top w:val="single" w:sz="4" w:space="0" w:color="000000"/>
              <w:left w:val="single" w:sz="4" w:space="0" w:color="000000"/>
              <w:bottom w:val="single" w:sz="4" w:space="0" w:color="000000"/>
              <w:right w:val="single" w:sz="4" w:space="0" w:color="000000"/>
            </w:tcBorders>
            <w:hideMark/>
          </w:tcPr>
          <w:p w14:paraId="7295301C" w14:textId="77777777" w:rsidR="00787FAE" w:rsidRDefault="00787FAE">
            <w:pPr>
              <w:pStyle w:val="TableParagraph"/>
              <w:spacing w:before="8" w:line="148" w:lineRule="exact"/>
              <w:ind w:right="52"/>
              <w:jc w:val="right"/>
              <w:rPr>
                <w:i/>
                <w:sz w:val="15"/>
              </w:rPr>
            </w:pPr>
            <w:r>
              <w:rPr>
                <w:i/>
                <w:sz w:val="15"/>
              </w:rPr>
              <w:t>0,05</w:t>
            </w:r>
          </w:p>
        </w:tc>
      </w:tr>
      <w:tr w:rsidR="00787FAE" w14:paraId="0B2543BC" w14:textId="77777777" w:rsidTr="00787FAE">
        <w:trPr>
          <w:trHeight w:val="410"/>
        </w:trPr>
        <w:tc>
          <w:tcPr>
            <w:tcW w:w="492" w:type="dxa"/>
            <w:tcBorders>
              <w:top w:val="single" w:sz="4" w:space="0" w:color="000000"/>
              <w:left w:val="single" w:sz="4" w:space="0" w:color="000000"/>
              <w:bottom w:val="single" w:sz="4" w:space="0" w:color="000000"/>
              <w:right w:val="single" w:sz="4" w:space="0" w:color="000000"/>
            </w:tcBorders>
          </w:tcPr>
          <w:p w14:paraId="687318F7" w14:textId="77777777" w:rsidR="00787FAE" w:rsidRDefault="00787FAE">
            <w:pPr>
              <w:pStyle w:val="TableParagraph"/>
              <w:spacing w:before="3"/>
              <w:rPr>
                <w:sz w:val="20"/>
              </w:rPr>
            </w:pPr>
          </w:p>
          <w:p w14:paraId="2291B2DE" w14:textId="77777777" w:rsidR="00787FAE" w:rsidRDefault="00787FAE">
            <w:pPr>
              <w:pStyle w:val="TableParagraph"/>
              <w:spacing w:line="158" w:lineRule="exact"/>
              <w:ind w:left="18"/>
              <w:jc w:val="center"/>
              <w:rPr>
                <w:sz w:val="15"/>
              </w:rPr>
            </w:pPr>
            <w:r>
              <w:rPr>
                <w:w w:val="102"/>
                <w:sz w:val="15"/>
              </w:rPr>
              <w:t>8</w:t>
            </w:r>
          </w:p>
        </w:tc>
        <w:tc>
          <w:tcPr>
            <w:tcW w:w="4255" w:type="dxa"/>
            <w:tcBorders>
              <w:top w:val="single" w:sz="4" w:space="0" w:color="000000"/>
              <w:left w:val="single" w:sz="4" w:space="0" w:color="000000"/>
              <w:bottom w:val="single" w:sz="4" w:space="0" w:color="000000"/>
              <w:right w:val="single" w:sz="4" w:space="0" w:color="000000"/>
            </w:tcBorders>
            <w:hideMark/>
          </w:tcPr>
          <w:p w14:paraId="4A87C125" w14:textId="77777777" w:rsidR="00787FAE" w:rsidRDefault="00787FAE">
            <w:pPr>
              <w:pStyle w:val="TableParagraph"/>
              <w:spacing w:before="19" w:line="190" w:lineRule="atLeast"/>
              <w:ind w:left="33" w:right="259"/>
              <w:rPr>
                <w:b/>
                <w:sz w:val="15"/>
              </w:rPr>
            </w:pPr>
            <w:r>
              <w:rPr>
                <w:b/>
                <w:w w:val="105"/>
                <w:sz w:val="15"/>
              </w:rPr>
              <w:t>ZDRAVSTVENA</w:t>
            </w:r>
            <w:r>
              <w:rPr>
                <w:b/>
                <w:spacing w:val="-23"/>
                <w:w w:val="105"/>
                <w:sz w:val="15"/>
              </w:rPr>
              <w:t xml:space="preserve"> </w:t>
            </w:r>
            <w:r>
              <w:rPr>
                <w:b/>
                <w:w w:val="105"/>
                <w:sz w:val="15"/>
              </w:rPr>
              <w:t>ZAŠTITA</w:t>
            </w:r>
            <w:r>
              <w:rPr>
                <w:b/>
                <w:spacing w:val="-22"/>
                <w:w w:val="105"/>
                <w:sz w:val="15"/>
              </w:rPr>
              <w:t xml:space="preserve"> </w:t>
            </w:r>
            <w:r>
              <w:rPr>
                <w:b/>
                <w:w w:val="105"/>
                <w:sz w:val="15"/>
              </w:rPr>
              <w:t>INO</w:t>
            </w:r>
            <w:r>
              <w:rPr>
                <w:b/>
                <w:spacing w:val="-21"/>
                <w:w w:val="105"/>
                <w:sz w:val="15"/>
              </w:rPr>
              <w:t xml:space="preserve"> </w:t>
            </w:r>
            <w:r>
              <w:rPr>
                <w:b/>
                <w:w w:val="105"/>
                <w:sz w:val="15"/>
              </w:rPr>
              <w:t>OSIGURANIKA</w:t>
            </w:r>
            <w:r>
              <w:rPr>
                <w:b/>
                <w:spacing w:val="-22"/>
                <w:w w:val="105"/>
                <w:sz w:val="15"/>
              </w:rPr>
              <w:t xml:space="preserve"> </w:t>
            </w:r>
            <w:r>
              <w:rPr>
                <w:b/>
                <w:w w:val="105"/>
                <w:sz w:val="15"/>
              </w:rPr>
              <w:t>U</w:t>
            </w:r>
            <w:r>
              <w:rPr>
                <w:b/>
                <w:spacing w:val="-15"/>
                <w:w w:val="105"/>
                <w:sz w:val="15"/>
              </w:rPr>
              <w:t xml:space="preserve"> </w:t>
            </w:r>
            <w:r>
              <w:rPr>
                <w:b/>
                <w:w w:val="105"/>
                <w:sz w:val="15"/>
              </w:rPr>
              <w:t>RH</w:t>
            </w:r>
            <w:r>
              <w:rPr>
                <w:b/>
                <w:spacing w:val="-16"/>
                <w:w w:val="105"/>
                <w:sz w:val="15"/>
              </w:rPr>
              <w:t xml:space="preserve"> </w:t>
            </w:r>
            <w:r>
              <w:rPr>
                <w:b/>
                <w:spacing w:val="-4"/>
                <w:w w:val="105"/>
                <w:sz w:val="15"/>
              </w:rPr>
              <w:t xml:space="preserve">ZA </w:t>
            </w:r>
            <w:r>
              <w:rPr>
                <w:b/>
                <w:w w:val="105"/>
                <w:sz w:val="15"/>
              </w:rPr>
              <w:t>VRIJEME PRIVREM.BORAVKA U</w:t>
            </w:r>
            <w:r>
              <w:rPr>
                <w:b/>
                <w:spacing w:val="-18"/>
                <w:w w:val="105"/>
                <w:sz w:val="15"/>
              </w:rPr>
              <w:t xml:space="preserve"> </w:t>
            </w:r>
            <w:r>
              <w:rPr>
                <w:b/>
                <w:spacing w:val="4"/>
                <w:w w:val="105"/>
                <w:sz w:val="15"/>
              </w:rPr>
              <w:t>RH</w:t>
            </w:r>
          </w:p>
        </w:tc>
        <w:tc>
          <w:tcPr>
            <w:tcW w:w="1177" w:type="dxa"/>
            <w:tcBorders>
              <w:top w:val="single" w:sz="4" w:space="0" w:color="000000"/>
              <w:left w:val="single" w:sz="4" w:space="0" w:color="000000"/>
              <w:bottom w:val="single" w:sz="4" w:space="0" w:color="000000"/>
              <w:right w:val="single" w:sz="4" w:space="0" w:color="000000"/>
            </w:tcBorders>
          </w:tcPr>
          <w:p w14:paraId="550981C1" w14:textId="77777777" w:rsidR="00787FAE" w:rsidRDefault="00787FAE">
            <w:pPr>
              <w:pStyle w:val="TableParagraph"/>
              <w:spacing w:before="3"/>
              <w:rPr>
                <w:sz w:val="20"/>
              </w:rPr>
            </w:pPr>
          </w:p>
          <w:p w14:paraId="68C3B6BB" w14:textId="77777777" w:rsidR="00787FAE" w:rsidRDefault="00787FAE">
            <w:pPr>
              <w:pStyle w:val="TableParagraph"/>
              <w:spacing w:line="158" w:lineRule="exact"/>
              <w:ind w:right="21"/>
              <w:jc w:val="right"/>
              <w:rPr>
                <w:b/>
                <w:sz w:val="15"/>
              </w:rPr>
            </w:pPr>
            <w:r>
              <w:rPr>
                <w:b/>
                <w:sz w:val="15"/>
              </w:rPr>
              <w:t>220.638.336</w:t>
            </w:r>
          </w:p>
        </w:tc>
        <w:tc>
          <w:tcPr>
            <w:tcW w:w="1187" w:type="dxa"/>
            <w:tcBorders>
              <w:top w:val="single" w:sz="4" w:space="0" w:color="000000"/>
              <w:left w:val="single" w:sz="4" w:space="0" w:color="000000"/>
              <w:bottom w:val="single" w:sz="4" w:space="0" w:color="000000"/>
              <w:right w:val="single" w:sz="4" w:space="0" w:color="000000"/>
            </w:tcBorders>
          </w:tcPr>
          <w:p w14:paraId="37461A2C" w14:textId="77777777" w:rsidR="00787FAE" w:rsidRDefault="00787FAE">
            <w:pPr>
              <w:pStyle w:val="TableParagraph"/>
              <w:spacing w:before="3"/>
              <w:rPr>
                <w:sz w:val="20"/>
              </w:rPr>
            </w:pPr>
          </w:p>
          <w:p w14:paraId="1766D597" w14:textId="77777777" w:rsidR="00787FAE" w:rsidRDefault="00787FAE">
            <w:pPr>
              <w:pStyle w:val="TableParagraph"/>
              <w:spacing w:line="158" w:lineRule="exact"/>
              <w:ind w:right="23"/>
              <w:jc w:val="right"/>
              <w:rPr>
                <w:b/>
                <w:sz w:val="15"/>
              </w:rPr>
            </w:pPr>
            <w:r>
              <w:rPr>
                <w:b/>
                <w:sz w:val="15"/>
              </w:rPr>
              <w:t>205.016.028</w:t>
            </w:r>
          </w:p>
        </w:tc>
        <w:tc>
          <w:tcPr>
            <w:tcW w:w="676" w:type="dxa"/>
            <w:tcBorders>
              <w:top w:val="single" w:sz="4" w:space="0" w:color="000000"/>
              <w:left w:val="single" w:sz="4" w:space="0" w:color="000000"/>
              <w:bottom w:val="single" w:sz="4" w:space="0" w:color="000000"/>
              <w:right w:val="single" w:sz="4" w:space="0" w:color="000000"/>
            </w:tcBorders>
          </w:tcPr>
          <w:p w14:paraId="5F1CBFE5" w14:textId="77777777" w:rsidR="00787FAE" w:rsidRDefault="00787FAE">
            <w:pPr>
              <w:pStyle w:val="TableParagraph"/>
              <w:spacing w:before="3"/>
              <w:rPr>
                <w:sz w:val="20"/>
              </w:rPr>
            </w:pPr>
          </w:p>
          <w:p w14:paraId="6CFA9D50" w14:textId="77777777" w:rsidR="00787FAE" w:rsidRDefault="00787FAE">
            <w:pPr>
              <w:pStyle w:val="TableParagraph"/>
              <w:spacing w:line="158" w:lineRule="exact"/>
              <w:ind w:right="22"/>
              <w:jc w:val="right"/>
              <w:rPr>
                <w:b/>
                <w:sz w:val="15"/>
              </w:rPr>
            </w:pPr>
            <w:r>
              <w:rPr>
                <w:b/>
                <w:sz w:val="15"/>
              </w:rPr>
              <w:t>92,92</w:t>
            </w:r>
          </w:p>
        </w:tc>
        <w:tc>
          <w:tcPr>
            <w:tcW w:w="811" w:type="dxa"/>
            <w:tcBorders>
              <w:top w:val="single" w:sz="4" w:space="0" w:color="000000"/>
              <w:left w:val="single" w:sz="4" w:space="0" w:color="000000"/>
              <w:bottom w:val="single" w:sz="4" w:space="0" w:color="000000"/>
              <w:right w:val="single" w:sz="4" w:space="0" w:color="000000"/>
            </w:tcBorders>
          </w:tcPr>
          <w:p w14:paraId="65720032" w14:textId="77777777" w:rsidR="00787FAE" w:rsidRDefault="00787FAE">
            <w:pPr>
              <w:pStyle w:val="TableParagraph"/>
              <w:spacing w:before="3"/>
              <w:rPr>
                <w:sz w:val="20"/>
              </w:rPr>
            </w:pPr>
          </w:p>
          <w:p w14:paraId="617E5B00" w14:textId="77777777" w:rsidR="00787FAE" w:rsidRDefault="00787FAE">
            <w:pPr>
              <w:pStyle w:val="TableParagraph"/>
              <w:spacing w:line="158" w:lineRule="exact"/>
              <w:ind w:right="22"/>
              <w:jc w:val="right"/>
              <w:rPr>
                <w:b/>
                <w:sz w:val="15"/>
              </w:rPr>
            </w:pPr>
            <w:r>
              <w:rPr>
                <w:b/>
                <w:sz w:val="15"/>
              </w:rPr>
              <w:t>1,76</w:t>
            </w:r>
          </w:p>
        </w:tc>
        <w:tc>
          <w:tcPr>
            <w:tcW w:w="821" w:type="dxa"/>
            <w:tcBorders>
              <w:top w:val="single" w:sz="4" w:space="0" w:color="000000"/>
              <w:left w:val="single" w:sz="4" w:space="0" w:color="000000"/>
              <w:bottom w:val="single" w:sz="4" w:space="0" w:color="000000"/>
              <w:right w:val="single" w:sz="4" w:space="0" w:color="000000"/>
            </w:tcBorders>
          </w:tcPr>
          <w:p w14:paraId="4775EADD" w14:textId="77777777" w:rsidR="00787FAE" w:rsidRDefault="00787FAE">
            <w:pPr>
              <w:pStyle w:val="TableParagraph"/>
              <w:spacing w:before="3"/>
              <w:rPr>
                <w:sz w:val="20"/>
              </w:rPr>
            </w:pPr>
          </w:p>
          <w:p w14:paraId="11BFEE4A" w14:textId="77777777" w:rsidR="00787FAE" w:rsidRDefault="00787FAE">
            <w:pPr>
              <w:pStyle w:val="TableParagraph"/>
              <w:spacing w:line="158" w:lineRule="exact"/>
              <w:ind w:right="23"/>
              <w:jc w:val="right"/>
              <w:rPr>
                <w:b/>
                <w:sz w:val="15"/>
              </w:rPr>
            </w:pPr>
            <w:r>
              <w:rPr>
                <w:b/>
                <w:sz w:val="15"/>
              </w:rPr>
              <w:t>1,62</w:t>
            </w:r>
          </w:p>
        </w:tc>
      </w:tr>
      <w:tr w:rsidR="00787FAE" w14:paraId="2B164330"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hideMark/>
          </w:tcPr>
          <w:p w14:paraId="2FA43546" w14:textId="77777777" w:rsidR="00787FAE" w:rsidRDefault="00787FAE">
            <w:pPr>
              <w:pStyle w:val="TableParagraph"/>
              <w:spacing w:before="55" w:line="158" w:lineRule="exact"/>
              <w:ind w:left="18"/>
              <w:jc w:val="center"/>
              <w:rPr>
                <w:sz w:val="15"/>
              </w:rPr>
            </w:pPr>
            <w:r>
              <w:rPr>
                <w:w w:val="102"/>
                <w:sz w:val="15"/>
              </w:rPr>
              <w:t>9</w:t>
            </w:r>
          </w:p>
        </w:tc>
        <w:tc>
          <w:tcPr>
            <w:tcW w:w="4255" w:type="dxa"/>
            <w:tcBorders>
              <w:top w:val="single" w:sz="4" w:space="0" w:color="000000"/>
              <w:left w:val="single" w:sz="4" w:space="0" w:color="000000"/>
              <w:bottom w:val="single" w:sz="4" w:space="0" w:color="000000"/>
              <w:right w:val="single" w:sz="4" w:space="0" w:color="000000"/>
            </w:tcBorders>
            <w:hideMark/>
          </w:tcPr>
          <w:p w14:paraId="499C9E30" w14:textId="77777777" w:rsidR="00787FAE" w:rsidRDefault="00787FAE">
            <w:pPr>
              <w:pStyle w:val="TableParagraph"/>
              <w:spacing w:before="55" w:line="158" w:lineRule="exact"/>
              <w:ind w:left="33"/>
              <w:rPr>
                <w:b/>
                <w:sz w:val="15"/>
              </w:rPr>
            </w:pPr>
            <w:r>
              <w:rPr>
                <w:b/>
                <w:w w:val="105"/>
                <w:sz w:val="15"/>
              </w:rPr>
              <w:t>ZDRAVSTVENA ZAŠTITA DOPUNSKOG OSIGURANJA</w:t>
            </w:r>
          </w:p>
        </w:tc>
        <w:tc>
          <w:tcPr>
            <w:tcW w:w="1177" w:type="dxa"/>
            <w:tcBorders>
              <w:top w:val="single" w:sz="4" w:space="0" w:color="000000"/>
              <w:left w:val="single" w:sz="4" w:space="0" w:color="000000"/>
              <w:bottom w:val="single" w:sz="4" w:space="0" w:color="000000"/>
              <w:right w:val="single" w:sz="4" w:space="0" w:color="000000"/>
            </w:tcBorders>
            <w:hideMark/>
          </w:tcPr>
          <w:p w14:paraId="186D7686" w14:textId="77777777" w:rsidR="00787FAE" w:rsidRDefault="00787FAE">
            <w:pPr>
              <w:pStyle w:val="TableParagraph"/>
              <w:spacing w:before="55" w:line="158" w:lineRule="exact"/>
              <w:ind w:right="21"/>
              <w:jc w:val="right"/>
              <w:rPr>
                <w:b/>
                <w:sz w:val="15"/>
              </w:rPr>
            </w:pPr>
            <w:r>
              <w:rPr>
                <w:b/>
                <w:sz w:val="15"/>
              </w:rPr>
              <w:t>640.132.331</w:t>
            </w:r>
          </w:p>
        </w:tc>
        <w:tc>
          <w:tcPr>
            <w:tcW w:w="1187" w:type="dxa"/>
            <w:tcBorders>
              <w:top w:val="single" w:sz="4" w:space="0" w:color="000000"/>
              <w:left w:val="single" w:sz="4" w:space="0" w:color="000000"/>
              <w:bottom w:val="single" w:sz="4" w:space="0" w:color="000000"/>
              <w:right w:val="single" w:sz="4" w:space="0" w:color="000000"/>
            </w:tcBorders>
            <w:hideMark/>
          </w:tcPr>
          <w:p w14:paraId="3A68B96A" w14:textId="77777777" w:rsidR="00787FAE" w:rsidRDefault="00787FAE">
            <w:pPr>
              <w:pStyle w:val="TableParagraph"/>
              <w:spacing w:before="55" w:line="158" w:lineRule="exact"/>
              <w:ind w:right="23"/>
              <w:jc w:val="right"/>
              <w:rPr>
                <w:b/>
                <w:sz w:val="15"/>
              </w:rPr>
            </w:pPr>
            <w:r>
              <w:rPr>
                <w:b/>
                <w:sz w:val="15"/>
              </w:rPr>
              <w:t>499.041.263</w:t>
            </w:r>
          </w:p>
        </w:tc>
        <w:tc>
          <w:tcPr>
            <w:tcW w:w="676" w:type="dxa"/>
            <w:tcBorders>
              <w:top w:val="single" w:sz="4" w:space="0" w:color="000000"/>
              <w:left w:val="single" w:sz="4" w:space="0" w:color="000000"/>
              <w:bottom w:val="single" w:sz="4" w:space="0" w:color="000000"/>
              <w:right w:val="single" w:sz="4" w:space="0" w:color="000000"/>
            </w:tcBorders>
            <w:hideMark/>
          </w:tcPr>
          <w:p w14:paraId="5E9DDCF7" w14:textId="77777777" w:rsidR="00787FAE" w:rsidRDefault="00787FAE">
            <w:pPr>
              <w:pStyle w:val="TableParagraph"/>
              <w:spacing w:before="55" w:line="158" w:lineRule="exact"/>
              <w:ind w:right="22"/>
              <w:jc w:val="right"/>
              <w:rPr>
                <w:b/>
                <w:sz w:val="15"/>
              </w:rPr>
            </w:pPr>
            <w:r>
              <w:rPr>
                <w:b/>
                <w:sz w:val="15"/>
              </w:rPr>
              <w:t>77,96</w:t>
            </w:r>
          </w:p>
        </w:tc>
        <w:tc>
          <w:tcPr>
            <w:tcW w:w="811" w:type="dxa"/>
            <w:tcBorders>
              <w:top w:val="single" w:sz="4" w:space="0" w:color="000000"/>
              <w:left w:val="single" w:sz="4" w:space="0" w:color="000000"/>
              <w:bottom w:val="single" w:sz="4" w:space="0" w:color="000000"/>
              <w:right w:val="single" w:sz="4" w:space="0" w:color="000000"/>
            </w:tcBorders>
            <w:hideMark/>
          </w:tcPr>
          <w:p w14:paraId="6932D82E" w14:textId="77777777" w:rsidR="00787FAE" w:rsidRDefault="00787FAE">
            <w:pPr>
              <w:pStyle w:val="TableParagraph"/>
              <w:spacing w:before="55" w:line="158" w:lineRule="exact"/>
              <w:ind w:right="22"/>
              <w:jc w:val="right"/>
              <w:rPr>
                <w:b/>
                <w:sz w:val="15"/>
              </w:rPr>
            </w:pPr>
            <w:r>
              <w:rPr>
                <w:b/>
                <w:sz w:val="15"/>
              </w:rPr>
              <w:t>5,10</w:t>
            </w:r>
          </w:p>
        </w:tc>
        <w:tc>
          <w:tcPr>
            <w:tcW w:w="821" w:type="dxa"/>
            <w:tcBorders>
              <w:top w:val="single" w:sz="4" w:space="0" w:color="000000"/>
              <w:left w:val="single" w:sz="4" w:space="0" w:color="000000"/>
              <w:bottom w:val="single" w:sz="4" w:space="0" w:color="000000"/>
              <w:right w:val="single" w:sz="4" w:space="0" w:color="000000"/>
            </w:tcBorders>
            <w:hideMark/>
          </w:tcPr>
          <w:p w14:paraId="5E9C3E7E" w14:textId="77777777" w:rsidR="00787FAE" w:rsidRDefault="00787FAE">
            <w:pPr>
              <w:pStyle w:val="TableParagraph"/>
              <w:spacing w:before="55" w:line="158" w:lineRule="exact"/>
              <w:ind w:right="23"/>
              <w:jc w:val="right"/>
              <w:rPr>
                <w:b/>
                <w:sz w:val="15"/>
              </w:rPr>
            </w:pPr>
            <w:r>
              <w:rPr>
                <w:b/>
                <w:sz w:val="15"/>
              </w:rPr>
              <w:t>3,94</w:t>
            </w:r>
          </w:p>
        </w:tc>
      </w:tr>
      <w:tr w:rsidR="00787FAE" w14:paraId="20A019A9" w14:textId="77777777" w:rsidTr="00787FAE">
        <w:trPr>
          <w:trHeight w:val="214"/>
        </w:trPr>
        <w:tc>
          <w:tcPr>
            <w:tcW w:w="492" w:type="dxa"/>
            <w:tcBorders>
              <w:top w:val="single" w:sz="4" w:space="0" w:color="000000"/>
              <w:left w:val="single" w:sz="4" w:space="0" w:color="000000"/>
              <w:bottom w:val="single" w:sz="4" w:space="0" w:color="000000"/>
              <w:right w:val="single" w:sz="4" w:space="0" w:color="000000"/>
            </w:tcBorders>
            <w:hideMark/>
          </w:tcPr>
          <w:p w14:paraId="101C52FF" w14:textId="77777777" w:rsidR="00787FAE" w:rsidRDefault="00787FAE">
            <w:pPr>
              <w:pStyle w:val="TableParagraph"/>
              <w:spacing w:before="37" w:line="158" w:lineRule="exact"/>
              <w:ind w:left="137" w:right="128"/>
              <w:jc w:val="center"/>
              <w:rPr>
                <w:sz w:val="15"/>
              </w:rPr>
            </w:pPr>
            <w:r>
              <w:rPr>
                <w:w w:val="105"/>
                <w:sz w:val="15"/>
              </w:rPr>
              <w:t>10</w:t>
            </w:r>
          </w:p>
        </w:tc>
        <w:tc>
          <w:tcPr>
            <w:tcW w:w="4255" w:type="dxa"/>
            <w:tcBorders>
              <w:top w:val="single" w:sz="4" w:space="0" w:color="000000"/>
              <w:left w:val="single" w:sz="4" w:space="0" w:color="000000"/>
              <w:bottom w:val="single" w:sz="4" w:space="0" w:color="000000"/>
              <w:right w:val="single" w:sz="4" w:space="0" w:color="000000"/>
            </w:tcBorders>
            <w:hideMark/>
          </w:tcPr>
          <w:p w14:paraId="29A8A9D9" w14:textId="77777777" w:rsidR="00787FAE" w:rsidRDefault="00787FAE">
            <w:pPr>
              <w:pStyle w:val="TableParagraph"/>
              <w:spacing w:before="37" w:line="158" w:lineRule="exact"/>
              <w:ind w:left="33"/>
              <w:rPr>
                <w:b/>
                <w:sz w:val="15"/>
              </w:rPr>
            </w:pPr>
            <w:r>
              <w:rPr>
                <w:b/>
                <w:w w:val="105"/>
                <w:sz w:val="15"/>
              </w:rPr>
              <w:t>ZDRAV.ZAŠTITA</w:t>
            </w:r>
            <w:r>
              <w:rPr>
                <w:b/>
                <w:spacing w:val="-21"/>
                <w:w w:val="105"/>
                <w:sz w:val="15"/>
              </w:rPr>
              <w:t xml:space="preserve"> </w:t>
            </w:r>
            <w:r>
              <w:rPr>
                <w:b/>
                <w:w w:val="105"/>
                <w:sz w:val="15"/>
              </w:rPr>
              <w:t>NA</w:t>
            </w:r>
            <w:r>
              <w:rPr>
                <w:b/>
                <w:spacing w:val="-20"/>
                <w:w w:val="105"/>
                <w:sz w:val="15"/>
              </w:rPr>
              <w:t xml:space="preserve"> </w:t>
            </w:r>
            <w:r>
              <w:rPr>
                <w:b/>
                <w:w w:val="105"/>
                <w:sz w:val="15"/>
              </w:rPr>
              <w:t>RADU</w:t>
            </w:r>
            <w:r>
              <w:rPr>
                <w:b/>
                <w:spacing w:val="-13"/>
                <w:w w:val="105"/>
                <w:sz w:val="15"/>
              </w:rPr>
              <w:t xml:space="preserve"> </w:t>
            </w:r>
            <w:r>
              <w:rPr>
                <w:b/>
                <w:w w:val="105"/>
                <w:sz w:val="15"/>
              </w:rPr>
              <w:t>-</w:t>
            </w:r>
            <w:r>
              <w:rPr>
                <w:b/>
                <w:spacing w:val="-18"/>
                <w:w w:val="105"/>
                <w:sz w:val="15"/>
              </w:rPr>
              <w:t xml:space="preserve"> </w:t>
            </w:r>
            <w:r>
              <w:rPr>
                <w:b/>
                <w:w w:val="105"/>
                <w:sz w:val="15"/>
              </w:rPr>
              <w:t>SPECIFIČNA</w:t>
            </w:r>
            <w:r>
              <w:rPr>
                <w:b/>
                <w:spacing w:val="-20"/>
                <w:w w:val="105"/>
                <w:sz w:val="15"/>
              </w:rPr>
              <w:t xml:space="preserve"> </w:t>
            </w:r>
            <w:r>
              <w:rPr>
                <w:b/>
                <w:w w:val="105"/>
                <w:sz w:val="15"/>
              </w:rPr>
              <w:t>ZDR.</w:t>
            </w:r>
            <w:r>
              <w:rPr>
                <w:b/>
                <w:spacing w:val="-20"/>
                <w:w w:val="105"/>
                <w:sz w:val="15"/>
              </w:rPr>
              <w:t xml:space="preserve"> </w:t>
            </w:r>
            <w:r>
              <w:rPr>
                <w:b/>
                <w:w w:val="105"/>
                <w:sz w:val="15"/>
              </w:rPr>
              <w:t>ZAŠTITA</w:t>
            </w:r>
          </w:p>
        </w:tc>
        <w:tc>
          <w:tcPr>
            <w:tcW w:w="1177" w:type="dxa"/>
            <w:tcBorders>
              <w:top w:val="single" w:sz="4" w:space="0" w:color="000000"/>
              <w:left w:val="single" w:sz="4" w:space="0" w:color="000000"/>
              <w:bottom w:val="single" w:sz="4" w:space="0" w:color="000000"/>
              <w:right w:val="single" w:sz="4" w:space="0" w:color="000000"/>
            </w:tcBorders>
            <w:hideMark/>
          </w:tcPr>
          <w:p w14:paraId="4688BFED" w14:textId="77777777" w:rsidR="00787FAE" w:rsidRDefault="00787FAE">
            <w:pPr>
              <w:pStyle w:val="TableParagraph"/>
              <w:spacing w:before="37" w:line="158" w:lineRule="exact"/>
              <w:ind w:right="21"/>
              <w:jc w:val="right"/>
              <w:rPr>
                <w:b/>
                <w:sz w:val="15"/>
              </w:rPr>
            </w:pPr>
            <w:r>
              <w:rPr>
                <w:b/>
                <w:sz w:val="15"/>
              </w:rPr>
              <w:t>49.870.124</w:t>
            </w:r>
          </w:p>
        </w:tc>
        <w:tc>
          <w:tcPr>
            <w:tcW w:w="1187" w:type="dxa"/>
            <w:tcBorders>
              <w:top w:val="single" w:sz="4" w:space="0" w:color="000000"/>
              <w:left w:val="single" w:sz="4" w:space="0" w:color="000000"/>
              <w:bottom w:val="single" w:sz="4" w:space="0" w:color="000000"/>
              <w:right w:val="single" w:sz="4" w:space="0" w:color="000000"/>
            </w:tcBorders>
            <w:hideMark/>
          </w:tcPr>
          <w:p w14:paraId="0737B5A0" w14:textId="77777777" w:rsidR="00787FAE" w:rsidRDefault="00787FAE">
            <w:pPr>
              <w:pStyle w:val="TableParagraph"/>
              <w:spacing w:before="37" w:line="158" w:lineRule="exact"/>
              <w:ind w:right="21"/>
              <w:jc w:val="right"/>
              <w:rPr>
                <w:b/>
                <w:sz w:val="15"/>
              </w:rPr>
            </w:pPr>
            <w:r>
              <w:rPr>
                <w:b/>
                <w:sz w:val="15"/>
              </w:rPr>
              <w:t>47.407.267</w:t>
            </w:r>
          </w:p>
        </w:tc>
        <w:tc>
          <w:tcPr>
            <w:tcW w:w="676" w:type="dxa"/>
            <w:tcBorders>
              <w:top w:val="single" w:sz="4" w:space="0" w:color="000000"/>
              <w:left w:val="single" w:sz="4" w:space="0" w:color="000000"/>
              <w:bottom w:val="single" w:sz="4" w:space="0" w:color="000000"/>
              <w:right w:val="single" w:sz="4" w:space="0" w:color="000000"/>
            </w:tcBorders>
            <w:hideMark/>
          </w:tcPr>
          <w:p w14:paraId="7F3F7C62" w14:textId="77777777" w:rsidR="00787FAE" w:rsidRDefault="00787FAE">
            <w:pPr>
              <w:pStyle w:val="TableParagraph"/>
              <w:spacing w:before="37" w:line="158" w:lineRule="exact"/>
              <w:ind w:right="22"/>
              <w:jc w:val="right"/>
              <w:rPr>
                <w:b/>
                <w:sz w:val="15"/>
              </w:rPr>
            </w:pPr>
            <w:r>
              <w:rPr>
                <w:b/>
                <w:sz w:val="15"/>
              </w:rPr>
              <w:t>95,06</w:t>
            </w:r>
          </w:p>
        </w:tc>
        <w:tc>
          <w:tcPr>
            <w:tcW w:w="811" w:type="dxa"/>
            <w:tcBorders>
              <w:top w:val="single" w:sz="4" w:space="0" w:color="000000"/>
              <w:left w:val="single" w:sz="4" w:space="0" w:color="000000"/>
              <w:bottom w:val="single" w:sz="4" w:space="0" w:color="000000"/>
              <w:right w:val="single" w:sz="4" w:space="0" w:color="000000"/>
            </w:tcBorders>
            <w:hideMark/>
          </w:tcPr>
          <w:p w14:paraId="4193C3D2" w14:textId="77777777" w:rsidR="00787FAE" w:rsidRDefault="00787FAE">
            <w:pPr>
              <w:pStyle w:val="TableParagraph"/>
              <w:spacing w:before="37" w:line="158" w:lineRule="exact"/>
              <w:ind w:right="22"/>
              <w:jc w:val="right"/>
              <w:rPr>
                <w:b/>
                <w:sz w:val="15"/>
              </w:rPr>
            </w:pPr>
            <w:r>
              <w:rPr>
                <w:b/>
                <w:sz w:val="15"/>
              </w:rPr>
              <w:t>0,40</w:t>
            </w:r>
          </w:p>
        </w:tc>
        <w:tc>
          <w:tcPr>
            <w:tcW w:w="821" w:type="dxa"/>
            <w:tcBorders>
              <w:top w:val="single" w:sz="4" w:space="0" w:color="000000"/>
              <w:left w:val="single" w:sz="4" w:space="0" w:color="000000"/>
              <w:bottom w:val="single" w:sz="4" w:space="0" w:color="000000"/>
              <w:right w:val="single" w:sz="4" w:space="0" w:color="000000"/>
            </w:tcBorders>
            <w:hideMark/>
          </w:tcPr>
          <w:p w14:paraId="5CCC31D1" w14:textId="77777777" w:rsidR="00787FAE" w:rsidRDefault="00787FAE">
            <w:pPr>
              <w:pStyle w:val="TableParagraph"/>
              <w:spacing w:before="37" w:line="158" w:lineRule="exact"/>
              <w:ind w:right="23"/>
              <w:jc w:val="right"/>
              <w:rPr>
                <w:b/>
                <w:sz w:val="15"/>
              </w:rPr>
            </w:pPr>
            <w:r>
              <w:rPr>
                <w:b/>
                <w:sz w:val="15"/>
              </w:rPr>
              <w:t>0,37</w:t>
            </w:r>
          </w:p>
        </w:tc>
      </w:tr>
      <w:tr w:rsidR="00787FAE" w14:paraId="6BFDA8EF"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tcPr>
          <w:p w14:paraId="3905301A"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171328C5" w14:textId="77777777" w:rsidR="00787FAE" w:rsidRDefault="00787FAE">
            <w:pPr>
              <w:pStyle w:val="TableParagraph"/>
              <w:spacing w:before="55" w:line="158" w:lineRule="exact"/>
              <w:ind w:left="33"/>
              <w:rPr>
                <w:b/>
                <w:sz w:val="15"/>
              </w:rPr>
            </w:pPr>
            <w:r>
              <w:rPr>
                <w:b/>
                <w:w w:val="105"/>
                <w:sz w:val="15"/>
              </w:rPr>
              <w:t>Ukupna zdravstvena zaštita (1-10)</w:t>
            </w:r>
          </w:p>
        </w:tc>
        <w:tc>
          <w:tcPr>
            <w:tcW w:w="1177" w:type="dxa"/>
            <w:tcBorders>
              <w:top w:val="single" w:sz="4" w:space="0" w:color="000000"/>
              <w:left w:val="single" w:sz="4" w:space="0" w:color="000000"/>
              <w:bottom w:val="single" w:sz="4" w:space="0" w:color="000000"/>
              <w:right w:val="single" w:sz="4" w:space="0" w:color="000000"/>
            </w:tcBorders>
            <w:hideMark/>
          </w:tcPr>
          <w:p w14:paraId="550FC071" w14:textId="77777777" w:rsidR="00787FAE" w:rsidRDefault="00787FAE">
            <w:pPr>
              <w:pStyle w:val="TableParagraph"/>
              <w:spacing w:before="55" w:line="158" w:lineRule="exact"/>
              <w:ind w:right="22"/>
              <w:jc w:val="right"/>
              <w:rPr>
                <w:b/>
                <w:sz w:val="15"/>
              </w:rPr>
            </w:pPr>
            <w:r>
              <w:rPr>
                <w:b/>
                <w:sz w:val="15"/>
              </w:rPr>
              <w:t>10.979.711.765</w:t>
            </w:r>
          </w:p>
        </w:tc>
        <w:tc>
          <w:tcPr>
            <w:tcW w:w="1187" w:type="dxa"/>
            <w:tcBorders>
              <w:top w:val="single" w:sz="4" w:space="0" w:color="000000"/>
              <w:left w:val="single" w:sz="4" w:space="0" w:color="000000"/>
              <w:bottom w:val="single" w:sz="4" w:space="0" w:color="000000"/>
              <w:right w:val="single" w:sz="4" w:space="0" w:color="000000"/>
            </w:tcBorders>
            <w:hideMark/>
          </w:tcPr>
          <w:p w14:paraId="585695B4" w14:textId="77777777" w:rsidR="00787FAE" w:rsidRDefault="00787FAE">
            <w:pPr>
              <w:pStyle w:val="TableParagraph"/>
              <w:spacing w:before="55" w:line="158" w:lineRule="exact"/>
              <w:ind w:right="22"/>
              <w:jc w:val="right"/>
              <w:rPr>
                <w:b/>
                <w:sz w:val="15"/>
              </w:rPr>
            </w:pPr>
            <w:r>
              <w:rPr>
                <w:b/>
                <w:sz w:val="15"/>
              </w:rPr>
              <w:t>11.032.989.186</w:t>
            </w:r>
          </w:p>
        </w:tc>
        <w:tc>
          <w:tcPr>
            <w:tcW w:w="676" w:type="dxa"/>
            <w:tcBorders>
              <w:top w:val="single" w:sz="4" w:space="0" w:color="000000"/>
              <w:left w:val="single" w:sz="4" w:space="0" w:color="000000"/>
              <w:bottom w:val="single" w:sz="4" w:space="0" w:color="000000"/>
              <w:right w:val="single" w:sz="4" w:space="0" w:color="000000"/>
            </w:tcBorders>
            <w:hideMark/>
          </w:tcPr>
          <w:p w14:paraId="0CB9EE64" w14:textId="77777777" w:rsidR="00787FAE" w:rsidRDefault="00787FAE">
            <w:pPr>
              <w:pStyle w:val="TableParagraph"/>
              <w:spacing w:before="55" w:line="158" w:lineRule="exact"/>
              <w:ind w:right="22"/>
              <w:jc w:val="right"/>
              <w:rPr>
                <w:b/>
                <w:sz w:val="15"/>
              </w:rPr>
            </w:pPr>
            <w:r>
              <w:rPr>
                <w:b/>
                <w:sz w:val="15"/>
              </w:rPr>
              <w:t>100,49</w:t>
            </w:r>
          </w:p>
        </w:tc>
        <w:tc>
          <w:tcPr>
            <w:tcW w:w="811" w:type="dxa"/>
            <w:tcBorders>
              <w:top w:val="single" w:sz="4" w:space="0" w:color="000000"/>
              <w:left w:val="single" w:sz="4" w:space="0" w:color="000000"/>
              <w:bottom w:val="single" w:sz="4" w:space="0" w:color="000000"/>
              <w:right w:val="single" w:sz="4" w:space="0" w:color="000000"/>
            </w:tcBorders>
            <w:hideMark/>
          </w:tcPr>
          <w:p w14:paraId="53FB1731" w14:textId="77777777" w:rsidR="00787FAE" w:rsidRDefault="00787FAE">
            <w:pPr>
              <w:pStyle w:val="TableParagraph"/>
              <w:spacing w:before="55" w:line="158" w:lineRule="exact"/>
              <w:ind w:right="22"/>
              <w:jc w:val="right"/>
              <w:rPr>
                <w:b/>
                <w:sz w:val="15"/>
              </w:rPr>
            </w:pPr>
            <w:r>
              <w:rPr>
                <w:b/>
                <w:sz w:val="15"/>
              </w:rPr>
              <w:t>87,48</w:t>
            </w:r>
          </w:p>
        </w:tc>
        <w:tc>
          <w:tcPr>
            <w:tcW w:w="821" w:type="dxa"/>
            <w:tcBorders>
              <w:top w:val="single" w:sz="4" w:space="0" w:color="000000"/>
              <w:left w:val="single" w:sz="4" w:space="0" w:color="000000"/>
              <w:bottom w:val="single" w:sz="4" w:space="0" w:color="000000"/>
              <w:right w:val="single" w:sz="4" w:space="0" w:color="000000"/>
            </w:tcBorders>
            <w:hideMark/>
          </w:tcPr>
          <w:p w14:paraId="62B59AB9" w14:textId="77777777" w:rsidR="00787FAE" w:rsidRDefault="00787FAE">
            <w:pPr>
              <w:pStyle w:val="TableParagraph"/>
              <w:spacing w:before="55" w:line="158" w:lineRule="exact"/>
              <w:ind w:right="23"/>
              <w:jc w:val="right"/>
              <w:rPr>
                <w:b/>
                <w:sz w:val="15"/>
              </w:rPr>
            </w:pPr>
            <w:r>
              <w:rPr>
                <w:b/>
                <w:sz w:val="15"/>
              </w:rPr>
              <w:t>87,00</w:t>
            </w:r>
          </w:p>
        </w:tc>
      </w:tr>
      <w:tr w:rsidR="00787FAE" w14:paraId="4F368D31"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7D46D115" w14:textId="77777777" w:rsidR="00787FAE" w:rsidRDefault="00787FAE">
            <w:pPr>
              <w:pStyle w:val="TableParagraph"/>
              <w:spacing w:before="8" w:line="148" w:lineRule="exact"/>
              <w:ind w:left="137" w:right="128"/>
              <w:jc w:val="center"/>
              <w:rPr>
                <w:sz w:val="15"/>
              </w:rPr>
            </w:pPr>
            <w:r>
              <w:rPr>
                <w:w w:val="105"/>
                <w:sz w:val="15"/>
              </w:rPr>
              <w:t>11</w:t>
            </w:r>
          </w:p>
        </w:tc>
        <w:tc>
          <w:tcPr>
            <w:tcW w:w="4255" w:type="dxa"/>
            <w:tcBorders>
              <w:top w:val="single" w:sz="4" w:space="0" w:color="000000"/>
              <w:left w:val="single" w:sz="4" w:space="0" w:color="000000"/>
              <w:bottom w:val="single" w:sz="4" w:space="0" w:color="000000"/>
              <w:right w:val="single" w:sz="4" w:space="0" w:color="000000"/>
            </w:tcBorders>
            <w:hideMark/>
          </w:tcPr>
          <w:p w14:paraId="20D00100" w14:textId="77777777" w:rsidR="00787FAE" w:rsidRDefault="00787FAE">
            <w:pPr>
              <w:pStyle w:val="TableParagraph"/>
              <w:spacing w:before="8" w:line="148" w:lineRule="exact"/>
              <w:ind w:left="33"/>
              <w:rPr>
                <w:sz w:val="15"/>
              </w:rPr>
            </w:pPr>
            <w:r>
              <w:rPr>
                <w:w w:val="105"/>
                <w:sz w:val="15"/>
              </w:rPr>
              <w:t>Naknade zbog bolesti i invalidnosti</w:t>
            </w:r>
          </w:p>
        </w:tc>
        <w:tc>
          <w:tcPr>
            <w:tcW w:w="1177" w:type="dxa"/>
            <w:tcBorders>
              <w:top w:val="single" w:sz="4" w:space="0" w:color="000000"/>
              <w:left w:val="single" w:sz="4" w:space="0" w:color="000000"/>
              <w:bottom w:val="single" w:sz="4" w:space="0" w:color="000000"/>
              <w:right w:val="single" w:sz="4" w:space="0" w:color="000000"/>
            </w:tcBorders>
            <w:hideMark/>
          </w:tcPr>
          <w:p w14:paraId="66C325E7" w14:textId="77777777" w:rsidR="00787FAE" w:rsidRDefault="00787FAE">
            <w:pPr>
              <w:pStyle w:val="TableParagraph"/>
              <w:spacing w:before="8" w:line="148" w:lineRule="exact"/>
              <w:ind w:right="21"/>
              <w:jc w:val="right"/>
              <w:rPr>
                <w:sz w:val="15"/>
              </w:rPr>
            </w:pPr>
            <w:r>
              <w:rPr>
                <w:sz w:val="15"/>
              </w:rPr>
              <w:t>654.547.355</w:t>
            </w:r>
          </w:p>
        </w:tc>
        <w:tc>
          <w:tcPr>
            <w:tcW w:w="1187" w:type="dxa"/>
            <w:tcBorders>
              <w:top w:val="single" w:sz="4" w:space="0" w:color="000000"/>
              <w:left w:val="single" w:sz="4" w:space="0" w:color="000000"/>
              <w:bottom w:val="single" w:sz="4" w:space="0" w:color="000000"/>
              <w:right w:val="single" w:sz="4" w:space="0" w:color="000000"/>
            </w:tcBorders>
            <w:hideMark/>
          </w:tcPr>
          <w:p w14:paraId="67920501" w14:textId="77777777" w:rsidR="00787FAE" w:rsidRDefault="00787FAE">
            <w:pPr>
              <w:pStyle w:val="TableParagraph"/>
              <w:spacing w:before="8" w:line="148" w:lineRule="exact"/>
              <w:ind w:right="23"/>
              <w:jc w:val="right"/>
              <w:rPr>
                <w:sz w:val="15"/>
              </w:rPr>
            </w:pPr>
            <w:r>
              <w:rPr>
                <w:sz w:val="15"/>
              </w:rPr>
              <w:t>715.363.059</w:t>
            </w:r>
          </w:p>
        </w:tc>
        <w:tc>
          <w:tcPr>
            <w:tcW w:w="676" w:type="dxa"/>
            <w:tcBorders>
              <w:top w:val="single" w:sz="4" w:space="0" w:color="000000"/>
              <w:left w:val="single" w:sz="4" w:space="0" w:color="000000"/>
              <w:bottom w:val="single" w:sz="4" w:space="0" w:color="000000"/>
              <w:right w:val="single" w:sz="4" w:space="0" w:color="000000"/>
            </w:tcBorders>
            <w:hideMark/>
          </w:tcPr>
          <w:p w14:paraId="67D6DB64" w14:textId="77777777" w:rsidR="00787FAE" w:rsidRDefault="00787FAE">
            <w:pPr>
              <w:pStyle w:val="TableParagraph"/>
              <w:spacing w:before="8" w:line="148" w:lineRule="exact"/>
              <w:ind w:right="22"/>
              <w:jc w:val="right"/>
              <w:rPr>
                <w:sz w:val="15"/>
              </w:rPr>
            </w:pPr>
            <w:r>
              <w:rPr>
                <w:sz w:val="15"/>
              </w:rPr>
              <w:t>109,29</w:t>
            </w:r>
          </w:p>
        </w:tc>
        <w:tc>
          <w:tcPr>
            <w:tcW w:w="811" w:type="dxa"/>
            <w:tcBorders>
              <w:top w:val="single" w:sz="4" w:space="0" w:color="000000"/>
              <w:left w:val="single" w:sz="4" w:space="0" w:color="000000"/>
              <w:bottom w:val="single" w:sz="4" w:space="0" w:color="000000"/>
              <w:right w:val="single" w:sz="4" w:space="0" w:color="000000"/>
            </w:tcBorders>
            <w:hideMark/>
          </w:tcPr>
          <w:p w14:paraId="38AB77FA" w14:textId="77777777" w:rsidR="00787FAE" w:rsidRDefault="00787FAE">
            <w:pPr>
              <w:pStyle w:val="TableParagraph"/>
              <w:spacing w:before="8" w:line="148" w:lineRule="exact"/>
              <w:ind w:right="22"/>
              <w:jc w:val="right"/>
              <w:rPr>
                <w:sz w:val="15"/>
              </w:rPr>
            </w:pPr>
            <w:r>
              <w:rPr>
                <w:sz w:val="15"/>
              </w:rPr>
              <w:t>5,21</w:t>
            </w:r>
          </w:p>
        </w:tc>
        <w:tc>
          <w:tcPr>
            <w:tcW w:w="821" w:type="dxa"/>
            <w:tcBorders>
              <w:top w:val="single" w:sz="4" w:space="0" w:color="000000"/>
              <w:left w:val="single" w:sz="4" w:space="0" w:color="000000"/>
              <w:bottom w:val="single" w:sz="4" w:space="0" w:color="000000"/>
              <w:right w:val="single" w:sz="4" w:space="0" w:color="000000"/>
            </w:tcBorders>
            <w:hideMark/>
          </w:tcPr>
          <w:p w14:paraId="252673D6" w14:textId="77777777" w:rsidR="00787FAE" w:rsidRDefault="00787FAE">
            <w:pPr>
              <w:pStyle w:val="TableParagraph"/>
              <w:spacing w:before="8" w:line="148" w:lineRule="exact"/>
              <w:ind w:right="23"/>
              <w:jc w:val="right"/>
              <w:rPr>
                <w:sz w:val="15"/>
              </w:rPr>
            </w:pPr>
            <w:r>
              <w:rPr>
                <w:sz w:val="15"/>
              </w:rPr>
              <w:t>5,64</w:t>
            </w:r>
          </w:p>
        </w:tc>
      </w:tr>
      <w:tr w:rsidR="00787FAE" w14:paraId="08EACEB9" w14:textId="77777777" w:rsidTr="00787FAE">
        <w:trPr>
          <w:trHeight w:val="186"/>
        </w:trPr>
        <w:tc>
          <w:tcPr>
            <w:tcW w:w="492" w:type="dxa"/>
            <w:tcBorders>
              <w:top w:val="single" w:sz="4" w:space="0" w:color="000000"/>
              <w:left w:val="single" w:sz="4" w:space="0" w:color="000000"/>
              <w:bottom w:val="single" w:sz="4" w:space="0" w:color="000000"/>
              <w:right w:val="single" w:sz="4" w:space="0" w:color="000000"/>
            </w:tcBorders>
            <w:hideMark/>
          </w:tcPr>
          <w:p w14:paraId="7AD37055" w14:textId="77777777" w:rsidR="00787FAE" w:rsidRDefault="00787FAE">
            <w:pPr>
              <w:pStyle w:val="TableParagraph"/>
              <w:spacing w:before="18" w:line="148" w:lineRule="exact"/>
              <w:ind w:left="137" w:right="128"/>
              <w:jc w:val="center"/>
              <w:rPr>
                <w:sz w:val="15"/>
              </w:rPr>
            </w:pPr>
            <w:r>
              <w:rPr>
                <w:w w:val="105"/>
                <w:sz w:val="15"/>
              </w:rPr>
              <w:t>12</w:t>
            </w:r>
          </w:p>
        </w:tc>
        <w:tc>
          <w:tcPr>
            <w:tcW w:w="4255" w:type="dxa"/>
            <w:tcBorders>
              <w:top w:val="single" w:sz="4" w:space="0" w:color="000000"/>
              <w:left w:val="single" w:sz="4" w:space="0" w:color="000000"/>
              <w:bottom w:val="single" w:sz="4" w:space="0" w:color="000000"/>
              <w:right w:val="single" w:sz="4" w:space="0" w:color="000000"/>
            </w:tcBorders>
            <w:hideMark/>
          </w:tcPr>
          <w:p w14:paraId="1C895D6C" w14:textId="77777777" w:rsidR="00787FAE" w:rsidRDefault="00787FAE">
            <w:pPr>
              <w:pStyle w:val="TableParagraph"/>
              <w:spacing w:before="8" w:line="158" w:lineRule="exact"/>
              <w:ind w:left="33"/>
              <w:rPr>
                <w:sz w:val="15"/>
              </w:rPr>
            </w:pPr>
            <w:r>
              <w:rPr>
                <w:w w:val="105"/>
                <w:sz w:val="15"/>
              </w:rPr>
              <w:t>Rodiljne naknade - obvezni rodiljni dopust</w:t>
            </w:r>
          </w:p>
        </w:tc>
        <w:tc>
          <w:tcPr>
            <w:tcW w:w="1177" w:type="dxa"/>
            <w:tcBorders>
              <w:top w:val="single" w:sz="4" w:space="0" w:color="000000"/>
              <w:left w:val="single" w:sz="4" w:space="0" w:color="000000"/>
              <w:bottom w:val="single" w:sz="4" w:space="0" w:color="000000"/>
              <w:right w:val="single" w:sz="4" w:space="0" w:color="000000"/>
            </w:tcBorders>
            <w:hideMark/>
          </w:tcPr>
          <w:p w14:paraId="5CD1CB7A" w14:textId="77777777" w:rsidR="00787FAE" w:rsidRDefault="00787FAE">
            <w:pPr>
              <w:pStyle w:val="TableParagraph"/>
              <w:spacing w:before="18" w:line="148" w:lineRule="exact"/>
              <w:ind w:right="21"/>
              <w:jc w:val="right"/>
              <w:rPr>
                <w:sz w:val="15"/>
              </w:rPr>
            </w:pPr>
            <w:r>
              <w:rPr>
                <w:sz w:val="15"/>
              </w:rPr>
              <w:t>498.643.684</w:t>
            </w:r>
          </w:p>
        </w:tc>
        <w:tc>
          <w:tcPr>
            <w:tcW w:w="1187" w:type="dxa"/>
            <w:tcBorders>
              <w:top w:val="single" w:sz="4" w:space="0" w:color="000000"/>
              <w:left w:val="single" w:sz="4" w:space="0" w:color="000000"/>
              <w:bottom w:val="single" w:sz="4" w:space="0" w:color="000000"/>
              <w:right w:val="single" w:sz="4" w:space="0" w:color="000000"/>
            </w:tcBorders>
            <w:hideMark/>
          </w:tcPr>
          <w:p w14:paraId="7777FFF4" w14:textId="77777777" w:rsidR="00787FAE" w:rsidRDefault="00787FAE">
            <w:pPr>
              <w:pStyle w:val="TableParagraph"/>
              <w:spacing w:before="18" w:line="148" w:lineRule="exact"/>
              <w:ind w:right="23"/>
              <w:jc w:val="right"/>
              <w:rPr>
                <w:sz w:val="15"/>
              </w:rPr>
            </w:pPr>
            <w:r>
              <w:rPr>
                <w:sz w:val="15"/>
              </w:rPr>
              <w:t>541.843.530</w:t>
            </w:r>
          </w:p>
        </w:tc>
        <w:tc>
          <w:tcPr>
            <w:tcW w:w="676" w:type="dxa"/>
            <w:tcBorders>
              <w:top w:val="single" w:sz="4" w:space="0" w:color="000000"/>
              <w:left w:val="single" w:sz="4" w:space="0" w:color="000000"/>
              <w:bottom w:val="single" w:sz="4" w:space="0" w:color="000000"/>
              <w:right w:val="single" w:sz="4" w:space="0" w:color="000000"/>
            </w:tcBorders>
            <w:hideMark/>
          </w:tcPr>
          <w:p w14:paraId="51A31E6A" w14:textId="77777777" w:rsidR="00787FAE" w:rsidRDefault="00787FAE">
            <w:pPr>
              <w:pStyle w:val="TableParagraph"/>
              <w:spacing w:before="18" w:line="148" w:lineRule="exact"/>
              <w:ind w:right="22"/>
              <w:jc w:val="right"/>
              <w:rPr>
                <w:sz w:val="15"/>
              </w:rPr>
            </w:pPr>
            <w:r>
              <w:rPr>
                <w:sz w:val="15"/>
              </w:rPr>
              <w:t>108,66</w:t>
            </w:r>
          </w:p>
        </w:tc>
        <w:tc>
          <w:tcPr>
            <w:tcW w:w="811" w:type="dxa"/>
            <w:tcBorders>
              <w:top w:val="single" w:sz="4" w:space="0" w:color="000000"/>
              <w:left w:val="single" w:sz="4" w:space="0" w:color="000000"/>
              <w:bottom w:val="single" w:sz="4" w:space="0" w:color="000000"/>
              <w:right w:val="single" w:sz="4" w:space="0" w:color="000000"/>
            </w:tcBorders>
            <w:hideMark/>
          </w:tcPr>
          <w:p w14:paraId="79D29C33" w14:textId="77777777" w:rsidR="00787FAE" w:rsidRDefault="00787FAE">
            <w:pPr>
              <w:pStyle w:val="TableParagraph"/>
              <w:spacing w:before="18" w:line="148" w:lineRule="exact"/>
              <w:ind w:right="22"/>
              <w:jc w:val="right"/>
              <w:rPr>
                <w:sz w:val="15"/>
              </w:rPr>
            </w:pPr>
            <w:r>
              <w:rPr>
                <w:sz w:val="15"/>
              </w:rPr>
              <w:t>3,97</w:t>
            </w:r>
          </w:p>
        </w:tc>
        <w:tc>
          <w:tcPr>
            <w:tcW w:w="821" w:type="dxa"/>
            <w:tcBorders>
              <w:top w:val="single" w:sz="4" w:space="0" w:color="000000"/>
              <w:left w:val="single" w:sz="4" w:space="0" w:color="000000"/>
              <w:bottom w:val="single" w:sz="4" w:space="0" w:color="000000"/>
              <w:right w:val="single" w:sz="4" w:space="0" w:color="000000"/>
            </w:tcBorders>
            <w:hideMark/>
          </w:tcPr>
          <w:p w14:paraId="1FBF4C9C" w14:textId="77777777" w:rsidR="00787FAE" w:rsidRDefault="00787FAE">
            <w:pPr>
              <w:pStyle w:val="TableParagraph"/>
              <w:spacing w:before="18" w:line="148" w:lineRule="exact"/>
              <w:ind w:right="23"/>
              <w:jc w:val="right"/>
              <w:rPr>
                <w:sz w:val="15"/>
              </w:rPr>
            </w:pPr>
            <w:r>
              <w:rPr>
                <w:sz w:val="15"/>
              </w:rPr>
              <w:t>4,27</w:t>
            </w:r>
          </w:p>
        </w:tc>
      </w:tr>
      <w:tr w:rsidR="00787FAE" w14:paraId="3987D9D6" w14:textId="77777777" w:rsidTr="00787FAE">
        <w:trPr>
          <w:trHeight w:val="186"/>
        </w:trPr>
        <w:tc>
          <w:tcPr>
            <w:tcW w:w="492" w:type="dxa"/>
            <w:tcBorders>
              <w:top w:val="single" w:sz="4" w:space="0" w:color="000000"/>
              <w:left w:val="single" w:sz="4" w:space="0" w:color="000000"/>
              <w:bottom w:val="single" w:sz="4" w:space="0" w:color="000000"/>
              <w:right w:val="single" w:sz="4" w:space="0" w:color="000000"/>
            </w:tcBorders>
            <w:hideMark/>
          </w:tcPr>
          <w:p w14:paraId="33093EB6" w14:textId="77777777" w:rsidR="00787FAE" w:rsidRDefault="00787FAE">
            <w:pPr>
              <w:pStyle w:val="TableParagraph"/>
              <w:spacing w:before="18" w:line="148" w:lineRule="exact"/>
              <w:ind w:left="137" w:right="128"/>
              <w:jc w:val="center"/>
              <w:rPr>
                <w:sz w:val="15"/>
              </w:rPr>
            </w:pPr>
            <w:r>
              <w:rPr>
                <w:w w:val="105"/>
                <w:sz w:val="15"/>
              </w:rPr>
              <w:t>13</w:t>
            </w:r>
          </w:p>
        </w:tc>
        <w:tc>
          <w:tcPr>
            <w:tcW w:w="4255" w:type="dxa"/>
            <w:tcBorders>
              <w:top w:val="single" w:sz="4" w:space="0" w:color="000000"/>
              <w:left w:val="single" w:sz="4" w:space="0" w:color="000000"/>
              <w:bottom w:val="single" w:sz="4" w:space="0" w:color="000000"/>
              <w:right w:val="single" w:sz="4" w:space="0" w:color="000000"/>
            </w:tcBorders>
            <w:hideMark/>
          </w:tcPr>
          <w:p w14:paraId="04B7AC1B" w14:textId="77777777" w:rsidR="00787FAE" w:rsidRDefault="00787FAE">
            <w:pPr>
              <w:pStyle w:val="TableParagraph"/>
              <w:spacing w:before="8" w:line="158" w:lineRule="exact"/>
              <w:ind w:left="33"/>
              <w:rPr>
                <w:sz w:val="15"/>
              </w:rPr>
            </w:pPr>
            <w:r>
              <w:rPr>
                <w:w w:val="105"/>
                <w:sz w:val="15"/>
              </w:rPr>
              <w:t>Naknade plaća hrvatskim braniteljima</w:t>
            </w:r>
          </w:p>
        </w:tc>
        <w:tc>
          <w:tcPr>
            <w:tcW w:w="1177" w:type="dxa"/>
            <w:tcBorders>
              <w:top w:val="single" w:sz="4" w:space="0" w:color="000000"/>
              <w:left w:val="single" w:sz="4" w:space="0" w:color="000000"/>
              <w:bottom w:val="single" w:sz="4" w:space="0" w:color="000000"/>
              <w:right w:val="single" w:sz="4" w:space="0" w:color="000000"/>
            </w:tcBorders>
            <w:hideMark/>
          </w:tcPr>
          <w:p w14:paraId="15522F13" w14:textId="77777777" w:rsidR="00787FAE" w:rsidRDefault="00787FAE">
            <w:pPr>
              <w:pStyle w:val="TableParagraph"/>
              <w:spacing w:before="18" w:line="148" w:lineRule="exact"/>
              <w:ind w:right="21"/>
              <w:jc w:val="right"/>
              <w:rPr>
                <w:sz w:val="15"/>
              </w:rPr>
            </w:pPr>
            <w:r>
              <w:rPr>
                <w:sz w:val="15"/>
              </w:rPr>
              <w:t>6.281.488</w:t>
            </w:r>
          </w:p>
        </w:tc>
        <w:tc>
          <w:tcPr>
            <w:tcW w:w="1187" w:type="dxa"/>
            <w:tcBorders>
              <w:top w:val="single" w:sz="4" w:space="0" w:color="000000"/>
              <w:left w:val="single" w:sz="4" w:space="0" w:color="000000"/>
              <w:bottom w:val="single" w:sz="4" w:space="0" w:color="000000"/>
              <w:right w:val="single" w:sz="4" w:space="0" w:color="000000"/>
            </w:tcBorders>
            <w:hideMark/>
          </w:tcPr>
          <w:p w14:paraId="0CE4A646" w14:textId="77777777" w:rsidR="00787FAE" w:rsidRDefault="00787FAE">
            <w:pPr>
              <w:pStyle w:val="TableParagraph"/>
              <w:spacing w:before="18" w:line="148" w:lineRule="exact"/>
              <w:ind w:right="21"/>
              <w:jc w:val="right"/>
              <w:rPr>
                <w:sz w:val="15"/>
              </w:rPr>
            </w:pPr>
            <w:r>
              <w:rPr>
                <w:sz w:val="15"/>
              </w:rPr>
              <w:t>6.609.312</w:t>
            </w:r>
          </w:p>
        </w:tc>
        <w:tc>
          <w:tcPr>
            <w:tcW w:w="676" w:type="dxa"/>
            <w:tcBorders>
              <w:top w:val="single" w:sz="4" w:space="0" w:color="000000"/>
              <w:left w:val="single" w:sz="4" w:space="0" w:color="000000"/>
              <w:bottom w:val="single" w:sz="4" w:space="0" w:color="000000"/>
              <w:right w:val="single" w:sz="4" w:space="0" w:color="000000"/>
            </w:tcBorders>
            <w:hideMark/>
          </w:tcPr>
          <w:p w14:paraId="3ACB9203" w14:textId="77777777" w:rsidR="00787FAE" w:rsidRDefault="00787FAE">
            <w:pPr>
              <w:pStyle w:val="TableParagraph"/>
              <w:spacing w:before="18" w:line="148" w:lineRule="exact"/>
              <w:ind w:right="22"/>
              <w:jc w:val="right"/>
              <w:rPr>
                <w:sz w:val="15"/>
              </w:rPr>
            </w:pPr>
            <w:r>
              <w:rPr>
                <w:sz w:val="15"/>
              </w:rPr>
              <w:t>105,22</w:t>
            </w:r>
          </w:p>
        </w:tc>
        <w:tc>
          <w:tcPr>
            <w:tcW w:w="811" w:type="dxa"/>
            <w:tcBorders>
              <w:top w:val="single" w:sz="4" w:space="0" w:color="000000"/>
              <w:left w:val="single" w:sz="4" w:space="0" w:color="000000"/>
              <w:bottom w:val="single" w:sz="4" w:space="0" w:color="000000"/>
              <w:right w:val="single" w:sz="4" w:space="0" w:color="000000"/>
            </w:tcBorders>
            <w:hideMark/>
          </w:tcPr>
          <w:p w14:paraId="2EAD5AFA" w14:textId="77777777" w:rsidR="00787FAE" w:rsidRDefault="00787FAE">
            <w:pPr>
              <w:pStyle w:val="TableParagraph"/>
              <w:spacing w:before="18" w:line="148" w:lineRule="exact"/>
              <w:ind w:right="22"/>
              <w:jc w:val="right"/>
              <w:rPr>
                <w:sz w:val="15"/>
              </w:rPr>
            </w:pPr>
            <w:r>
              <w:rPr>
                <w:sz w:val="15"/>
              </w:rPr>
              <w:t>0,05</w:t>
            </w:r>
          </w:p>
        </w:tc>
        <w:tc>
          <w:tcPr>
            <w:tcW w:w="821" w:type="dxa"/>
            <w:tcBorders>
              <w:top w:val="single" w:sz="4" w:space="0" w:color="000000"/>
              <w:left w:val="single" w:sz="4" w:space="0" w:color="000000"/>
              <w:bottom w:val="single" w:sz="4" w:space="0" w:color="000000"/>
              <w:right w:val="single" w:sz="4" w:space="0" w:color="000000"/>
            </w:tcBorders>
            <w:hideMark/>
          </w:tcPr>
          <w:p w14:paraId="4B87F326" w14:textId="77777777" w:rsidR="00787FAE" w:rsidRDefault="00787FAE">
            <w:pPr>
              <w:pStyle w:val="TableParagraph"/>
              <w:spacing w:before="18" w:line="148" w:lineRule="exact"/>
              <w:ind w:right="23"/>
              <w:jc w:val="right"/>
              <w:rPr>
                <w:sz w:val="15"/>
              </w:rPr>
            </w:pPr>
            <w:r>
              <w:rPr>
                <w:sz w:val="15"/>
              </w:rPr>
              <w:t>0,05</w:t>
            </w:r>
          </w:p>
        </w:tc>
      </w:tr>
      <w:tr w:rsidR="00787FAE" w14:paraId="0F64A2CA" w14:textId="77777777" w:rsidTr="00787FAE">
        <w:trPr>
          <w:trHeight w:val="223"/>
        </w:trPr>
        <w:tc>
          <w:tcPr>
            <w:tcW w:w="492" w:type="dxa"/>
            <w:tcBorders>
              <w:top w:val="single" w:sz="4" w:space="0" w:color="000000"/>
              <w:left w:val="single" w:sz="4" w:space="0" w:color="000000"/>
              <w:bottom w:val="single" w:sz="4" w:space="0" w:color="000000"/>
              <w:right w:val="single" w:sz="4" w:space="0" w:color="000000"/>
            </w:tcBorders>
            <w:hideMark/>
          </w:tcPr>
          <w:p w14:paraId="2BBCC933" w14:textId="77777777" w:rsidR="00787FAE" w:rsidRDefault="00787FAE">
            <w:pPr>
              <w:pStyle w:val="TableParagraph"/>
              <w:spacing w:before="46" w:line="158" w:lineRule="exact"/>
              <w:ind w:left="137" w:right="128"/>
              <w:jc w:val="center"/>
              <w:rPr>
                <w:sz w:val="15"/>
              </w:rPr>
            </w:pPr>
            <w:r>
              <w:rPr>
                <w:w w:val="105"/>
                <w:sz w:val="15"/>
              </w:rPr>
              <w:t>14</w:t>
            </w:r>
          </w:p>
        </w:tc>
        <w:tc>
          <w:tcPr>
            <w:tcW w:w="4255" w:type="dxa"/>
            <w:tcBorders>
              <w:top w:val="single" w:sz="4" w:space="0" w:color="000000"/>
              <w:left w:val="single" w:sz="4" w:space="0" w:color="000000"/>
              <w:bottom w:val="single" w:sz="4" w:space="0" w:color="000000"/>
              <w:right w:val="single" w:sz="4" w:space="0" w:color="000000"/>
            </w:tcBorders>
            <w:hideMark/>
          </w:tcPr>
          <w:p w14:paraId="047F76EF" w14:textId="77777777" w:rsidR="00787FAE" w:rsidRDefault="00787FAE">
            <w:pPr>
              <w:pStyle w:val="TableParagraph"/>
              <w:spacing w:before="8"/>
              <w:ind w:left="33"/>
              <w:rPr>
                <w:sz w:val="15"/>
              </w:rPr>
            </w:pPr>
            <w:r>
              <w:rPr>
                <w:w w:val="105"/>
                <w:sz w:val="15"/>
              </w:rPr>
              <w:t>Ostale naknade</w:t>
            </w:r>
          </w:p>
        </w:tc>
        <w:tc>
          <w:tcPr>
            <w:tcW w:w="1177" w:type="dxa"/>
            <w:tcBorders>
              <w:top w:val="single" w:sz="4" w:space="0" w:color="000000"/>
              <w:left w:val="single" w:sz="4" w:space="0" w:color="000000"/>
              <w:bottom w:val="single" w:sz="4" w:space="0" w:color="000000"/>
              <w:right w:val="single" w:sz="4" w:space="0" w:color="000000"/>
            </w:tcBorders>
            <w:hideMark/>
          </w:tcPr>
          <w:p w14:paraId="2902544A" w14:textId="77777777" w:rsidR="00787FAE" w:rsidRDefault="00787FAE">
            <w:pPr>
              <w:pStyle w:val="TableParagraph"/>
              <w:spacing w:before="46" w:line="158" w:lineRule="exact"/>
              <w:ind w:right="21"/>
              <w:jc w:val="right"/>
              <w:rPr>
                <w:sz w:val="15"/>
              </w:rPr>
            </w:pPr>
            <w:r>
              <w:rPr>
                <w:sz w:val="15"/>
              </w:rPr>
              <w:t>102.331.542</w:t>
            </w:r>
          </w:p>
        </w:tc>
        <w:tc>
          <w:tcPr>
            <w:tcW w:w="1187" w:type="dxa"/>
            <w:tcBorders>
              <w:top w:val="single" w:sz="4" w:space="0" w:color="000000"/>
              <w:left w:val="single" w:sz="4" w:space="0" w:color="000000"/>
              <w:bottom w:val="single" w:sz="4" w:space="0" w:color="000000"/>
              <w:right w:val="single" w:sz="4" w:space="0" w:color="000000"/>
            </w:tcBorders>
            <w:hideMark/>
          </w:tcPr>
          <w:p w14:paraId="59686DD4" w14:textId="77777777" w:rsidR="00787FAE" w:rsidRDefault="00787FAE">
            <w:pPr>
              <w:pStyle w:val="TableParagraph"/>
              <w:spacing w:before="46" w:line="158" w:lineRule="exact"/>
              <w:ind w:right="21"/>
              <w:jc w:val="right"/>
              <w:rPr>
                <w:sz w:val="15"/>
              </w:rPr>
            </w:pPr>
            <w:r>
              <w:rPr>
                <w:sz w:val="15"/>
              </w:rPr>
              <w:t>76.345.536</w:t>
            </w:r>
          </w:p>
        </w:tc>
        <w:tc>
          <w:tcPr>
            <w:tcW w:w="676" w:type="dxa"/>
            <w:tcBorders>
              <w:top w:val="single" w:sz="4" w:space="0" w:color="000000"/>
              <w:left w:val="single" w:sz="4" w:space="0" w:color="000000"/>
              <w:bottom w:val="single" w:sz="4" w:space="0" w:color="000000"/>
              <w:right w:val="single" w:sz="4" w:space="0" w:color="000000"/>
            </w:tcBorders>
            <w:hideMark/>
          </w:tcPr>
          <w:p w14:paraId="164A3AC8" w14:textId="77777777" w:rsidR="00787FAE" w:rsidRDefault="00787FAE">
            <w:pPr>
              <w:pStyle w:val="TableParagraph"/>
              <w:spacing w:before="46" w:line="158" w:lineRule="exact"/>
              <w:ind w:right="22"/>
              <w:jc w:val="right"/>
              <w:rPr>
                <w:sz w:val="15"/>
              </w:rPr>
            </w:pPr>
            <w:r>
              <w:rPr>
                <w:sz w:val="15"/>
              </w:rPr>
              <w:t>74,61</w:t>
            </w:r>
          </w:p>
        </w:tc>
        <w:tc>
          <w:tcPr>
            <w:tcW w:w="811" w:type="dxa"/>
            <w:tcBorders>
              <w:top w:val="single" w:sz="4" w:space="0" w:color="000000"/>
              <w:left w:val="single" w:sz="4" w:space="0" w:color="000000"/>
              <w:bottom w:val="single" w:sz="4" w:space="0" w:color="000000"/>
              <w:right w:val="single" w:sz="4" w:space="0" w:color="000000"/>
            </w:tcBorders>
            <w:hideMark/>
          </w:tcPr>
          <w:p w14:paraId="38BDB930" w14:textId="77777777" w:rsidR="00787FAE" w:rsidRDefault="00787FAE">
            <w:pPr>
              <w:pStyle w:val="TableParagraph"/>
              <w:spacing w:before="46" w:line="158" w:lineRule="exact"/>
              <w:ind w:right="22"/>
              <w:jc w:val="right"/>
              <w:rPr>
                <w:sz w:val="15"/>
              </w:rPr>
            </w:pPr>
            <w:r>
              <w:rPr>
                <w:sz w:val="15"/>
              </w:rPr>
              <w:t>0,81</w:t>
            </w:r>
          </w:p>
        </w:tc>
        <w:tc>
          <w:tcPr>
            <w:tcW w:w="821" w:type="dxa"/>
            <w:tcBorders>
              <w:top w:val="single" w:sz="4" w:space="0" w:color="000000"/>
              <w:left w:val="single" w:sz="4" w:space="0" w:color="000000"/>
              <w:bottom w:val="single" w:sz="4" w:space="0" w:color="000000"/>
              <w:right w:val="single" w:sz="4" w:space="0" w:color="000000"/>
            </w:tcBorders>
            <w:hideMark/>
          </w:tcPr>
          <w:p w14:paraId="6176388F" w14:textId="77777777" w:rsidR="00787FAE" w:rsidRDefault="00787FAE">
            <w:pPr>
              <w:pStyle w:val="TableParagraph"/>
              <w:spacing w:before="46" w:line="158" w:lineRule="exact"/>
              <w:ind w:right="23"/>
              <w:jc w:val="right"/>
              <w:rPr>
                <w:sz w:val="15"/>
              </w:rPr>
            </w:pPr>
            <w:r>
              <w:rPr>
                <w:sz w:val="15"/>
              </w:rPr>
              <w:t>0,60</w:t>
            </w:r>
          </w:p>
        </w:tc>
      </w:tr>
      <w:tr w:rsidR="00787FAE" w14:paraId="582FEA94" w14:textId="77777777" w:rsidTr="00787FAE">
        <w:trPr>
          <w:trHeight w:val="223"/>
        </w:trPr>
        <w:tc>
          <w:tcPr>
            <w:tcW w:w="492" w:type="dxa"/>
            <w:tcBorders>
              <w:top w:val="single" w:sz="4" w:space="0" w:color="000000"/>
              <w:left w:val="single" w:sz="4" w:space="0" w:color="000000"/>
              <w:bottom w:val="single" w:sz="4" w:space="0" w:color="000000"/>
              <w:right w:val="single" w:sz="4" w:space="0" w:color="000000"/>
            </w:tcBorders>
            <w:hideMark/>
          </w:tcPr>
          <w:p w14:paraId="22C5D4E2" w14:textId="77777777" w:rsidR="00787FAE" w:rsidRDefault="00787FAE">
            <w:pPr>
              <w:pStyle w:val="TableParagraph"/>
              <w:spacing w:before="55" w:line="148" w:lineRule="exact"/>
              <w:ind w:left="137" w:right="128"/>
              <w:jc w:val="center"/>
              <w:rPr>
                <w:sz w:val="15"/>
              </w:rPr>
            </w:pPr>
            <w:r>
              <w:rPr>
                <w:w w:val="105"/>
                <w:sz w:val="15"/>
              </w:rPr>
              <w:t>15</w:t>
            </w:r>
          </w:p>
        </w:tc>
        <w:tc>
          <w:tcPr>
            <w:tcW w:w="4255" w:type="dxa"/>
            <w:tcBorders>
              <w:top w:val="single" w:sz="4" w:space="0" w:color="000000"/>
              <w:left w:val="single" w:sz="4" w:space="0" w:color="000000"/>
              <w:bottom w:val="single" w:sz="4" w:space="0" w:color="000000"/>
              <w:right w:val="single" w:sz="4" w:space="0" w:color="000000"/>
            </w:tcBorders>
            <w:hideMark/>
          </w:tcPr>
          <w:p w14:paraId="1A84B01B" w14:textId="77777777" w:rsidR="00787FAE" w:rsidRDefault="00787FAE">
            <w:pPr>
              <w:pStyle w:val="TableParagraph"/>
              <w:spacing w:before="37"/>
              <w:ind w:left="24"/>
              <w:rPr>
                <w:sz w:val="14"/>
              </w:rPr>
            </w:pPr>
            <w:r>
              <w:rPr>
                <w:w w:val="105"/>
                <w:sz w:val="14"/>
              </w:rPr>
              <w:t>Specijalizacije, pripravnici i rad pod nadzorom bez specijalizacije</w:t>
            </w:r>
          </w:p>
        </w:tc>
        <w:tc>
          <w:tcPr>
            <w:tcW w:w="1177" w:type="dxa"/>
            <w:tcBorders>
              <w:top w:val="single" w:sz="4" w:space="0" w:color="000000"/>
              <w:left w:val="single" w:sz="4" w:space="0" w:color="000000"/>
              <w:bottom w:val="single" w:sz="4" w:space="0" w:color="000000"/>
              <w:right w:val="single" w:sz="4" w:space="0" w:color="000000"/>
            </w:tcBorders>
            <w:hideMark/>
          </w:tcPr>
          <w:p w14:paraId="6F64B2A7" w14:textId="77777777" w:rsidR="00787FAE" w:rsidRDefault="00787FAE">
            <w:pPr>
              <w:pStyle w:val="TableParagraph"/>
              <w:spacing w:before="55" w:line="148" w:lineRule="exact"/>
              <w:ind w:right="21"/>
              <w:jc w:val="right"/>
              <w:rPr>
                <w:sz w:val="15"/>
              </w:rPr>
            </w:pPr>
            <w:r>
              <w:rPr>
                <w:sz w:val="15"/>
              </w:rPr>
              <w:t>18.861.410</w:t>
            </w:r>
          </w:p>
        </w:tc>
        <w:tc>
          <w:tcPr>
            <w:tcW w:w="1187" w:type="dxa"/>
            <w:tcBorders>
              <w:top w:val="single" w:sz="4" w:space="0" w:color="000000"/>
              <w:left w:val="single" w:sz="4" w:space="0" w:color="000000"/>
              <w:bottom w:val="single" w:sz="4" w:space="0" w:color="000000"/>
              <w:right w:val="single" w:sz="4" w:space="0" w:color="000000"/>
            </w:tcBorders>
            <w:hideMark/>
          </w:tcPr>
          <w:p w14:paraId="0526AF60" w14:textId="77777777" w:rsidR="00787FAE" w:rsidRDefault="00787FAE">
            <w:pPr>
              <w:pStyle w:val="TableParagraph"/>
              <w:spacing w:before="55" w:line="148" w:lineRule="exact"/>
              <w:ind w:right="21"/>
              <w:jc w:val="right"/>
              <w:rPr>
                <w:sz w:val="15"/>
              </w:rPr>
            </w:pPr>
            <w:r>
              <w:rPr>
                <w:sz w:val="15"/>
              </w:rPr>
              <w:t>17.815.005</w:t>
            </w:r>
          </w:p>
        </w:tc>
        <w:tc>
          <w:tcPr>
            <w:tcW w:w="676" w:type="dxa"/>
            <w:tcBorders>
              <w:top w:val="single" w:sz="4" w:space="0" w:color="000000"/>
              <w:left w:val="single" w:sz="4" w:space="0" w:color="000000"/>
              <w:bottom w:val="single" w:sz="4" w:space="0" w:color="000000"/>
              <w:right w:val="single" w:sz="4" w:space="0" w:color="000000"/>
            </w:tcBorders>
            <w:hideMark/>
          </w:tcPr>
          <w:p w14:paraId="3822AF59" w14:textId="77777777" w:rsidR="00787FAE" w:rsidRDefault="00787FAE">
            <w:pPr>
              <w:pStyle w:val="TableParagraph"/>
              <w:spacing w:before="55" w:line="148" w:lineRule="exact"/>
              <w:ind w:right="22"/>
              <w:jc w:val="right"/>
              <w:rPr>
                <w:sz w:val="15"/>
              </w:rPr>
            </w:pPr>
            <w:r>
              <w:rPr>
                <w:sz w:val="15"/>
              </w:rPr>
              <w:t>94,45</w:t>
            </w:r>
          </w:p>
        </w:tc>
        <w:tc>
          <w:tcPr>
            <w:tcW w:w="811" w:type="dxa"/>
            <w:tcBorders>
              <w:top w:val="single" w:sz="4" w:space="0" w:color="000000"/>
              <w:left w:val="single" w:sz="4" w:space="0" w:color="000000"/>
              <w:bottom w:val="single" w:sz="4" w:space="0" w:color="000000"/>
              <w:right w:val="single" w:sz="4" w:space="0" w:color="000000"/>
            </w:tcBorders>
            <w:hideMark/>
          </w:tcPr>
          <w:p w14:paraId="25ADA906" w14:textId="77777777" w:rsidR="00787FAE" w:rsidRDefault="00787FAE">
            <w:pPr>
              <w:pStyle w:val="TableParagraph"/>
              <w:spacing w:before="55" w:line="148" w:lineRule="exact"/>
              <w:ind w:right="22"/>
              <w:jc w:val="right"/>
              <w:rPr>
                <w:sz w:val="15"/>
              </w:rPr>
            </w:pPr>
            <w:r>
              <w:rPr>
                <w:sz w:val="15"/>
              </w:rPr>
              <w:t>0,15</w:t>
            </w:r>
          </w:p>
        </w:tc>
        <w:tc>
          <w:tcPr>
            <w:tcW w:w="821" w:type="dxa"/>
            <w:tcBorders>
              <w:top w:val="single" w:sz="4" w:space="0" w:color="000000"/>
              <w:left w:val="single" w:sz="4" w:space="0" w:color="000000"/>
              <w:bottom w:val="single" w:sz="4" w:space="0" w:color="000000"/>
              <w:right w:val="single" w:sz="4" w:space="0" w:color="000000"/>
            </w:tcBorders>
            <w:hideMark/>
          </w:tcPr>
          <w:p w14:paraId="123A0DCB" w14:textId="77777777" w:rsidR="00787FAE" w:rsidRDefault="00787FAE">
            <w:pPr>
              <w:pStyle w:val="TableParagraph"/>
              <w:spacing w:before="55" w:line="148" w:lineRule="exact"/>
              <w:ind w:right="23"/>
              <w:jc w:val="right"/>
              <w:rPr>
                <w:sz w:val="15"/>
              </w:rPr>
            </w:pPr>
            <w:r>
              <w:rPr>
                <w:sz w:val="15"/>
              </w:rPr>
              <w:t>0,14</w:t>
            </w:r>
          </w:p>
        </w:tc>
      </w:tr>
      <w:tr w:rsidR="00787FAE" w14:paraId="264AC4BE"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414714B2" w14:textId="77777777" w:rsidR="00787FAE" w:rsidRDefault="00787FAE">
            <w:pPr>
              <w:pStyle w:val="TableParagraph"/>
              <w:spacing w:before="8" w:line="148" w:lineRule="exact"/>
              <w:ind w:left="137" w:right="128"/>
              <w:jc w:val="center"/>
              <w:rPr>
                <w:sz w:val="15"/>
              </w:rPr>
            </w:pPr>
            <w:r>
              <w:rPr>
                <w:w w:val="105"/>
                <w:sz w:val="15"/>
              </w:rPr>
              <w:t>16</w:t>
            </w:r>
          </w:p>
        </w:tc>
        <w:tc>
          <w:tcPr>
            <w:tcW w:w="4255" w:type="dxa"/>
            <w:tcBorders>
              <w:top w:val="single" w:sz="4" w:space="0" w:color="000000"/>
              <w:left w:val="single" w:sz="4" w:space="0" w:color="000000"/>
              <w:bottom w:val="single" w:sz="4" w:space="0" w:color="000000"/>
              <w:right w:val="single" w:sz="4" w:space="0" w:color="000000"/>
            </w:tcBorders>
            <w:hideMark/>
          </w:tcPr>
          <w:p w14:paraId="5EF1BDD7" w14:textId="77777777" w:rsidR="00787FAE" w:rsidRDefault="00787FAE">
            <w:pPr>
              <w:pStyle w:val="TableParagraph"/>
              <w:spacing w:before="8" w:line="148" w:lineRule="exact"/>
              <w:ind w:left="33"/>
              <w:rPr>
                <w:sz w:val="15"/>
              </w:rPr>
            </w:pPr>
            <w:r>
              <w:rPr>
                <w:w w:val="105"/>
                <w:sz w:val="15"/>
              </w:rPr>
              <w:t>Naknade za bol. i isplate osig.-za ozlj. na radu i prof.ob.</w:t>
            </w:r>
          </w:p>
        </w:tc>
        <w:tc>
          <w:tcPr>
            <w:tcW w:w="1177" w:type="dxa"/>
            <w:tcBorders>
              <w:top w:val="single" w:sz="4" w:space="0" w:color="000000"/>
              <w:left w:val="single" w:sz="4" w:space="0" w:color="000000"/>
              <w:bottom w:val="single" w:sz="4" w:space="0" w:color="000000"/>
              <w:right w:val="single" w:sz="4" w:space="0" w:color="000000"/>
            </w:tcBorders>
            <w:hideMark/>
          </w:tcPr>
          <w:p w14:paraId="7B0CBE63" w14:textId="77777777" w:rsidR="00787FAE" w:rsidRDefault="00787FAE">
            <w:pPr>
              <w:pStyle w:val="TableParagraph"/>
              <w:spacing w:before="8" w:line="148" w:lineRule="exact"/>
              <w:ind w:right="21"/>
              <w:jc w:val="right"/>
              <w:rPr>
                <w:sz w:val="15"/>
              </w:rPr>
            </w:pPr>
            <w:r>
              <w:rPr>
                <w:sz w:val="15"/>
              </w:rPr>
              <w:t>93.896.970</w:t>
            </w:r>
          </w:p>
        </w:tc>
        <w:tc>
          <w:tcPr>
            <w:tcW w:w="1187" w:type="dxa"/>
            <w:tcBorders>
              <w:top w:val="single" w:sz="4" w:space="0" w:color="000000"/>
              <w:left w:val="single" w:sz="4" w:space="0" w:color="000000"/>
              <w:bottom w:val="single" w:sz="4" w:space="0" w:color="000000"/>
              <w:right w:val="single" w:sz="4" w:space="0" w:color="000000"/>
            </w:tcBorders>
            <w:hideMark/>
          </w:tcPr>
          <w:p w14:paraId="32F0E1A3" w14:textId="77777777" w:rsidR="00787FAE" w:rsidRDefault="00787FAE">
            <w:pPr>
              <w:pStyle w:val="TableParagraph"/>
              <w:spacing w:before="8" w:line="148" w:lineRule="exact"/>
              <w:ind w:right="21"/>
              <w:jc w:val="right"/>
              <w:rPr>
                <w:sz w:val="15"/>
              </w:rPr>
            </w:pPr>
            <w:r>
              <w:rPr>
                <w:sz w:val="15"/>
              </w:rPr>
              <w:t>90.503.367</w:t>
            </w:r>
          </w:p>
        </w:tc>
        <w:tc>
          <w:tcPr>
            <w:tcW w:w="676" w:type="dxa"/>
            <w:tcBorders>
              <w:top w:val="single" w:sz="4" w:space="0" w:color="000000"/>
              <w:left w:val="single" w:sz="4" w:space="0" w:color="000000"/>
              <w:bottom w:val="single" w:sz="4" w:space="0" w:color="000000"/>
              <w:right w:val="single" w:sz="4" w:space="0" w:color="000000"/>
            </w:tcBorders>
            <w:hideMark/>
          </w:tcPr>
          <w:p w14:paraId="5E0D05DA" w14:textId="77777777" w:rsidR="00787FAE" w:rsidRDefault="00787FAE">
            <w:pPr>
              <w:pStyle w:val="TableParagraph"/>
              <w:spacing w:before="8" w:line="148" w:lineRule="exact"/>
              <w:ind w:right="22"/>
              <w:jc w:val="right"/>
              <w:rPr>
                <w:sz w:val="15"/>
              </w:rPr>
            </w:pPr>
            <w:r>
              <w:rPr>
                <w:sz w:val="15"/>
              </w:rPr>
              <w:t>96,39</w:t>
            </w:r>
          </w:p>
        </w:tc>
        <w:tc>
          <w:tcPr>
            <w:tcW w:w="811" w:type="dxa"/>
            <w:tcBorders>
              <w:top w:val="single" w:sz="4" w:space="0" w:color="000000"/>
              <w:left w:val="single" w:sz="4" w:space="0" w:color="000000"/>
              <w:bottom w:val="single" w:sz="4" w:space="0" w:color="000000"/>
              <w:right w:val="single" w:sz="4" w:space="0" w:color="000000"/>
            </w:tcBorders>
            <w:hideMark/>
          </w:tcPr>
          <w:p w14:paraId="34A65BA8" w14:textId="77777777" w:rsidR="00787FAE" w:rsidRDefault="00787FAE">
            <w:pPr>
              <w:pStyle w:val="TableParagraph"/>
              <w:spacing w:before="8" w:line="148" w:lineRule="exact"/>
              <w:ind w:right="22"/>
              <w:jc w:val="right"/>
              <w:rPr>
                <w:sz w:val="15"/>
              </w:rPr>
            </w:pPr>
            <w:r>
              <w:rPr>
                <w:sz w:val="15"/>
              </w:rPr>
              <w:t>0,75</w:t>
            </w:r>
          </w:p>
        </w:tc>
        <w:tc>
          <w:tcPr>
            <w:tcW w:w="821" w:type="dxa"/>
            <w:tcBorders>
              <w:top w:val="single" w:sz="4" w:space="0" w:color="000000"/>
              <w:left w:val="single" w:sz="4" w:space="0" w:color="000000"/>
              <w:bottom w:val="single" w:sz="4" w:space="0" w:color="000000"/>
              <w:right w:val="single" w:sz="4" w:space="0" w:color="000000"/>
            </w:tcBorders>
            <w:hideMark/>
          </w:tcPr>
          <w:p w14:paraId="6D16FF3D" w14:textId="77777777" w:rsidR="00787FAE" w:rsidRDefault="00787FAE">
            <w:pPr>
              <w:pStyle w:val="TableParagraph"/>
              <w:spacing w:before="8" w:line="148" w:lineRule="exact"/>
              <w:ind w:right="23"/>
              <w:jc w:val="right"/>
              <w:rPr>
                <w:sz w:val="15"/>
              </w:rPr>
            </w:pPr>
            <w:r>
              <w:rPr>
                <w:sz w:val="15"/>
              </w:rPr>
              <w:t>0,71</w:t>
            </w:r>
          </w:p>
        </w:tc>
      </w:tr>
      <w:tr w:rsidR="00787FAE" w14:paraId="58EFF2BB" w14:textId="77777777" w:rsidTr="00787FAE">
        <w:trPr>
          <w:trHeight w:val="214"/>
        </w:trPr>
        <w:tc>
          <w:tcPr>
            <w:tcW w:w="492" w:type="dxa"/>
            <w:tcBorders>
              <w:top w:val="single" w:sz="4" w:space="0" w:color="000000"/>
              <w:left w:val="single" w:sz="4" w:space="0" w:color="000000"/>
              <w:bottom w:val="single" w:sz="4" w:space="0" w:color="000000"/>
              <w:right w:val="single" w:sz="4" w:space="0" w:color="000000"/>
            </w:tcBorders>
          </w:tcPr>
          <w:p w14:paraId="1D6A70FC"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177D43B9" w14:textId="77777777" w:rsidR="00787FAE" w:rsidRDefault="00787FAE">
            <w:pPr>
              <w:pStyle w:val="TableParagraph"/>
              <w:spacing w:before="37" w:line="158" w:lineRule="exact"/>
              <w:ind w:left="33"/>
              <w:rPr>
                <w:b/>
                <w:sz w:val="15"/>
              </w:rPr>
            </w:pPr>
            <w:r>
              <w:rPr>
                <w:b/>
                <w:w w:val="105"/>
                <w:sz w:val="15"/>
              </w:rPr>
              <w:t>Ukupno naknade (11-16)</w:t>
            </w:r>
          </w:p>
        </w:tc>
        <w:tc>
          <w:tcPr>
            <w:tcW w:w="1177" w:type="dxa"/>
            <w:tcBorders>
              <w:top w:val="single" w:sz="4" w:space="0" w:color="000000"/>
              <w:left w:val="single" w:sz="4" w:space="0" w:color="000000"/>
              <w:bottom w:val="single" w:sz="4" w:space="0" w:color="000000"/>
              <w:right w:val="single" w:sz="4" w:space="0" w:color="000000"/>
            </w:tcBorders>
            <w:hideMark/>
          </w:tcPr>
          <w:p w14:paraId="3B9BD152" w14:textId="77777777" w:rsidR="00787FAE" w:rsidRDefault="00787FAE">
            <w:pPr>
              <w:pStyle w:val="TableParagraph"/>
              <w:spacing w:before="37" w:line="158" w:lineRule="exact"/>
              <w:ind w:right="21"/>
              <w:jc w:val="right"/>
              <w:rPr>
                <w:b/>
                <w:sz w:val="15"/>
              </w:rPr>
            </w:pPr>
            <w:r>
              <w:rPr>
                <w:b/>
                <w:sz w:val="15"/>
              </w:rPr>
              <w:t>1.374.562.449</w:t>
            </w:r>
          </w:p>
        </w:tc>
        <w:tc>
          <w:tcPr>
            <w:tcW w:w="1187" w:type="dxa"/>
            <w:tcBorders>
              <w:top w:val="single" w:sz="4" w:space="0" w:color="000000"/>
              <w:left w:val="single" w:sz="4" w:space="0" w:color="000000"/>
              <w:bottom w:val="single" w:sz="4" w:space="0" w:color="000000"/>
              <w:right w:val="single" w:sz="4" w:space="0" w:color="000000"/>
            </w:tcBorders>
            <w:hideMark/>
          </w:tcPr>
          <w:p w14:paraId="63BA0AB5" w14:textId="77777777" w:rsidR="00787FAE" w:rsidRDefault="00787FAE">
            <w:pPr>
              <w:pStyle w:val="TableParagraph"/>
              <w:spacing w:before="37" w:line="158" w:lineRule="exact"/>
              <w:ind w:right="22"/>
              <w:jc w:val="right"/>
              <w:rPr>
                <w:b/>
                <w:sz w:val="15"/>
              </w:rPr>
            </w:pPr>
            <w:r>
              <w:rPr>
                <w:b/>
                <w:sz w:val="15"/>
              </w:rPr>
              <w:t>1.448.479.809</w:t>
            </w:r>
          </w:p>
        </w:tc>
        <w:tc>
          <w:tcPr>
            <w:tcW w:w="676" w:type="dxa"/>
            <w:tcBorders>
              <w:top w:val="single" w:sz="4" w:space="0" w:color="000000"/>
              <w:left w:val="single" w:sz="4" w:space="0" w:color="000000"/>
              <w:bottom w:val="single" w:sz="4" w:space="0" w:color="000000"/>
              <w:right w:val="single" w:sz="4" w:space="0" w:color="000000"/>
            </w:tcBorders>
            <w:hideMark/>
          </w:tcPr>
          <w:p w14:paraId="7339AC60" w14:textId="77777777" w:rsidR="00787FAE" w:rsidRDefault="00787FAE">
            <w:pPr>
              <w:pStyle w:val="TableParagraph"/>
              <w:spacing w:before="37" w:line="158" w:lineRule="exact"/>
              <w:ind w:right="22"/>
              <w:jc w:val="right"/>
              <w:rPr>
                <w:b/>
                <w:sz w:val="15"/>
              </w:rPr>
            </w:pPr>
            <w:r>
              <w:rPr>
                <w:b/>
                <w:sz w:val="15"/>
              </w:rPr>
              <w:t>105,38</w:t>
            </w:r>
          </w:p>
        </w:tc>
        <w:tc>
          <w:tcPr>
            <w:tcW w:w="811" w:type="dxa"/>
            <w:tcBorders>
              <w:top w:val="single" w:sz="4" w:space="0" w:color="000000"/>
              <w:left w:val="single" w:sz="4" w:space="0" w:color="000000"/>
              <w:bottom w:val="single" w:sz="4" w:space="0" w:color="000000"/>
              <w:right w:val="single" w:sz="4" w:space="0" w:color="000000"/>
            </w:tcBorders>
            <w:hideMark/>
          </w:tcPr>
          <w:p w14:paraId="0696CAED" w14:textId="77777777" w:rsidR="00787FAE" w:rsidRDefault="00787FAE">
            <w:pPr>
              <w:pStyle w:val="TableParagraph"/>
              <w:spacing w:before="37" w:line="158" w:lineRule="exact"/>
              <w:ind w:right="22"/>
              <w:jc w:val="right"/>
              <w:rPr>
                <w:b/>
                <w:sz w:val="15"/>
              </w:rPr>
            </w:pPr>
            <w:r>
              <w:rPr>
                <w:b/>
                <w:sz w:val="15"/>
              </w:rPr>
              <w:t>10,95</w:t>
            </w:r>
          </w:p>
        </w:tc>
        <w:tc>
          <w:tcPr>
            <w:tcW w:w="821" w:type="dxa"/>
            <w:tcBorders>
              <w:top w:val="single" w:sz="4" w:space="0" w:color="000000"/>
              <w:left w:val="single" w:sz="4" w:space="0" w:color="000000"/>
              <w:bottom w:val="single" w:sz="4" w:space="0" w:color="000000"/>
              <w:right w:val="single" w:sz="4" w:space="0" w:color="000000"/>
            </w:tcBorders>
            <w:hideMark/>
          </w:tcPr>
          <w:p w14:paraId="61F396E0" w14:textId="77777777" w:rsidR="00787FAE" w:rsidRDefault="00787FAE">
            <w:pPr>
              <w:pStyle w:val="TableParagraph"/>
              <w:spacing w:before="37" w:line="158" w:lineRule="exact"/>
              <w:ind w:right="23"/>
              <w:jc w:val="right"/>
              <w:rPr>
                <w:b/>
                <w:sz w:val="15"/>
              </w:rPr>
            </w:pPr>
            <w:r>
              <w:rPr>
                <w:b/>
                <w:sz w:val="15"/>
              </w:rPr>
              <w:t>11,42</w:t>
            </w:r>
          </w:p>
        </w:tc>
      </w:tr>
      <w:tr w:rsidR="00787FAE" w14:paraId="11C6E2A3"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083FC43B" w14:textId="77777777" w:rsidR="00787FAE" w:rsidRDefault="00787FAE">
            <w:pPr>
              <w:pStyle w:val="TableParagraph"/>
              <w:spacing w:before="8" w:line="148" w:lineRule="exact"/>
              <w:ind w:left="137" w:right="128"/>
              <w:jc w:val="center"/>
              <w:rPr>
                <w:sz w:val="15"/>
              </w:rPr>
            </w:pPr>
            <w:r>
              <w:rPr>
                <w:w w:val="105"/>
                <w:sz w:val="15"/>
              </w:rPr>
              <w:t>17</w:t>
            </w:r>
          </w:p>
        </w:tc>
        <w:tc>
          <w:tcPr>
            <w:tcW w:w="4255" w:type="dxa"/>
            <w:tcBorders>
              <w:top w:val="single" w:sz="4" w:space="0" w:color="000000"/>
              <w:left w:val="single" w:sz="4" w:space="0" w:color="000000"/>
              <w:bottom w:val="single" w:sz="4" w:space="0" w:color="000000"/>
              <w:right w:val="single" w:sz="4" w:space="0" w:color="000000"/>
            </w:tcBorders>
            <w:hideMark/>
          </w:tcPr>
          <w:p w14:paraId="1157CC2D" w14:textId="77777777" w:rsidR="00787FAE" w:rsidRDefault="00787FAE">
            <w:pPr>
              <w:pStyle w:val="TableParagraph"/>
              <w:spacing w:before="8" w:line="148" w:lineRule="exact"/>
              <w:ind w:left="33"/>
              <w:rPr>
                <w:sz w:val="15"/>
              </w:rPr>
            </w:pPr>
            <w:r>
              <w:rPr>
                <w:w w:val="105"/>
                <w:sz w:val="15"/>
              </w:rPr>
              <w:t>Rashodi za zaposlene</w:t>
            </w:r>
          </w:p>
        </w:tc>
        <w:tc>
          <w:tcPr>
            <w:tcW w:w="1177" w:type="dxa"/>
            <w:tcBorders>
              <w:top w:val="single" w:sz="4" w:space="0" w:color="000000"/>
              <w:left w:val="single" w:sz="4" w:space="0" w:color="000000"/>
              <w:bottom w:val="single" w:sz="4" w:space="0" w:color="000000"/>
              <w:right w:val="single" w:sz="4" w:space="0" w:color="000000"/>
            </w:tcBorders>
            <w:hideMark/>
          </w:tcPr>
          <w:p w14:paraId="70408B6C" w14:textId="77777777" w:rsidR="00787FAE" w:rsidRDefault="00787FAE">
            <w:pPr>
              <w:pStyle w:val="TableParagraph"/>
              <w:spacing w:before="8" w:line="148" w:lineRule="exact"/>
              <w:ind w:right="21"/>
              <w:jc w:val="right"/>
              <w:rPr>
                <w:sz w:val="15"/>
              </w:rPr>
            </w:pPr>
            <w:r>
              <w:rPr>
                <w:sz w:val="15"/>
              </w:rPr>
              <w:t>120.320.681</w:t>
            </w:r>
          </w:p>
        </w:tc>
        <w:tc>
          <w:tcPr>
            <w:tcW w:w="1187" w:type="dxa"/>
            <w:tcBorders>
              <w:top w:val="single" w:sz="4" w:space="0" w:color="000000"/>
              <w:left w:val="single" w:sz="4" w:space="0" w:color="000000"/>
              <w:bottom w:val="single" w:sz="4" w:space="0" w:color="000000"/>
              <w:right w:val="single" w:sz="4" w:space="0" w:color="000000"/>
            </w:tcBorders>
            <w:hideMark/>
          </w:tcPr>
          <w:p w14:paraId="7731AD76" w14:textId="77777777" w:rsidR="00787FAE" w:rsidRDefault="00787FAE">
            <w:pPr>
              <w:pStyle w:val="TableParagraph"/>
              <w:spacing w:before="8" w:line="148" w:lineRule="exact"/>
              <w:ind w:right="23"/>
              <w:jc w:val="right"/>
              <w:rPr>
                <w:sz w:val="15"/>
              </w:rPr>
            </w:pPr>
            <w:r>
              <w:rPr>
                <w:sz w:val="15"/>
              </w:rPr>
              <w:t>138.463.169</w:t>
            </w:r>
          </w:p>
        </w:tc>
        <w:tc>
          <w:tcPr>
            <w:tcW w:w="676" w:type="dxa"/>
            <w:tcBorders>
              <w:top w:val="single" w:sz="4" w:space="0" w:color="000000"/>
              <w:left w:val="single" w:sz="4" w:space="0" w:color="000000"/>
              <w:bottom w:val="single" w:sz="4" w:space="0" w:color="000000"/>
              <w:right w:val="single" w:sz="4" w:space="0" w:color="000000"/>
            </w:tcBorders>
            <w:hideMark/>
          </w:tcPr>
          <w:p w14:paraId="47D87231" w14:textId="77777777" w:rsidR="00787FAE" w:rsidRDefault="00787FAE">
            <w:pPr>
              <w:pStyle w:val="TableParagraph"/>
              <w:spacing w:before="8" w:line="148" w:lineRule="exact"/>
              <w:ind w:right="22"/>
              <w:jc w:val="right"/>
              <w:rPr>
                <w:sz w:val="15"/>
              </w:rPr>
            </w:pPr>
            <w:r>
              <w:rPr>
                <w:sz w:val="15"/>
              </w:rPr>
              <w:t>115,08</w:t>
            </w:r>
          </w:p>
        </w:tc>
        <w:tc>
          <w:tcPr>
            <w:tcW w:w="811" w:type="dxa"/>
            <w:tcBorders>
              <w:top w:val="single" w:sz="4" w:space="0" w:color="000000"/>
              <w:left w:val="single" w:sz="4" w:space="0" w:color="000000"/>
              <w:bottom w:val="single" w:sz="4" w:space="0" w:color="000000"/>
              <w:right w:val="single" w:sz="4" w:space="0" w:color="000000"/>
            </w:tcBorders>
            <w:hideMark/>
          </w:tcPr>
          <w:p w14:paraId="55A1920C" w14:textId="77777777" w:rsidR="00787FAE" w:rsidRDefault="00787FAE">
            <w:pPr>
              <w:pStyle w:val="TableParagraph"/>
              <w:spacing w:before="8" w:line="148" w:lineRule="exact"/>
              <w:ind w:right="22"/>
              <w:jc w:val="right"/>
              <w:rPr>
                <w:sz w:val="15"/>
              </w:rPr>
            </w:pPr>
            <w:r>
              <w:rPr>
                <w:sz w:val="15"/>
              </w:rPr>
              <w:t>0,96</w:t>
            </w:r>
          </w:p>
        </w:tc>
        <w:tc>
          <w:tcPr>
            <w:tcW w:w="821" w:type="dxa"/>
            <w:tcBorders>
              <w:top w:val="single" w:sz="4" w:space="0" w:color="000000"/>
              <w:left w:val="single" w:sz="4" w:space="0" w:color="000000"/>
              <w:bottom w:val="single" w:sz="4" w:space="0" w:color="000000"/>
              <w:right w:val="single" w:sz="4" w:space="0" w:color="000000"/>
            </w:tcBorders>
            <w:hideMark/>
          </w:tcPr>
          <w:p w14:paraId="326CC4CE" w14:textId="77777777" w:rsidR="00787FAE" w:rsidRDefault="00787FAE">
            <w:pPr>
              <w:pStyle w:val="TableParagraph"/>
              <w:spacing w:before="8" w:line="148" w:lineRule="exact"/>
              <w:ind w:right="23"/>
              <w:jc w:val="right"/>
              <w:rPr>
                <w:sz w:val="15"/>
              </w:rPr>
            </w:pPr>
            <w:r>
              <w:rPr>
                <w:sz w:val="15"/>
              </w:rPr>
              <w:t>1,09</w:t>
            </w:r>
          </w:p>
        </w:tc>
      </w:tr>
      <w:tr w:rsidR="00787FAE" w14:paraId="6E5C4C77"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15F14BDA" w14:textId="77777777" w:rsidR="00787FAE" w:rsidRDefault="00787FAE">
            <w:pPr>
              <w:pStyle w:val="TableParagraph"/>
              <w:spacing w:before="8" w:line="148" w:lineRule="exact"/>
              <w:ind w:left="137" w:right="128"/>
              <w:jc w:val="center"/>
              <w:rPr>
                <w:sz w:val="15"/>
              </w:rPr>
            </w:pPr>
            <w:r>
              <w:rPr>
                <w:w w:val="105"/>
                <w:sz w:val="15"/>
              </w:rPr>
              <w:t>18</w:t>
            </w:r>
          </w:p>
        </w:tc>
        <w:tc>
          <w:tcPr>
            <w:tcW w:w="4255" w:type="dxa"/>
            <w:tcBorders>
              <w:top w:val="single" w:sz="4" w:space="0" w:color="000000"/>
              <w:left w:val="single" w:sz="4" w:space="0" w:color="000000"/>
              <w:bottom w:val="single" w:sz="4" w:space="0" w:color="000000"/>
              <w:right w:val="single" w:sz="4" w:space="0" w:color="000000"/>
            </w:tcBorders>
            <w:hideMark/>
          </w:tcPr>
          <w:p w14:paraId="64F7AC5B" w14:textId="77777777" w:rsidR="00787FAE" w:rsidRDefault="00787FAE">
            <w:pPr>
              <w:pStyle w:val="TableParagraph"/>
              <w:spacing w:before="8" w:line="148" w:lineRule="exact"/>
              <w:ind w:left="33"/>
              <w:rPr>
                <w:sz w:val="15"/>
              </w:rPr>
            </w:pPr>
            <w:r>
              <w:rPr>
                <w:w w:val="105"/>
                <w:sz w:val="15"/>
              </w:rPr>
              <w:t>Materijalni izdaci</w:t>
            </w:r>
          </w:p>
        </w:tc>
        <w:tc>
          <w:tcPr>
            <w:tcW w:w="1177" w:type="dxa"/>
            <w:tcBorders>
              <w:top w:val="single" w:sz="4" w:space="0" w:color="000000"/>
              <w:left w:val="single" w:sz="4" w:space="0" w:color="000000"/>
              <w:bottom w:val="single" w:sz="4" w:space="0" w:color="000000"/>
              <w:right w:val="single" w:sz="4" w:space="0" w:color="000000"/>
            </w:tcBorders>
            <w:hideMark/>
          </w:tcPr>
          <w:p w14:paraId="0C9C07D0" w14:textId="77777777" w:rsidR="00787FAE" w:rsidRDefault="00787FAE">
            <w:pPr>
              <w:pStyle w:val="TableParagraph"/>
              <w:spacing w:before="8" w:line="148" w:lineRule="exact"/>
              <w:ind w:right="21"/>
              <w:jc w:val="right"/>
              <w:rPr>
                <w:sz w:val="15"/>
              </w:rPr>
            </w:pPr>
            <w:r>
              <w:rPr>
                <w:sz w:val="15"/>
              </w:rPr>
              <w:t>47.696.619</w:t>
            </w:r>
          </w:p>
        </w:tc>
        <w:tc>
          <w:tcPr>
            <w:tcW w:w="1187" w:type="dxa"/>
            <w:tcBorders>
              <w:top w:val="single" w:sz="4" w:space="0" w:color="000000"/>
              <w:left w:val="single" w:sz="4" w:space="0" w:color="000000"/>
              <w:bottom w:val="single" w:sz="4" w:space="0" w:color="000000"/>
              <w:right w:val="single" w:sz="4" w:space="0" w:color="000000"/>
            </w:tcBorders>
            <w:hideMark/>
          </w:tcPr>
          <w:p w14:paraId="58E4677D" w14:textId="77777777" w:rsidR="00787FAE" w:rsidRDefault="00787FAE">
            <w:pPr>
              <w:pStyle w:val="TableParagraph"/>
              <w:spacing w:before="8" w:line="148" w:lineRule="exact"/>
              <w:ind w:right="21"/>
              <w:jc w:val="right"/>
              <w:rPr>
                <w:sz w:val="15"/>
              </w:rPr>
            </w:pPr>
            <w:r>
              <w:rPr>
                <w:sz w:val="15"/>
              </w:rPr>
              <w:t>37.689.126</w:t>
            </w:r>
          </w:p>
        </w:tc>
        <w:tc>
          <w:tcPr>
            <w:tcW w:w="676" w:type="dxa"/>
            <w:tcBorders>
              <w:top w:val="single" w:sz="4" w:space="0" w:color="000000"/>
              <w:left w:val="single" w:sz="4" w:space="0" w:color="000000"/>
              <w:bottom w:val="single" w:sz="4" w:space="0" w:color="000000"/>
              <w:right w:val="single" w:sz="4" w:space="0" w:color="000000"/>
            </w:tcBorders>
            <w:hideMark/>
          </w:tcPr>
          <w:p w14:paraId="4D6317B4" w14:textId="77777777" w:rsidR="00787FAE" w:rsidRDefault="00787FAE">
            <w:pPr>
              <w:pStyle w:val="TableParagraph"/>
              <w:spacing w:before="8" w:line="148" w:lineRule="exact"/>
              <w:ind w:right="22"/>
              <w:jc w:val="right"/>
              <w:rPr>
                <w:sz w:val="15"/>
              </w:rPr>
            </w:pPr>
            <w:r>
              <w:rPr>
                <w:sz w:val="15"/>
              </w:rPr>
              <w:t>79,02</w:t>
            </w:r>
          </w:p>
        </w:tc>
        <w:tc>
          <w:tcPr>
            <w:tcW w:w="811" w:type="dxa"/>
            <w:tcBorders>
              <w:top w:val="single" w:sz="4" w:space="0" w:color="000000"/>
              <w:left w:val="single" w:sz="4" w:space="0" w:color="000000"/>
              <w:bottom w:val="single" w:sz="4" w:space="0" w:color="000000"/>
              <w:right w:val="single" w:sz="4" w:space="0" w:color="000000"/>
            </w:tcBorders>
            <w:hideMark/>
          </w:tcPr>
          <w:p w14:paraId="6D912071" w14:textId="77777777" w:rsidR="00787FAE" w:rsidRDefault="00787FAE">
            <w:pPr>
              <w:pStyle w:val="TableParagraph"/>
              <w:spacing w:before="8" w:line="148" w:lineRule="exact"/>
              <w:ind w:right="22"/>
              <w:jc w:val="right"/>
              <w:rPr>
                <w:sz w:val="15"/>
              </w:rPr>
            </w:pPr>
            <w:r>
              <w:rPr>
                <w:sz w:val="15"/>
              </w:rPr>
              <w:t>0,38</w:t>
            </w:r>
          </w:p>
        </w:tc>
        <w:tc>
          <w:tcPr>
            <w:tcW w:w="821" w:type="dxa"/>
            <w:tcBorders>
              <w:top w:val="single" w:sz="4" w:space="0" w:color="000000"/>
              <w:left w:val="single" w:sz="4" w:space="0" w:color="000000"/>
              <w:bottom w:val="single" w:sz="4" w:space="0" w:color="000000"/>
              <w:right w:val="single" w:sz="4" w:space="0" w:color="000000"/>
            </w:tcBorders>
            <w:hideMark/>
          </w:tcPr>
          <w:p w14:paraId="739676E6" w14:textId="77777777" w:rsidR="00787FAE" w:rsidRDefault="00787FAE">
            <w:pPr>
              <w:pStyle w:val="TableParagraph"/>
              <w:spacing w:before="8" w:line="148" w:lineRule="exact"/>
              <w:ind w:right="23"/>
              <w:jc w:val="right"/>
              <w:rPr>
                <w:sz w:val="15"/>
              </w:rPr>
            </w:pPr>
            <w:r>
              <w:rPr>
                <w:sz w:val="15"/>
              </w:rPr>
              <w:t>0,30</w:t>
            </w:r>
          </w:p>
        </w:tc>
      </w:tr>
      <w:tr w:rsidR="00787FAE" w14:paraId="7A93AFD3"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65EE5542" w14:textId="77777777" w:rsidR="00787FAE" w:rsidRDefault="00787FAE">
            <w:pPr>
              <w:pStyle w:val="TableParagraph"/>
              <w:spacing w:before="9" w:line="148" w:lineRule="exact"/>
              <w:ind w:left="137" w:right="128"/>
              <w:jc w:val="center"/>
              <w:rPr>
                <w:sz w:val="15"/>
              </w:rPr>
            </w:pPr>
            <w:r>
              <w:rPr>
                <w:w w:val="105"/>
                <w:sz w:val="15"/>
              </w:rPr>
              <w:t>19</w:t>
            </w:r>
          </w:p>
        </w:tc>
        <w:tc>
          <w:tcPr>
            <w:tcW w:w="4255" w:type="dxa"/>
            <w:tcBorders>
              <w:top w:val="single" w:sz="4" w:space="0" w:color="000000"/>
              <w:left w:val="single" w:sz="4" w:space="0" w:color="000000"/>
              <w:bottom w:val="single" w:sz="4" w:space="0" w:color="000000"/>
              <w:right w:val="single" w:sz="4" w:space="0" w:color="000000"/>
            </w:tcBorders>
            <w:hideMark/>
          </w:tcPr>
          <w:p w14:paraId="0349B1B4" w14:textId="77777777" w:rsidR="00787FAE" w:rsidRDefault="00787FAE">
            <w:pPr>
              <w:pStyle w:val="TableParagraph"/>
              <w:spacing w:before="9" w:line="148" w:lineRule="exact"/>
              <w:ind w:left="33"/>
              <w:rPr>
                <w:sz w:val="15"/>
              </w:rPr>
            </w:pPr>
            <w:r>
              <w:rPr>
                <w:w w:val="105"/>
                <w:sz w:val="15"/>
              </w:rPr>
              <w:t>Financijski rashodi</w:t>
            </w:r>
          </w:p>
        </w:tc>
        <w:tc>
          <w:tcPr>
            <w:tcW w:w="1177" w:type="dxa"/>
            <w:tcBorders>
              <w:top w:val="single" w:sz="4" w:space="0" w:color="000000"/>
              <w:left w:val="single" w:sz="4" w:space="0" w:color="000000"/>
              <w:bottom w:val="single" w:sz="4" w:space="0" w:color="000000"/>
              <w:right w:val="single" w:sz="4" w:space="0" w:color="000000"/>
            </w:tcBorders>
            <w:hideMark/>
          </w:tcPr>
          <w:p w14:paraId="3D32E902" w14:textId="77777777" w:rsidR="00787FAE" w:rsidRDefault="00787FAE">
            <w:pPr>
              <w:pStyle w:val="TableParagraph"/>
              <w:spacing w:before="9" w:line="148" w:lineRule="exact"/>
              <w:ind w:right="21"/>
              <w:jc w:val="right"/>
              <w:rPr>
                <w:sz w:val="15"/>
              </w:rPr>
            </w:pPr>
            <w:r>
              <w:rPr>
                <w:sz w:val="15"/>
              </w:rPr>
              <w:t>9.649.565</w:t>
            </w:r>
          </w:p>
        </w:tc>
        <w:tc>
          <w:tcPr>
            <w:tcW w:w="1187" w:type="dxa"/>
            <w:tcBorders>
              <w:top w:val="single" w:sz="4" w:space="0" w:color="000000"/>
              <w:left w:val="single" w:sz="4" w:space="0" w:color="000000"/>
              <w:bottom w:val="single" w:sz="4" w:space="0" w:color="000000"/>
              <w:right w:val="single" w:sz="4" w:space="0" w:color="000000"/>
            </w:tcBorders>
            <w:hideMark/>
          </w:tcPr>
          <w:p w14:paraId="6521C86B" w14:textId="77777777" w:rsidR="00787FAE" w:rsidRDefault="00787FAE">
            <w:pPr>
              <w:pStyle w:val="TableParagraph"/>
              <w:spacing w:before="9" w:line="148" w:lineRule="exact"/>
              <w:ind w:right="21"/>
              <w:jc w:val="right"/>
              <w:rPr>
                <w:sz w:val="15"/>
              </w:rPr>
            </w:pPr>
            <w:r>
              <w:rPr>
                <w:sz w:val="15"/>
              </w:rPr>
              <w:t>11.157.564</w:t>
            </w:r>
          </w:p>
        </w:tc>
        <w:tc>
          <w:tcPr>
            <w:tcW w:w="676" w:type="dxa"/>
            <w:tcBorders>
              <w:top w:val="single" w:sz="4" w:space="0" w:color="000000"/>
              <w:left w:val="single" w:sz="4" w:space="0" w:color="000000"/>
              <w:bottom w:val="single" w:sz="4" w:space="0" w:color="000000"/>
              <w:right w:val="single" w:sz="4" w:space="0" w:color="000000"/>
            </w:tcBorders>
            <w:hideMark/>
          </w:tcPr>
          <w:p w14:paraId="5C12A7C8" w14:textId="77777777" w:rsidR="00787FAE" w:rsidRDefault="00787FAE">
            <w:pPr>
              <w:pStyle w:val="TableParagraph"/>
              <w:spacing w:before="9" w:line="148" w:lineRule="exact"/>
              <w:ind w:right="22"/>
              <w:jc w:val="right"/>
              <w:rPr>
                <w:sz w:val="15"/>
              </w:rPr>
            </w:pPr>
            <w:r>
              <w:rPr>
                <w:sz w:val="15"/>
              </w:rPr>
              <w:t>115,63</w:t>
            </w:r>
          </w:p>
        </w:tc>
        <w:tc>
          <w:tcPr>
            <w:tcW w:w="811" w:type="dxa"/>
            <w:tcBorders>
              <w:top w:val="single" w:sz="4" w:space="0" w:color="000000"/>
              <w:left w:val="single" w:sz="4" w:space="0" w:color="000000"/>
              <w:bottom w:val="single" w:sz="4" w:space="0" w:color="000000"/>
              <w:right w:val="single" w:sz="4" w:space="0" w:color="000000"/>
            </w:tcBorders>
            <w:hideMark/>
          </w:tcPr>
          <w:p w14:paraId="52BB879C" w14:textId="77777777" w:rsidR="00787FAE" w:rsidRDefault="00787FAE">
            <w:pPr>
              <w:pStyle w:val="TableParagraph"/>
              <w:spacing w:before="9" w:line="148" w:lineRule="exact"/>
              <w:ind w:right="22"/>
              <w:jc w:val="right"/>
              <w:rPr>
                <w:sz w:val="15"/>
              </w:rPr>
            </w:pPr>
            <w:r>
              <w:rPr>
                <w:sz w:val="15"/>
              </w:rPr>
              <w:t>0,08</w:t>
            </w:r>
          </w:p>
        </w:tc>
        <w:tc>
          <w:tcPr>
            <w:tcW w:w="821" w:type="dxa"/>
            <w:tcBorders>
              <w:top w:val="single" w:sz="4" w:space="0" w:color="000000"/>
              <w:left w:val="single" w:sz="4" w:space="0" w:color="000000"/>
              <w:bottom w:val="single" w:sz="4" w:space="0" w:color="000000"/>
              <w:right w:val="single" w:sz="4" w:space="0" w:color="000000"/>
            </w:tcBorders>
            <w:hideMark/>
          </w:tcPr>
          <w:p w14:paraId="7F4E5159" w14:textId="77777777" w:rsidR="00787FAE" w:rsidRDefault="00787FAE">
            <w:pPr>
              <w:pStyle w:val="TableParagraph"/>
              <w:spacing w:before="9" w:line="148" w:lineRule="exact"/>
              <w:ind w:right="23"/>
              <w:jc w:val="right"/>
              <w:rPr>
                <w:sz w:val="15"/>
              </w:rPr>
            </w:pPr>
            <w:r>
              <w:rPr>
                <w:sz w:val="15"/>
              </w:rPr>
              <w:t>0,09</w:t>
            </w:r>
          </w:p>
        </w:tc>
      </w:tr>
      <w:tr w:rsidR="00787FAE" w14:paraId="447BAFA6"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0ECD3275" w14:textId="77777777" w:rsidR="00787FAE" w:rsidRDefault="00787FAE">
            <w:pPr>
              <w:pStyle w:val="TableParagraph"/>
              <w:spacing w:before="9" w:line="148" w:lineRule="exact"/>
              <w:ind w:left="137" w:right="128"/>
              <w:jc w:val="center"/>
              <w:rPr>
                <w:sz w:val="15"/>
              </w:rPr>
            </w:pPr>
            <w:r>
              <w:rPr>
                <w:w w:val="105"/>
                <w:sz w:val="15"/>
              </w:rPr>
              <w:t>20</w:t>
            </w:r>
          </w:p>
        </w:tc>
        <w:tc>
          <w:tcPr>
            <w:tcW w:w="4255" w:type="dxa"/>
            <w:tcBorders>
              <w:top w:val="single" w:sz="4" w:space="0" w:color="000000"/>
              <w:left w:val="single" w:sz="4" w:space="0" w:color="000000"/>
              <w:bottom w:val="single" w:sz="4" w:space="0" w:color="000000"/>
              <w:right w:val="single" w:sz="4" w:space="0" w:color="000000"/>
            </w:tcBorders>
            <w:hideMark/>
          </w:tcPr>
          <w:p w14:paraId="71156F45" w14:textId="77777777" w:rsidR="00787FAE" w:rsidRDefault="00787FAE">
            <w:pPr>
              <w:pStyle w:val="TableParagraph"/>
              <w:spacing w:before="9" w:line="148" w:lineRule="exact"/>
              <w:ind w:left="33"/>
              <w:rPr>
                <w:sz w:val="15"/>
              </w:rPr>
            </w:pPr>
            <w:r>
              <w:rPr>
                <w:w w:val="105"/>
                <w:sz w:val="15"/>
              </w:rPr>
              <w:t>Rashodi po projektima EU</w:t>
            </w:r>
          </w:p>
        </w:tc>
        <w:tc>
          <w:tcPr>
            <w:tcW w:w="1177" w:type="dxa"/>
            <w:tcBorders>
              <w:top w:val="single" w:sz="4" w:space="0" w:color="000000"/>
              <w:left w:val="single" w:sz="4" w:space="0" w:color="000000"/>
              <w:bottom w:val="single" w:sz="4" w:space="0" w:color="000000"/>
              <w:right w:val="single" w:sz="4" w:space="0" w:color="000000"/>
            </w:tcBorders>
            <w:hideMark/>
          </w:tcPr>
          <w:p w14:paraId="5E5A8FD1" w14:textId="77777777" w:rsidR="00787FAE" w:rsidRDefault="00787FAE">
            <w:pPr>
              <w:pStyle w:val="TableParagraph"/>
              <w:spacing w:before="9" w:line="148" w:lineRule="exact"/>
              <w:ind w:right="21"/>
              <w:jc w:val="right"/>
              <w:rPr>
                <w:sz w:val="15"/>
              </w:rPr>
            </w:pPr>
            <w:r>
              <w:rPr>
                <w:sz w:val="15"/>
              </w:rPr>
              <w:t>1.389.397</w:t>
            </w:r>
          </w:p>
        </w:tc>
        <w:tc>
          <w:tcPr>
            <w:tcW w:w="1187" w:type="dxa"/>
            <w:tcBorders>
              <w:top w:val="single" w:sz="4" w:space="0" w:color="000000"/>
              <w:left w:val="single" w:sz="4" w:space="0" w:color="000000"/>
              <w:bottom w:val="single" w:sz="4" w:space="0" w:color="000000"/>
              <w:right w:val="single" w:sz="4" w:space="0" w:color="000000"/>
            </w:tcBorders>
            <w:hideMark/>
          </w:tcPr>
          <w:p w14:paraId="534C388A" w14:textId="77777777" w:rsidR="00787FAE" w:rsidRDefault="00787FAE">
            <w:pPr>
              <w:pStyle w:val="TableParagraph"/>
              <w:spacing w:before="9" w:line="148" w:lineRule="exact"/>
              <w:ind w:right="21"/>
              <w:jc w:val="right"/>
              <w:rPr>
                <w:sz w:val="15"/>
              </w:rPr>
            </w:pPr>
            <w:r>
              <w:rPr>
                <w:sz w:val="15"/>
              </w:rPr>
              <w:t>236.248</w:t>
            </w:r>
          </w:p>
        </w:tc>
        <w:tc>
          <w:tcPr>
            <w:tcW w:w="676" w:type="dxa"/>
            <w:tcBorders>
              <w:top w:val="single" w:sz="4" w:space="0" w:color="000000"/>
              <w:left w:val="single" w:sz="4" w:space="0" w:color="000000"/>
              <w:bottom w:val="single" w:sz="4" w:space="0" w:color="000000"/>
              <w:right w:val="single" w:sz="4" w:space="0" w:color="000000"/>
            </w:tcBorders>
            <w:hideMark/>
          </w:tcPr>
          <w:p w14:paraId="2E21EA63" w14:textId="77777777" w:rsidR="00787FAE" w:rsidRDefault="00787FAE">
            <w:pPr>
              <w:pStyle w:val="TableParagraph"/>
              <w:spacing w:before="9" w:line="148" w:lineRule="exact"/>
              <w:ind w:right="22"/>
              <w:jc w:val="right"/>
              <w:rPr>
                <w:sz w:val="15"/>
              </w:rPr>
            </w:pPr>
            <w:r>
              <w:rPr>
                <w:sz w:val="15"/>
              </w:rPr>
              <w:t>17,00</w:t>
            </w:r>
          </w:p>
        </w:tc>
        <w:tc>
          <w:tcPr>
            <w:tcW w:w="811" w:type="dxa"/>
            <w:tcBorders>
              <w:top w:val="single" w:sz="4" w:space="0" w:color="000000"/>
              <w:left w:val="single" w:sz="4" w:space="0" w:color="000000"/>
              <w:bottom w:val="single" w:sz="4" w:space="0" w:color="000000"/>
              <w:right w:val="single" w:sz="4" w:space="0" w:color="000000"/>
            </w:tcBorders>
            <w:hideMark/>
          </w:tcPr>
          <w:p w14:paraId="6629B327" w14:textId="77777777" w:rsidR="00787FAE" w:rsidRDefault="00787FAE">
            <w:pPr>
              <w:pStyle w:val="TableParagraph"/>
              <w:spacing w:before="9" w:line="148" w:lineRule="exact"/>
              <w:ind w:right="22"/>
              <w:jc w:val="right"/>
              <w:rPr>
                <w:sz w:val="15"/>
              </w:rPr>
            </w:pPr>
            <w:r>
              <w:rPr>
                <w:sz w:val="15"/>
              </w:rPr>
              <w:t>0,01</w:t>
            </w:r>
          </w:p>
        </w:tc>
        <w:tc>
          <w:tcPr>
            <w:tcW w:w="821" w:type="dxa"/>
            <w:tcBorders>
              <w:top w:val="single" w:sz="4" w:space="0" w:color="000000"/>
              <w:left w:val="single" w:sz="4" w:space="0" w:color="000000"/>
              <w:bottom w:val="single" w:sz="4" w:space="0" w:color="000000"/>
              <w:right w:val="single" w:sz="4" w:space="0" w:color="000000"/>
            </w:tcBorders>
            <w:hideMark/>
          </w:tcPr>
          <w:p w14:paraId="68CABB2E" w14:textId="77777777" w:rsidR="00787FAE" w:rsidRDefault="00787FAE">
            <w:pPr>
              <w:pStyle w:val="TableParagraph"/>
              <w:spacing w:before="9" w:line="148" w:lineRule="exact"/>
              <w:ind w:right="23"/>
              <w:jc w:val="right"/>
              <w:rPr>
                <w:sz w:val="15"/>
              </w:rPr>
            </w:pPr>
            <w:r>
              <w:rPr>
                <w:sz w:val="15"/>
              </w:rPr>
              <w:t>0,00</w:t>
            </w:r>
          </w:p>
        </w:tc>
      </w:tr>
      <w:tr w:rsidR="00787FAE" w14:paraId="6D700470" w14:textId="77777777" w:rsidTr="00787FAE">
        <w:trPr>
          <w:trHeight w:val="177"/>
        </w:trPr>
        <w:tc>
          <w:tcPr>
            <w:tcW w:w="492" w:type="dxa"/>
            <w:tcBorders>
              <w:top w:val="single" w:sz="4" w:space="0" w:color="000000"/>
              <w:left w:val="single" w:sz="4" w:space="0" w:color="000000"/>
              <w:bottom w:val="single" w:sz="4" w:space="0" w:color="000000"/>
              <w:right w:val="single" w:sz="4" w:space="0" w:color="000000"/>
            </w:tcBorders>
            <w:hideMark/>
          </w:tcPr>
          <w:p w14:paraId="580E4846" w14:textId="77777777" w:rsidR="00787FAE" w:rsidRDefault="00787FAE">
            <w:pPr>
              <w:pStyle w:val="TableParagraph"/>
              <w:spacing w:before="9" w:line="148" w:lineRule="exact"/>
              <w:ind w:left="137" w:right="128"/>
              <w:jc w:val="center"/>
              <w:rPr>
                <w:sz w:val="15"/>
              </w:rPr>
            </w:pPr>
            <w:r>
              <w:rPr>
                <w:w w:val="105"/>
                <w:sz w:val="15"/>
              </w:rPr>
              <w:t>21</w:t>
            </w:r>
          </w:p>
        </w:tc>
        <w:tc>
          <w:tcPr>
            <w:tcW w:w="4255" w:type="dxa"/>
            <w:tcBorders>
              <w:top w:val="single" w:sz="4" w:space="0" w:color="000000"/>
              <w:left w:val="single" w:sz="4" w:space="0" w:color="000000"/>
              <w:bottom w:val="single" w:sz="4" w:space="0" w:color="000000"/>
              <w:right w:val="single" w:sz="4" w:space="0" w:color="000000"/>
            </w:tcBorders>
            <w:hideMark/>
          </w:tcPr>
          <w:p w14:paraId="36F77E85" w14:textId="77777777" w:rsidR="00787FAE" w:rsidRDefault="00787FAE">
            <w:pPr>
              <w:pStyle w:val="TableParagraph"/>
              <w:spacing w:before="9" w:line="148" w:lineRule="exact"/>
              <w:ind w:left="33"/>
              <w:rPr>
                <w:sz w:val="15"/>
              </w:rPr>
            </w:pPr>
            <w:r>
              <w:rPr>
                <w:w w:val="105"/>
                <w:sz w:val="15"/>
              </w:rPr>
              <w:t>Ostali rashodi - naknada štete</w:t>
            </w:r>
          </w:p>
        </w:tc>
        <w:tc>
          <w:tcPr>
            <w:tcW w:w="1177" w:type="dxa"/>
            <w:tcBorders>
              <w:top w:val="single" w:sz="4" w:space="0" w:color="000000"/>
              <w:left w:val="single" w:sz="4" w:space="0" w:color="000000"/>
              <w:bottom w:val="single" w:sz="4" w:space="0" w:color="000000"/>
              <w:right w:val="single" w:sz="4" w:space="0" w:color="000000"/>
            </w:tcBorders>
            <w:hideMark/>
          </w:tcPr>
          <w:p w14:paraId="4FBD8D08" w14:textId="77777777" w:rsidR="00787FAE" w:rsidRDefault="00787FAE">
            <w:pPr>
              <w:pStyle w:val="TableParagraph"/>
              <w:spacing w:before="9" w:line="148" w:lineRule="exact"/>
              <w:ind w:right="21"/>
              <w:jc w:val="right"/>
              <w:rPr>
                <w:sz w:val="15"/>
              </w:rPr>
            </w:pPr>
            <w:r>
              <w:rPr>
                <w:sz w:val="15"/>
              </w:rPr>
              <w:t>6.526.507</w:t>
            </w:r>
          </w:p>
        </w:tc>
        <w:tc>
          <w:tcPr>
            <w:tcW w:w="1187" w:type="dxa"/>
            <w:tcBorders>
              <w:top w:val="single" w:sz="4" w:space="0" w:color="000000"/>
              <w:left w:val="single" w:sz="4" w:space="0" w:color="000000"/>
              <w:bottom w:val="single" w:sz="4" w:space="0" w:color="000000"/>
              <w:right w:val="single" w:sz="4" w:space="0" w:color="000000"/>
            </w:tcBorders>
            <w:hideMark/>
          </w:tcPr>
          <w:p w14:paraId="35D84825" w14:textId="77777777" w:rsidR="00787FAE" w:rsidRDefault="00787FAE">
            <w:pPr>
              <w:pStyle w:val="TableParagraph"/>
              <w:spacing w:before="9" w:line="148" w:lineRule="exact"/>
              <w:ind w:right="21"/>
              <w:jc w:val="right"/>
              <w:rPr>
                <w:sz w:val="15"/>
              </w:rPr>
            </w:pPr>
            <w:r>
              <w:rPr>
                <w:sz w:val="15"/>
              </w:rPr>
              <w:t>1.189.045</w:t>
            </w:r>
          </w:p>
        </w:tc>
        <w:tc>
          <w:tcPr>
            <w:tcW w:w="676" w:type="dxa"/>
            <w:tcBorders>
              <w:top w:val="single" w:sz="4" w:space="0" w:color="000000"/>
              <w:left w:val="single" w:sz="4" w:space="0" w:color="000000"/>
              <w:bottom w:val="single" w:sz="4" w:space="0" w:color="000000"/>
              <w:right w:val="single" w:sz="4" w:space="0" w:color="000000"/>
            </w:tcBorders>
            <w:hideMark/>
          </w:tcPr>
          <w:p w14:paraId="45547DEC" w14:textId="77777777" w:rsidR="00787FAE" w:rsidRDefault="00787FAE">
            <w:pPr>
              <w:pStyle w:val="TableParagraph"/>
              <w:spacing w:before="9" w:line="148" w:lineRule="exact"/>
              <w:ind w:right="22"/>
              <w:jc w:val="right"/>
              <w:rPr>
                <w:sz w:val="15"/>
              </w:rPr>
            </w:pPr>
            <w:r>
              <w:rPr>
                <w:sz w:val="15"/>
              </w:rPr>
              <w:t>18,22</w:t>
            </w:r>
          </w:p>
        </w:tc>
        <w:tc>
          <w:tcPr>
            <w:tcW w:w="811" w:type="dxa"/>
            <w:tcBorders>
              <w:top w:val="single" w:sz="4" w:space="0" w:color="000000"/>
              <w:left w:val="single" w:sz="4" w:space="0" w:color="000000"/>
              <w:bottom w:val="single" w:sz="4" w:space="0" w:color="000000"/>
              <w:right w:val="single" w:sz="4" w:space="0" w:color="000000"/>
            </w:tcBorders>
            <w:hideMark/>
          </w:tcPr>
          <w:p w14:paraId="556F8F57" w14:textId="77777777" w:rsidR="00787FAE" w:rsidRDefault="00787FAE">
            <w:pPr>
              <w:pStyle w:val="TableParagraph"/>
              <w:spacing w:before="8" w:line="148" w:lineRule="exact"/>
              <w:ind w:right="22"/>
              <w:jc w:val="right"/>
              <w:rPr>
                <w:sz w:val="15"/>
              </w:rPr>
            </w:pPr>
            <w:r>
              <w:rPr>
                <w:sz w:val="15"/>
              </w:rPr>
              <w:t>0,05</w:t>
            </w:r>
          </w:p>
        </w:tc>
        <w:tc>
          <w:tcPr>
            <w:tcW w:w="821" w:type="dxa"/>
            <w:tcBorders>
              <w:top w:val="single" w:sz="4" w:space="0" w:color="000000"/>
              <w:left w:val="single" w:sz="4" w:space="0" w:color="000000"/>
              <w:bottom w:val="single" w:sz="4" w:space="0" w:color="000000"/>
              <w:right w:val="single" w:sz="4" w:space="0" w:color="000000"/>
            </w:tcBorders>
            <w:hideMark/>
          </w:tcPr>
          <w:p w14:paraId="33DAD6D2" w14:textId="77777777" w:rsidR="00787FAE" w:rsidRDefault="00787FAE">
            <w:pPr>
              <w:pStyle w:val="TableParagraph"/>
              <w:spacing w:before="8" w:line="148" w:lineRule="exact"/>
              <w:ind w:right="23"/>
              <w:jc w:val="right"/>
              <w:rPr>
                <w:sz w:val="15"/>
              </w:rPr>
            </w:pPr>
            <w:r>
              <w:rPr>
                <w:sz w:val="15"/>
              </w:rPr>
              <w:t>0,01</w:t>
            </w:r>
          </w:p>
        </w:tc>
      </w:tr>
      <w:tr w:rsidR="00787FAE" w14:paraId="562E534D" w14:textId="77777777" w:rsidTr="00787FAE">
        <w:trPr>
          <w:trHeight w:val="186"/>
        </w:trPr>
        <w:tc>
          <w:tcPr>
            <w:tcW w:w="492" w:type="dxa"/>
            <w:tcBorders>
              <w:top w:val="single" w:sz="4" w:space="0" w:color="000000"/>
              <w:left w:val="single" w:sz="4" w:space="0" w:color="000000"/>
              <w:bottom w:val="single" w:sz="4" w:space="0" w:color="000000"/>
              <w:right w:val="single" w:sz="4" w:space="0" w:color="000000"/>
            </w:tcBorders>
            <w:hideMark/>
          </w:tcPr>
          <w:p w14:paraId="7D6727D5" w14:textId="77777777" w:rsidR="00787FAE" w:rsidRDefault="00787FAE">
            <w:pPr>
              <w:pStyle w:val="TableParagraph"/>
              <w:spacing w:before="9" w:line="158" w:lineRule="exact"/>
              <w:ind w:left="137" w:right="128"/>
              <w:jc w:val="center"/>
              <w:rPr>
                <w:sz w:val="15"/>
              </w:rPr>
            </w:pPr>
            <w:r>
              <w:rPr>
                <w:w w:val="105"/>
                <w:sz w:val="15"/>
              </w:rPr>
              <w:t>22</w:t>
            </w:r>
          </w:p>
        </w:tc>
        <w:tc>
          <w:tcPr>
            <w:tcW w:w="4255" w:type="dxa"/>
            <w:tcBorders>
              <w:top w:val="single" w:sz="4" w:space="0" w:color="000000"/>
              <w:left w:val="single" w:sz="4" w:space="0" w:color="000000"/>
              <w:bottom w:val="single" w:sz="4" w:space="0" w:color="000000"/>
              <w:right w:val="single" w:sz="4" w:space="0" w:color="000000"/>
            </w:tcBorders>
            <w:hideMark/>
          </w:tcPr>
          <w:p w14:paraId="79700CFD" w14:textId="77777777" w:rsidR="00787FAE" w:rsidRDefault="00787FAE">
            <w:pPr>
              <w:pStyle w:val="TableParagraph"/>
              <w:spacing w:before="9" w:line="158" w:lineRule="exact"/>
              <w:ind w:left="33"/>
              <w:rPr>
                <w:sz w:val="15"/>
              </w:rPr>
            </w:pPr>
            <w:r>
              <w:rPr>
                <w:w w:val="105"/>
                <w:sz w:val="15"/>
              </w:rPr>
              <w:t>Rashodi za nabavu nefinancijske imovine</w:t>
            </w:r>
          </w:p>
        </w:tc>
        <w:tc>
          <w:tcPr>
            <w:tcW w:w="1177" w:type="dxa"/>
            <w:tcBorders>
              <w:top w:val="single" w:sz="4" w:space="0" w:color="000000"/>
              <w:left w:val="single" w:sz="4" w:space="0" w:color="000000"/>
              <w:bottom w:val="single" w:sz="4" w:space="0" w:color="000000"/>
              <w:right w:val="single" w:sz="4" w:space="0" w:color="000000"/>
            </w:tcBorders>
            <w:hideMark/>
          </w:tcPr>
          <w:p w14:paraId="5AAF346E" w14:textId="77777777" w:rsidR="00787FAE" w:rsidRDefault="00787FAE">
            <w:pPr>
              <w:pStyle w:val="TableParagraph"/>
              <w:spacing w:before="9" w:line="158" w:lineRule="exact"/>
              <w:ind w:right="21"/>
              <w:jc w:val="right"/>
              <w:rPr>
                <w:sz w:val="15"/>
              </w:rPr>
            </w:pPr>
            <w:r>
              <w:rPr>
                <w:sz w:val="15"/>
              </w:rPr>
              <w:t>11.789.444</w:t>
            </w:r>
          </w:p>
        </w:tc>
        <w:tc>
          <w:tcPr>
            <w:tcW w:w="1187" w:type="dxa"/>
            <w:tcBorders>
              <w:top w:val="single" w:sz="4" w:space="0" w:color="000000"/>
              <w:left w:val="single" w:sz="4" w:space="0" w:color="000000"/>
              <w:bottom w:val="single" w:sz="4" w:space="0" w:color="000000"/>
              <w:right w:val="single" w:sz="4" w:space="0" w:color="000000"/>
            </w:tcBorders>
            <w:hideMark/>
          </w:tcPr>
          <w:p w14:paraId="0E7B36CE" w14:textId="77777777" w:rsidR="00787FAE" w:rsidRDefault="00787FAE">
            <w:pPr>
              <w:pStyle w:val="TableParagraph"/>
              <w:spacing w:before="9" w:line="158" w:lineRule="exact"/>
              <w:ind w:right="21"/>
              <w:jc w:val="right"/>
              <w:rPr>
                <w:sz w:val="15"/>
              </w:rPr>
            </w:pPr>
            <w:r>
              <w:rPr>
                <w:sz w:val="15"/>
              </w:rPr>
              <w:t>11.357.188</w:t>
            </w:r>
          </w:p>
        </w:tc>
        <w:tc>
          <w:tcPr>
            <w:tcW w:w="676" w:type="dxa"/>
            <w:tcBorders>
              <w:top w:val="single" w:sz="4" w:space="0" w:color="000000"/>
              <w:left w:val="single" w:sz="4" w:space="0" w:color="000000"/>
              <w:bottom w:val="single" w:sz="4" w:space="0" w:color="000000"/>
              <w:right w:val="single" w:sz="4" w:space="0" w:color="000000"/>
            </w:tcBorders>
            <w:hideMark/>
          </w:tcPr>
          <w:p w14:paraId="27F24452" w14:textId="77777777" w:rsidR="00787FAE" w:rsidRDefault="00787FAE">
            <w:pPr>
              <w:pStyle w:val="TableParagraph"/>
              <w:spacing w:before="9" w:line="158" w:lineRule="exact"/>
              <w:ind w:right="22"/>
              <w:jc w:val="right"/>
              <w:rPr>
                <w:sz w:val="15"/>
              </w:rPr>
            </w:pPr>
            <w:r>
              <w:rPr>
                <w:sz w:val="15"/>
              </w:rPr>
              <w:t>96,33</w:t>
            </w:r>
          </w:p>
        </w:tc>
        <w:tc>
          <w:tcPr>
            <w:tcW w:w="811" w:type="dxa"/>
            <w:tcBorders>
              <w:top w:val="single" w:sz="4" w:space="0" w:color="000000"/>
              <w:left w:val="single" w:sz="4" w:space="0" w:color="000000"/>
              <w:bottom w:val="single" w:sz="4" w:space="0" w:color="000000"/>
              <w:right w:val="single" w:sz="4" w:space="0" w:color="000000"/>
            </w:tcBorders>
            <w:hideMark/>
          </w:tcPr>
          <w:p w14:paraId="1433BC35" w14:textId="77777777" w:rsidR="00787FAE" w:rsidRDefault="00787FAE">
            <w:pPr>
              <w:pStyle w:val="TableParagraph"/>
              <w:spacing w:before="9" w:line="158" w:lineRule="exact"/>
              <w:ind w:right="22"/>
              <w:jc w:val="right"/>
              <w:rPr>
                <w:sz w:val="15"/>
              </w:rPr>
            </w:pPr>
            <w:r>
              <w:rPr>
                <w:sz w:val="15"/>
              </w:rPr>
              <w:t>0,09</w:t>
            </w:r>
          </w:p>
        </w:tc>
        <w:tc>
          <w:tcPr>
            <w:tcW w:w="821" w:type="dxa"/>
            <w:tcBorders>
              <w:top w:val="single" w:sz="4" w:space="0" w:color="000000"/>
              <w:left w:val="single" w:sz="4" w:space="0" w:color="000000"/>
              <w:bottom w:val="single" w:sz="4" w:space="0" w:color="000000"/>
              <w:right w:val="single" w:sz="4" w:space="0" w:color="000000"/>
            </w:tcBorders>
            <w:hideMark/>
          </w:tcPr>
          <w:p w14:paraId="1FC7FC7F" w14:textId="77777777" w:rsidR="00787FAE" w:rsidRDefault="00787FAE">
            <w:pPr>
              <w:pStyle w:val="TableParagraph"/>
              <w:spacing w:before="9" w:line="158" w:lineRule="exact"/>
              <w:ind w:right="23"/>
              <w:jc w:val="right"/>
              <w:rPr>
                <w:sz w:val="15"/>
              </w:rPr>
            </w:pPr>
            <w:r>
              <w:rPr>
                <w:sz w:val="15"/>
              </w:rPr>
              <w:t>0,09</w:t>
            </w:r>
          </w:p>
        </w:tc>
      </w:tr>
      <w:tr w:rsidR="00787FAE" w14:paraId="6EC34EA0" w14:textId="77777777" w:rsidTr="00787FAE">
        <w:trPr>
          <w:trHeight w:val="214"/>
        </w:trPr>
        <w:tc>
          <w:tcPr>
            <w:tcW w:w="492" w:type="dxa"/>
            <w:tcBorders>
              <w:top w:val="single" w:sz="4" w:space="0" w:color="000000"/>
              <w:left w:val="single" w:sz="4" w:space="0" w:color="000000"/>
              <w:bottom w:val="single" w:sz="4" w:space="0" w:color="000000"/>
              <w:right w:val="single" w:sz="4" w:space="0" w:color="000000"/>
            </w:tcBorders>
          </w:tcPr>
          <w:p w14:paraId="4A3E8F88"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5D153716" w14:textId="77777777" w:rsidR="00787FAE" w:rsidRDefault="00787FAE">
            <w:pPr>
              <w:pStyle w:val="TableParagraph"/>
              <w:spacing w:before="37" w:line="158" w:lineRule="exact"/>
              <w:ind w:left="33"/>
              <w:rPr>
                <w:b/>
                <w:sz w:val="15"/>
              </w:rPr>
            </w:pPr>
            <w:r>
              <w:rPr>
                <w:b/>
                <w:w w:val="105"/>
                <w:sz w:val="15"/>
              </w:rPr>
              <w:t>Ukupno (17-22)</w:t>
            </w:r>
          </w:p>
        </w:tc>
        <w:tc>
          <w:tcPr>
            <w:tcW w:w="1177" w:type="dxa"/>
            <w:tcBorders>
              <w:top w:val="single" w:sz="4" w:space="0" w:color="000000"/>
              <w:left w:val="single" w:sz="4" w:space="0" w:color="000000"/>
              <w:bottom w:val="single" w:sz="4" w:space="0" w:color="000000"/>
              <w:right w:val="single" w:sz="4" w:space="0" w:color="000000"/>
            </w:tcBorders>
            <w:hideMark/>
          </w:tcPr>
          <w:p w14:paraId="11EF294D" w14:textId="77777777" w:rsidR="00787FAE" w:rsidRDefault="00787FAE">
            <w:pPr>
              <w:pStyle w:val="TableParagraph"/>
              <w:spacing w:before="37" w:line="158" w:lineRule="exact"/>
              <w:ind w:right="21"/>
              <w:jc w:val="right"/>
              <w:rPr>
                <w:b/>
                <w:sz w:val="15"/>
              </w:rPr>
            </w:pPr>
            <w:r>
              <w:rPr>
                <w:b/>
                <w:sz w:val="15"/>
              </w:rPr>
              <w:t>197.372.213</w:t>
            </w:r>
          </w:p>
        </w:tc>
        <w:tc>
          <w:tcPr>
            <w:tcW w:w="1187" w:type="dxa"/>
            <w:tcBorders>
              <w:top w:val="single" w:sz="4" w:space="0" w:color="000000"/>
              <w:left w:val="single" w:sz="4" w:space="0" w:color="000000"/>
              <w:bottom w:val="single" w:sz="4" w:space="0" w:color="000000"/>
              <w:right w:val="single" w:sz="4" w:space="0" w:color="000000"/>
            </w:tcBorders>
            <w:hideMark/>
          </w:tcPr>
          <w:p w14:paraId="1F102E70" w14:textId="77777777" w:rsidR="00787FAE" w:rsidRDefault="00787FAE">
            <w:pPr>
              <w:pStyle w:val="TableParagraph"/>
              <w:spacing w:before="37" w:line="158" w:lineRule="exact"/>
              <w:ind w:right="23"/>
              <w:jc w:val="right"/>
              <w:rPr>
                <w:b/>
                <w:sz w:val="15"/>
              </w:rPr>
            </w:pPr>
            <w:r>
              <w:rPr>
                <w:b/>
                <w:sz w:val="15"/>
              </w:rPr>
              <w:t>200.092.340</w:t>
            </w:r>
          </w:p>
        </w:tc>
        <w:tc>
          <w:tcPr>
            <w:tcW w:w="676" w:type="dxa"/>
            <w:tcBorders>
              <w:top w:val="single" w:sz="4" w:space="0" w:color="000000"/>
              <w:left w:val="single" w:sz="4" w:space="0" w:color="000000"/>
              <w:bottom w:val="single" w:sz="4" w:space="0" w:color="000000"/>
              <w:right w:val="single" w:sz="4" w:space="0" w:color="000000"/>
            </w:tcBorders>
            <w:hideMark/>
          </w:tcPr>
          <w:p w14:paraId="4AD252C2" w14:textId="77777777" w:rsidR="00787FAE" w:rsidRDefault="00787FAE">
            <w:pPr>
              <w:pStyle w:val="TableParagraph"/>
              <w:spacing w:before="37" w:line="158" w:lineRule="exact"/>
              <w:ind w:right="22"/>
              <w:jc w:val="right"/>
              <w:rPr>
                <w:b/>
                <w:sz w:val="15"/>
              </w:rPr>
            </w:pPr>
            <w:r>
              <w:rPr>
                <w:b/>
                <w:sz w:val="15"/>
              </w:rPr>
              <w:t>101,38</w:t>
            </w:r>
          </w:p>
        </w:tc>
        <w:tc>
          <w:tcPr>
            <w:tcW w:w="811" w:type="dxa"/>
            <w:tcBorders>
              <w:top w:val="single" w:sz="4" w:space="0" w:color="000000"/>
              <w:left w:val="single" w:sz="4" w:space="0" w:color="000000"/>
              <w:bottom w:val="single" w:sz="4" w:space="0" w:color="000000"/>
              <w:right w:val="single" w:sz="4" w:space="0" w:color="000000"/>
            </w:tcBorders>
            <w:hideMark/>
          </w:tcPr>
          <w:p w14:paraId="01BDAEAD" w14:textId="77777777" w:rsidR="00787FAE" w:rsidRDefault="00787FAE">
            <w:pPr>
              <w:pStyle w:val="TableParagraph"/>
              <w:spacing w:before="37" w:line="158" w:lineRule="exact"/>
              <w:ind w:right="22"/>
              <w:jc w:val="right"/>
              <w:rPr>
                <w:b/>
                <w:sz w:val="15"/>
              </w:rPr>
            </w:pPr>
            <w:r>
              <w:rPr>
                <w:b/>
                <w:sz w:val="15"/>
              </w:rPr>
              <w:t>1,57</w:t>
            </w:r>
          </w:p>
        </w:tc>
        <w:tc>
          <w:tcPr>
            <w:tcW w:w="821" w:type="dxa"/>
            <w:tcBorders>
              <w:top w:val="single" w:sz="4" w:space="0" w:color="000000"/>
              <w:left w:val="single" w:sz="4" w:space="0" w:color="000000"/>
              <w:bottom w:val="single" w:sz="4" w:space="0" w:color="000000"/>
              <w:right w:val="single" w:sz="4" w:space="0" w:color="000000"/>
            </w:tcBorders>
            <w:hideMark/>
          </w:tcPr>
          <w:p w14:paraId="64E2E049" w14:textId="77777777" w:rsidR="00787FAE" w:rsidRDefault="00787FAE">
            <w:pPr>
              <w:pStyle w:val="TableParagraph"/>
              <w:spacing w:before="37" w:line="158" w:lineRule="exact"/>
              <w:ind w:right="23"/>
              <w:jc w:val="right"/>
              <w:rPr>
                <w:b/>
                <w:sz w:val="15"/>
              </w:rPr>
            </w:pPr>
            <w:r>
              <w:rPr>
                <w:b/>
                <w:sz w:val="15"/>
              </w:rPr>
              <w:t>1,58</w:t>
            </w:r>
          </w:p>
        </w:tc>
      </w:tr>
      <w:tr w:rsidR="00787FAE" w14:paraId="2F059DFB" w14:textId="77777777" w:rsidTr="00787FAE">
        <w:trPr>
          <w:trHeight w:val="261"/>
        </w:trPr>
        <w:tc>
          <w:tcPr>
            <w:tcW w:w="492" w:type="dxa"/>
            <w:tcBorders>
              <w:top w:val="single" w:sz="4" w:space="0" w:color="000000"/>
              <w:left w:val="single" w:sz="4" w:space="0" w:color="000000"/>
              <w:bottom w:val="single" w:sz="4" w:space="0" w:color="000000"/>
              <w:right w:val="single" w:sz="4" w:space="0" w:color="000000"/>
            </w:tcBorders>
            <w:shd w:val="clear" w:color="auto" w:fill="DDEBF7"/>
          </w:tcPr>
          <w:p w14:paraId="55AC3581"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shd w:val="clear" w:color="auto" w:fill="DDEBF7"/>
            <w:hideMark/>
          </w:tcPr>
          <w:p w14:paraId="4A8D6690" w14:textId="77777777" w:rsidR="00787FAE" w:rsidRDefault="00787FAE">
            <w:pPr>
              <w:pStyle w:val="TableParagraph"/>
              <w:spacing w:before="83" w:line="158" w:lineRule="exact"/>
              <w:ind w:left="33"/>
              <w:rPr>
                <w:b/>
                <w:sz w:val="15"/>
              </w:rPr>
            </w:pPr>
            <w:r>
              <w:rPr>
                <w:b/>
                <w:w w:val="105"/>
                <w:sz w:val="15"/>
              </w:rPr>
              <w:t>Sveukupni rashodi i izdaci (1-22)</w:t>
            </w:r>
          </w:p>
        </w:tc>
        <w:tc>
          <w:tcPr>
            <w:tcW w:w="1177" w:type="dxa"/>
            <w:tcBorders>
              <w:top w:val="single" w:sz="4" w:space="0" w:color="000000"/>
              <w:left w:val="single" w:sz="4" w:space="0" w:color="000000"/>
              <w:bottom w:val="single" w:sz="4" w:space="0" w:color="000000"/>
              <w:right w:val="single" w:sz="4" w:space="0" w:color="000000"/>
            </w:tcBorders>
            <w:shd w:val="clear" w:color="auto" w:fill="DDEBF7"/>
            <w:hideMark/>
          </w:tcPr>
          <w:p w14:paraId="2DA46DD7" w14:textId="77777777" w:rsidR="00787FAE" w:rsidRDefault="00787FAE">
            <w:pPr>
              <w:pStyle w:val="TableParagraph"/>
              <w:spacing w:before="83" w:line="158" w:lineRule="exact"/>
              <w:ind w:right="22"/>
              <w:jc w:val="right"/>
              <w:rPr>
                <w:b/>
                <w:sz w:val="15"/>
              </w:rPr>
            </w:pPr>
            <w:r>
              <w:rPr>
                <w:b/>
                <w:sz w:val="15"/>
              </w:rPr>
              <w:t>12.551.646.427</w:t>
            </w:r>
          </w:p>
        </w:tc>
        <w:tc>
          <w:tcPr>
            <w:tcW w:w="1187" w:type="dxa"/>
            <w:tcBorders>
              <w:top w:val="single" w:sz="4" w:space="0" w:color="000000"/>
              <w:left w:val="single" w:sz="4" w:space="0" w:color="000000"/>
              <w:bottom w:val="single" w:sz="4" w:space="0" w:color="000000"/>
              <w:right w:val="single" w:sz="4" w:space="0" w:color="000000"/>
            </w:tcBorders>
            <w:shd w:val="clear" w:color="auto" w:fill="DDEBF7"/>
            <w:hideMark/>
          </w:tcPr>
          <w:p w14:paraId="1816AE8B" w14:textId="77777777" w:rsidR="00787FAE" w:rsidRDefault="00787FAE">
            <w:pPr>
              <w:pStyle w:val="TableParagraph"/>
              <w:spacing w:before="83" w:line="158" w:lineRule="exact"/>
              <w:ind w:right="22"/>
              <w:jc w:val="right"/>
              <w:rPr>
                <w:b/>
                <w:sz w:val="15"/>
              </w:rPr>
            </w:pPr>
            <w:r>
              <w:rPr>
                <w:b/>
                <w:sz w:val="15"/>
              </w:rPr>
              <w:t>12.681.561.335</w:t>
            </w:r>
          </w:p>
        </w:tc>
        <w:tc>
          <w:tcPr>
            <w:tcW w:w="676" w:type="dxa"/>
            <w:tcBorders>
              <w:top w:val="single" w:sz="4" w:space="0" w:color="000000"/>
              <w:left w:val="single" w:sz="4" w:space="0" w:color="000000"/>
              <w:bottom w:val="single" w:sz="4" w:space="0" w:color="000000"/>
              <w:right w:val="single" w:sz="4" w:space="0" w:color="000000"/>
            </w:tcBorders>
            <w:shd w:val="clear" w:color="auto" w:fill="DDEBF7"/>
            <w:hideMark/>
          </w:tcPr>
          <w:p w14:paraId="3932D161" w14:textId="77777777" w:rsidR="00787FAE" w:rsidRDefault="00787FAE">
            <w:pPr>
              <w:pStyle w:val="TableParagraph"/>
              <w:spacing w:before="83" w:line="158" w:lineRule="exact"/>
              <w:ind w:right="22"/>
              <w:jc w:val="right"/>
              <w:rPr>
                <w:b/>
                <w:sz w:val="15"/>
              </w:rPr>
            </w:pPr>
            <w:r>
              <w:rPr>
                <w:b/>
                <w:sz w:val="15"/>
              </w:rPr>
              <w:t>101,04</w:t>
            </w:r>
          </w:p>
        </w:tc>
        <w:tc>
          <w:tcPr>
            <w:tcW w:w="811" w:type="dxa"/>
            <w:tcBorders>
              <w:top w:val="single" w:sz="4" w:space="0" w:color="000000"/>
              <w:left w:val="single" w:sz="4" w:space="0" w:color="000000"/>
              <w:bottom w:val="single" w:sz="4" w:space="0" w:color="000000"/>
              <w:right w:val="single" w:sz="4" w:space="0" w:color="000000"/>
            </w:tcBorders>
            <w:shd w:val="clear" w:color="auto" w:fill="DDEBF7"/>
            <w:hideMark/>
          </w:tcPr>
          <w:p w14:paraId="6D9749A2" w14:textId="77777777" w:rsidR="00787FAE" w:rsidRDefault="00787FAE">
            <w:pPr>
              <w:pStyle w:val="TableParagraph"/>
              <w:spacing w:before="83" w:line="158" w:lineRule="exact"/>
              <w:ind w:right="22"/>
              <w:jc w:val="right"/>
              <w:rPr>
                <w:b/>
                <w:sz w:val="15"/>
              </w:rPr>
            </w:pPr>
            <w:r>
              <w:rPr>
                <w:b/>
                <w:sz w:val="15"/>
              </w:rPr>
              <w:t>100,00</w:t>
            </w:r>
          </w:p>
        </w:tc>
        <w:tc>
          <w:tcPr>
            <w:tcW w:w="821" w:type="dxa"/>
            <w:tcBorders>
              <w:top w:val="single" w:sz="4" w:space="0" w:color="000000"/>
              <w:left w:val="single" w:sz="4" w:space="0" w:color="000000"/>
              <w:bottom w:val="single" w:sz="4" w:space="0" w:color="000000"/>
              <w:right w:val="single" w:sz="4" w:space="0" w:color="000000"/>
            </w:tcBorders>
            <w:shd w:val="clear" w:color="auto" w:fill="DDEBF7"/>
            <w:hideMark/>
          </w:tcPr>
          <w:p w14:paraId="5FF0AC0F" w14:textId="77777777" w:rsidR="00787FAE" w:rsidRDefault="00787FAE">
            <w:pPr>
              <w:pStyle w:val="TableParagraph"/>
              <w:spacing w:before="83" w:line="158" w:lineRule="exact"/>
              <w:ind w:right="23"/>
              <w:jc w:val="right"/>
              <w:rPr>
                <w:b/>
                <w:sz w:val="15"/>
              </w:rPr>
            </w:pPr>
            <w:r>
              <w:rPr>
                <w:b/>
                <w:sz w:val="15"/>
              </w:rPr>
              <w:t>100,00</w:t>
            </w:r>
          </w:p>
        </w:tc>
      </w:tr>
      <w:tr w:rsidR="00787FAE" w14:paraId="20C8B0D0"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tcPr>
          <w:p w14:paraId="058A7A8F"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2C8C614B" w14:textId="77777777" w:rsidR="00787FAE" w:rsidRDefault="00787FAE">
            <w:pPr>
              <w:pStyle w:val="TableParagraph"/>
              <w:spacing w:before="55" w:line="158" w:lineRule="exact"/>
              <w:ind w:left="33"/>
              <w:rPr>
                <w:b/>
                <w:sz w:val="15"/>
              </w:rPr>
            </w:pPr>
            <w:r>
              <w:rPr>
                <w:b/>
                <w:w w:val="105"/>
                <w:sz w:val="15"/>
              </w:rPr>
              <w:t>Višak prihoda i primitaka</w:t>
            </w:r>
          </w:p>
        </w:tc>
        <w:tc>
          <w:tcPr>
            <w:tcW w:w="1177" w:type="dxa"/>
            <w:tcBorders>
              <w:top w:val="single" w:sz="4" w:space="0" w:color="000000"/>
              <w:left w:val="single" w:sz="4" w:space="0" w:color="000000"/>
              <w:bottom w:val="single" w:sz="4" w:space="0" w:color="000000"/>
              <w:right w:val="single" w:sz="4" w:space="0" w:color="000000"/>
            </w:tcBorders>
            <w:hideMark/>
          </w:tcPr>
          <w:p w14:paraId="207D4D92" w14:textId="77777777" w:rsidR="00787FAE" w:rsidRDefault="00787FAE">
            <w:pPr>
              <w:pStyle w:val="TableParagraph"/>
              <w:spacing w:before="55" w:line="158" w:lineRule="exact"/>
              <w:ind w:right="21"/>
              <w:jc w:val="right"/>
              <w:rPr>
                <w:b/>
                <w:sz w:val="15"/>
              </w:rPr>
            </w:pPr>
            <w:r>
              <w:rPr>
                <w:b/>
                <w:sz w:val="15"/>
              </w:rPr>
              <w:t>626.342.358</w:t>
            </w:r>
          </w:p>
        </w:tc>
        <w:tc>
          <w:tcPr>
            <w:tcW w:w="1187" w:type="dxa"/>
            <w:tcBorders>
              <w:top w:val="single" w:sz="4" w:space="0" w:color="000000"/>
              <w:left w:val="single" w:sz="4" w:space="0" w:color="000000"/>
              <w:bottom w:val="single" w:sz="4" w:space="0" w:color="000000"/>
              <w:right w:val="single" w:sz="4" w:space="0" w:color="000000"/>
            </w:tcBorders>
          </w:tcPr>
          <w:p w14:paraId="02158CEB" w14:textId="77777777" w:rsidR="00787FAE" w:rsidRDefault="00787FAE">
            <w:pPr>
              <w:pStyle w:val="TableParagraph"/>
              <w:rPr>
                <w:rFonts w:ascii="Times New Roman"/>
                <w:sz w:val="14"/>
              </w:rPr>
            </w:pPr>
          </w:p>
        </w:tc>
        <w:tc>
          <w:tcPr>
            <w:tcW w:w="676" w:type="dxa"/>
            <w:tcBorders>
              <w:top w:val="single" w:sz="4" w:space="0" w:color="000000"/>
              <w:left w:val="single" w:sz="4" w:space="0" w:color="000000"/>
              <w:bottom w:val="single" w:sz="4" w:space="0" w:color="000000"/>
              <w:right w:val="single" w:sz="4" w:space="0" w:color="000000"/>
            </w:tcBorders>
          </w:tcPr>
          <w:p w14:paraId="0FCBD3AA" w14:textId="77777777" w:rsidR="00787FAE" w:rsidRDefault="00787FAE">
            <w:pPr>
              <w:pStyle w:val="TableParagraph"/>
              <w:rPr>
                <w:rFonts w:ascii="Times New Roman"/>
                <w:sz w:val="14"/>
              </w:rPr>
            </w:pPr>
          </w:p>
        </w:tc>
        <w:tc>
          <w:tcPr>
            <w:tcW w:w="811" w:type="dxa"/>
            <w:tcBorders>
              <w:top w:val="single" w:sz="4" w:space="0" w:color="000000"/>
              <w:left w:val="single" w:sz="4" w:space="0" w:color="000000"/>
              <w:bottom w:val="single" w:sz="4" w:space="0" w:color="000000"/>
              <w:right w:val="single" w:sz="4" w:space="0" w:color="000000"/>
            </w:tcBorders>
          </w:tcPr>
          <w:p w14:paraId="1983CE65" w14:textId="77777777" w:rsidR="00787FAE" w:rsidRDefault="00787FAE">
            <w:pPr>
              <w:pStyle w:val="TableParagraph"/>
              <w:rPr>
                <w:rFonts w:ascii="Times New Roman"/>
                <w:sz w:val="14"/>
              </w:rPr>
            </w:pPr>
          </w:p>
        </w:tc>
        <w:tc>
          <w:tcPr>
            <w:tcW w:w="821" w:type="dxa"/>
            <w:tcBorders>
              <w:top w:val="single" w:sz="4" w:space="0" w:color="000000"/>
              <w:left w:val="single" w:sz="4" w:space="0" w:color="000000"/>
              <w:bottom w:val="single" w:sz="4" w:space="0" w:color="000000"/>
              <w:right w:val="single" w:sz="4" w:space="0" w:color="000000"/>
            </w:tcBorders>
          </w:tcPr>
          <w:p w14:paraId="7091B48E" w14:textId="77777777" w:rsidR="00787FAE" w:rsidRDefault="00787FAE">
            <w:pPr>
              <w:pStyle w:val="TableParagraph"/>
              <w:rPr>
                <w:rFonts w:ascii="Times New Roman"/>
                <w:sz w:val="14"/>
              </w:rPr>
            </w:pPr>
          </w:p>
        </w:tc>
      </w:tr>
      <w:tr w:rsidR="00787FAE" w14:paraId="02DABCC5" w14:textId="77777777" w:rsidTr="00787FAE">
        <w:trPr>
          <w:trHeight w:val="205"/>
        </w:trPr>
        <w:tc>
          <w:tcPr>
            <w:tcW w:w="492" w:type="dxa"/>
            <w:tcBorders>
              <w:top w:val="single" w:sz="4" w:space="0" w:color="000000"/>
              <w:left w:val="single" w:sz="4" w:space="0" w:color="000000"/>
              <w:bottom w:val="single" w:sz="4" w:space="0" w:color="000000"/>
              <w:right w:val="single" w:sz="4" w:space="0" w:color="000000"/>
            </w:tcBorders>
          </w:tcPr>
          <w:p w14:paraId="4E33CD8A"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346106E4" w14:textId="77777777" w:rsidR="00787FAE" w:rsidRDefault="00787FAE">
            <w:pPr>
              <w:pStyle w:val="TableParagraph"/>
              <w:spacing w:before="27" w:line="158" w:lineRule="exact"/>
              <w:ind w:left="33"/>
              <w:rPr>
                <w:b/>
                <w:sz w:val="15"/>
              </w:rPr>
            </w:pPr>
            <w:r>
              <w:rPr>
                <w:b/>
                <w:w w:val="105"/>
                <w:sz w:val="15"/>
              </w:rPr>
              <w:t>Manjak prihoda i primitaka</w:t>
            </w:r>
          </w:p>
        </w:tc>
        <w:tc>
          <w:tcPr>
            <w:tcW w:w="1177" w:type="dxa"/>
            <w:tcBorders>
              <w:top w:val="single" w:sz="4" w:space="0" w:color="000000"/>
              <w:left w:val="single" w:sz="4" w:space="0" w:color="000000"/>
              <w:bottom w:val="single" w:sz="4" w:space="0" w:color="000000"/>
              <w:right w:val="single" w:sz="4" w:space="0" w:color="000000"/>
            </w:tcBorders>
          </w:tcPr>
          <w:p w14:paraId="095237EA" w14:textId="77777777" w:rsidR="00787FAE" w:rsidRDefault="00787FAE">
            <w:pPr>
              <w:pStyle w:val="TableParagraph"/>
              <w:rPr>
                <w:rFonts w:ascii="Times New Roman"/>
                <w:sz w:val="14"/>
              </w:rPr>
            </w:pPr>
          </w:p>
        </w:tc>
        <w:tc>
          <w:tcPr>
            <w:tcW w:w="1187" w:type="dxa"/>
            <w:tcBorders>
              <w:top w:val="single" w:sz="4" w:space="0" w:color="000000"/>
              <w:left w:val="single" w:sz="4" w:space="0" w:color="000000"/>
              <w:bottom w:val="single" w:sz="4" w:space="0" w:color="000000"/>
              <w:right w:val="single" w:sz="4" w:space="0" w:color="000000"/>
            </w:tcBorders>
            <w:hideMark/>
          </w:tcPr>
          <w:p w14:paraId="3237D2BE" w14:textId="77777777" w:rsidR="00787FAE" w:rsidRDefault="00787FAE">
            <w:pPr>
              <w:pStyle w:val="TableParagraph"/>
              <w:spacing w:before="27" w:line="158" w:lineRule="exact"/>
              <w:ind w:right="21"/>
              <w:jc w:val="right"/>
              <w:rPr>
                <w:b/>
                <w:sz w:val="15"/>
              </w:rPr>
            </w:pPr>
            <w:r>
              <w:rPr>
                <w:b/>
                <w:sz w:val="15"/>
              </w:rPr>
              <w:t>79.234.064</w:t>
            </w:r>
          </w:p>
        </w:tc>
        <w:tc>
          <w:tcPr>
            <w:tcW w:w="676" w:type="dxa"/>
            <w:tcBorders>
              <w:top w:val="single" w:sz="4" w:space="0" w:color="000000"/>
              <w:left w:val="single" w:sz="4" w:space="0" w:color="000000"/>
              <w:bottom w:val="single" w:sz="4" w:space="0" w:color="000000"/>
              <w:right w:val="single" w:sz="4" w:space="0" w:color="000000"/>
            </w:tcBorders>
          </w:tcPr>
          <w:p w14:paraId="229C887C" w14:textId="77777777" w:rsidR="00787FAE" w:rsidRDefault="00787FAE">
            <w:pPr>
              <w:pStyle w:val="TableParagraph"/>
              <w:rPr>
                <w:rFonts w:ascii="Times New Roman"/>
                <w:sz w:val="14"/>
              </w:rPr>
            </w:pPr>
          </w:p>
        </w:tc>
        <w:tc>
          <w:tcPr>
            <w:tcW w:w="811" w:type="dxa"/>
            <w:tcBorders>
              <w:top w:val="single" w:sz="4" w:space="0" w:color="000000"/>
              <w:left w:val="single" w:sz="4" w:space="0" w:color="000000"/>
              <w:bottom w:val="single" w:sz="4" w:space="0" w:color="000000"/>
              <w:right w:val="single" w:sz="4" w:space="0" w:color="000000"/>
            </w:tcBorders>
          </w:tcPr>
          <w:p w14:paraId="6A2CBF22" w14:textId="77777777" w:rsidR="00787FAE" w:rsidRDefault="00787FAE">
            <w:pPr>
              <w:pStyle w:val="TableParagraph"/>
              <w:rPr>
                <w:rFonts w:ascii="Times New Roman"/>
                <w:sz w:val="14"/>
              </w:rPr>
            </w:pPr>
          </w:p>
        </w:tc>
        <w:tc>
          <w:tcPr>
            <w:tcW w:w="821" w:type="dxa"/>
            <w:tcBorders>
              <w:top w:val="single" w:sz="4" w:space="0" w:color="000000"/>
              <w:left w:val="single" w:sz="4" w:space="0" w:color="000000"/>
              <w:bottom w:val="single" w:sz="4" w:space="0" w:color="000000"/>
              <w:right w:val="single" w:sz="4" w:space="0" w:color="000000"/>
            </w:tcBorders>
          </w:tcPr>
          <w:p w14:paraId="51AD5D22" w14:textId="77777777" w:rsidR="00787FAE" w:rsidRDefault="00787FAE">
            <w:pPr>
              <w:pStyle w:val="TableParagraph"/>
              <w:rPr>
                <w:rFonts w:ascii="Times New Roman"/>
                <w:sz w:val="14"/>
              </w:rPr>
            </w:pPr>
          </w:p>
        </w:tc>
      </w:tr>
      <w:tr w:rsidR="00787FAE" w14:paraId="1CD8CC25" w14:textId="77777777" w:rsidTr="00787FAE">
        <w:trPr>
          <w:trHeight w:val="214"/>
        </w:trPr>
        <w:tc>
          <w:tcPr>
            <w:tcW w:w="492" w:type="dxa"/>
            <w:tcBorders>
              <w:top w:val="single" w:sz="4" w:space="0" w:color="000000"/>
              <w:left w:val="single" w:sz="4" w:space="0" w:color="000000"/>
              <w:bottom w:val="single" w:sz="4" w:space="0" w:color="000000"/>
              <w:right w:val="single" w:sz="4" w:space="0" w:color="000000"/>
            </w:tcBorders>
          </w:tcPr>
          <w:p w14:paraId="1C8875C2" w14:textId="77777777" w:rsidR="00787FAE" w:rsidRDefault="00787FAE">
            <w:pPr>
              <w:pStyle w:val="TableParagraph"/>
              <w:rPr>
                <w:rFonts w:ascii="Times New Roman"/>
                <w:sz w:val="14"/>
              </w:rPr>
            </w:pPr>
          </w:p>
        </w:tc>
        <w:tc>
          <w:tcPr>
            <w:tcW w:w="4255" w:type="dxa"/>
            <w:tcBorders>
              <w:top w:val="single" w:sz="4" w:space="0" w:color="000000"/>
              <w:left w:val="single" w:sz="4" w:space="0" w:color="000000"/>
              <w:bottom w:val="single" w:sz="4" w:space="0" w:color="000000"/>
              <w:right w:val="single" w:sz="4" w:space="0" w:color="000000"/>
            </w:tcBorders>
            <w:hideMark/>
          </w:tcPr>
          <w:p w14:paraId="3A1A630E" w14:textId="77777777" w:rsidR="00787FAE" w:rsidRDefault="00787FAE">
            <w:pPr>
              <w:pStyle w:val="TableParagraph"/>
              <w:spacing w:before="37" w:line="158" w:lineRule="exact"/>
              <w:ind w:left="33"/>
              <w:rPr>
                <w:b/>
                <w:sz w:val="15"/>
              </w:rPr>
            </w:pPr>
            <w:r>
              <w:rPr>
                <w:b/>
                <w:w w:val="105"/>
                <w:sz w:val="15"/>
              </w:rPr>
              <w:t>Manjak prihoda i primitaka - preneseni</w:t>
            </w:r>
          </w:p>
        </w:tc>
        <w:tc>
          <w:tcPr>
            <w:tcW w:w="1177" w:type="dxa"/>
            <w:tcBorders>
              <w:top w:val="single" w:sz="4" w:space="0" w:color="000000"/>
              <w:left w:val="single" w:sz="4" w:space="0" w:color="000000"/>
              <w:bottom w:val="single" w:sz="4" w:space="0" w:color="000000"/>
              <w:right w:val="single" w:sz="4" w:space="0" w:color="000000"/>
            </w:tcBorders>
            <w:hideMark/>
          </w:tcPr>
          <w:p w14:paraId="2156D6D2" w14:textId="77777777" w:rsidR="00787FAE" w:rsidRDefault="00787FAE">
            <w:pPr>
              <w:pStyle w:val="TableParagraph"/>
              <w:spacing w:before="37" w:line="158" w:lineRule="exact"/>
              <w:ind w:right="21"/>
              <w:jc w:val="right"/>
              <w:rPr>
                <w:b/>
                <w:sz w:val="15"/>
              </w:rPr>
            </w:pPr>
            <w:r>
              <w:rPr>
                <w:b/>
                <w:sz w:val="15"/>
              </w:rPr>
              <w:t>1.234.313.708</w:t>
            </w:r>
          </w:p>
        </w:tc>
        <w:tc>
          <w:tcPr>
            <w:tcW w:w="1187" w:type="dxa"/>
            <w:tcBorders>
              <w:top w:val="single" w:sz="4" w:space="0" w:color="000000"/>
              <w:left w:val="single" w:sz="4" w:space="0" w:color="000000"/>
              <w:bottom w:val="single" w:sz="4" w:space="0" w:color="000000"/>
              <w:right w:val="single" w:sz="4" w:space="0" w:color="000000"/>
            </w:tcBorders>
            <w:hideMark/>
          </w:tcPr>
          <w:p w14:paraId="1B7BFBC0" w14:textId="77777777" w:rsidR="00787FAE" w:rsidRDefault="00787FAE">
            <w:pPr>
              <w:pStyle w:val="TableParagraph"/>
              <w:spacing w:before="37" w:line="158" w:lineRule="exact"/>
              <w:ind w:right="23"/>
              <w:jc w:val="right"/>
              <w:rPr>
                <w:b/>
                <w:sz w:val="15"/>
              </w:rPr>
            </w:pPr>
            <w:r>
              <w:rPr>
                <w:b/>
                <w:sz w:val="15"/>
              </w:rPr>
              <w:t>659.435.241</w:t>
            </w:r>
          </w:p>
        </w:tc>
        <w:tc>
          <w:tcPr>
            <w:tcW w:w="676" w:type="dxa"/>
            <w:tcBorders>
              <w:top w:val="single" w:sz="4" w:space="0" w:color="000000"/>
              <w:left w:val="single" w:sz="4" w:space="0" w:color="000000"/>
              <w:bottom w:val="single" w:sz="4" w:space="0" w:color="000000"/>
              <w:right w:val="single" w:sz="4" w:space="0" w:color="000000"/>
            </w:tcBorders>
          </w:tcPr>
          <w:p w14:paraId="7E75B6D5" w14:textId="77777777" w:rsidR="00787FAE" w:rsidRDefault="00787FAE">
            <w:pPr>
              <w:pStyle w:val="TableParagraph"/>
              <w:rPr>
                <w:rFonts w:ascii="Times New Roman"/>
                <w:sz w:val="14"/>
              </w:rPr>
            </w:pPr>
          </w:p>
        </w:tc>
        <w:tc>
          <w:tcPr>
            <w:tcW w:w="811" w:type="dxa"/>
            <w:tcBorders>
              <w:top w:val="single" w:sz="4" w:space="0" w:color="000000"/>
              <w:left w:val="single" w:sz="4" w:space="0" w:color="000000"/>
              <w:bottom w:val="single" w:sz="4" w:space="0" w:color="000000"/>
              <w:right w:val="single" w:sz="4" w:space="0" w:color="000000"/>
            </w:tcBorders>
          </w:tcPr>
          <w:p w14:paraId="04F41187" w14:textId="77777777" w:rsidR="00787FAE" w:rsidRDefault="00787FAE">
            <w:pPr>
              <w:pStyle w:val="TableParagraph"/>
              <w:rPr>
                <w:rFonts w:ascii="Times New Roman"/>
                <w:sz w:val="14"/>
              </w:rPr>
            </w:pPr>
          </w:p>
        </w:tc>
        <w:tc>
          <w:tcPr>
            <w:tcW w:w="821" w:type="dxa"/>
            <w:tcBorders>
              <w:top w:val="single" w:sz="4" w:space="0" w:color="000000"/>
              <w:left w:val="single" w:sz="4" w:space="0" w:color="000000"/>
              <w:bottom w:val="single" w:sz="4" w:space="0" w:color="000000"/>
              <w:right w:val="single" w:sz="4" w:space="0" w:color="000000"/>
            </w:tcBorders>
          </w:tcPr>
          <w:p w14:paraId="22511D2B" w14:textId="77777777" w:rsidR="00787FAE" w:rsidRDefault="00787FAE">
            <w:pPr>
              <w:pStyle w:val="TableParagraph"/>
              <w:rPr>
                <w:rFonts w:ascii="Times New Roman"/>
                <w:sz w:val="14"/>
              </w:rPr>
            </w:pPr>
          </w:p>
        </w:tc>
      </w:tr>
      <w:tr w:rsidR="00787FAE" w14:paraId="040AD98F" w14:textId="77777777" w:rsidTr="00787FAE">
        <w:trPr>
          <w:trHeight w:val="233"/>
        </w:trPr>
        <w:tc>
          <w:tcPr>
            <w:tcW w:w="492" w:type="dxa"/>
            <w:tcBorders>
              <w:top w:val="single" w:sz="4" w:space="0" w:color="000000"/>
              <w:left w:val="single" w:sz="4" w:space="0" w:color="000000"/>
              <w:bottom w:val="single" w:sz="4" w:space="0" w:color="000000"/>
              <w:right w:val="single" w:sz="4" w:space="0" w:color="000000"/>
            </w:tcBorders>
          </w:tcPr>
          <w:p w14:paraId="441C72E5" w14:textId="77777777" w:rsidR="00787FAE" w:rsidRDefault="00787FAE">
            <w:pPr>
              <w:pStyle w:val="TableParagraph"/>
              <w:spacing w:before="1"/>
              <w:rPr>
                <w:sz w:val="21"/>
              </w:rPr>
            </w:pPr>
          </w:p>
          <w:p w14:paraId="127091A9" w14:textId="77777777" w:rsidR="00787FAE" w:rsidRDefault="00787FAE">
            <w:pPr>
              <w:pStyle w:val="TableParagraph"/>
              <w:spacing w:line="20" w:lineRule="exact"/>
              <w:ind w:left="-5"/>
              <w:rPr>
                <w:sz w:val="2"/>
              </w:rPr>
            </w:pPr>
            <w:r>
              <w:rPr>
                <w:noProof/>
                <w:sz w:val="2"/>
                <w:lang w:val="hr-HR" w:eastAsia="hr-HR"/>
              </w:rPr>
              <mc:AlternateContent>
                <mc:Choice Requires="wpg">
                  <w:drawing>
                    <wp:inline distT="0" distB="0" distL="0" distR="0" wp14:anchorId="23A6BFF9" wp14:editId="4F1F8401">
                      <wp:extent cx="6350" cy="1270"/>
                      <wp:effectExtent l="9525" t="9525" r="3175" b="8255"/>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0" y="0"/>
                                <a:chExt cx="10" cy="2"/>
                              </a:xfrm>
                            </wpg:grpSpPr>
                            <wps:wsp>
                              <wps:cNvPr id="6" name="Line 5"/>
                              <wps:cNvCnPr>
                                <a:cxnSpLocks noChangeShapeType="1"/>
                              </wps:cNvCnPr>
                              <wps:spPr bwMode="auto">
                                <a:xfrm>
                                  <a:off x="0" y="0"/>
                                  <a:ext cx="0" cy="0"/>
                                </a:xfrm>
                                <a:prstGeom prst="line">
                                  <a:avLst/>
                                </a:prstGeom>
                                <a:noFill/>
                                <a:ln w="0">
                                  <a:solidFill>
                                    <a:srgbClr val="D5D5D5"/>
                                  </a:solidFill>
                                  <a:round/>
                                  <a:headEnd/>
                                  <a:tailEnd/>
                                </a:ln>
                                <a:extLst>
                                  <a:ext uri="{909E8E84-426E-40DD-AFC4-6F175D3DCCD1}">
                                    <a14:hiddenFill xmlns:a14="http://schemas.microsoft.com/office/drawing/2010/main">
                                      <a:noFill/>
                                    </a14:hiddenFill>
                                  </a:ext>
                                </a:extLst>
                              </wps:spPr>
                              <wps:bodyPr/>
                            </wps:wsp>
                            <wps:wsp>
                              <wps:cNvPr id="7" name="Rectangle 6"/>
                              <wps:cNvSpPr>
                                <a:spLocks noChangeArrowheads="1"/>
                              </wps:cNvSpPr>
                              <wps:spPr bwMode="auto">
                                <a:xfrm>
                                  <a:off x="0" y="0"/>
                                  <a:ext cx="10" cy="2"/>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3A2B2A" id="Group 5" o:spid="_x0000_s1026" style="width:.5pt;height:.1pt;mso-position-horizontal-relative:char;mso-position-vertical-relative:line"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">
                      <v:line id="Line 5" o:spid="_x0000_s1027" style="position:absolute;visibility:visible;mso-wrap-style:square" from="0,0" to="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" strokecolor="#d5d5d5" strokeweight="0"/>
                      <v:rect id="Rectangle 6" o:spid="_x0000_s1028" style="position:absolute;width: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" fillcolor="#d5d5d5" stroked="f"/>
                      <w10:anchorlock/>
                    </v:group>
                  </w:pict>
                </mc:Fallback>
              </mc:AlternateContent>
            </w:r>
          </w:p>
        </w:tc>
        <w:tc>
          <w:tcPr>
            <w:tcW w:w="4255" w:type="dxa"/>
            <w:tcBorders>
              <w:top w:val="single" w:sz="4" w:space="0" w:color="000000"/>
              <w:left w:val="single" w:sz="4" w:space="0" w:color="000000"/>
              <w:bottom w:val="single" w:sz="4" w:space="0" w:color="000000"/>
              <w:right w:val="single" w:sz="4" w:space="0" w:color="000000"/>
            </w:tcBorders>
            <w:hideMark/>
          </w:tcPr>
          <w:p w14:paraId="0390CB67" w14:textId="77777777" w:rsidR="00787FAE" w:rsidRDefault="00787FAE">
            <w:pPr>
              <w:pStyle w:val="TableParagraph"/>
              <w:spacing w:before="55" w:line="158" w:lineRule="exact"/>
              <w:ind w:left="33"/>
              <w:rPr>
                <w:b/>
                <w:sz w:val="15"/>
              </w:rPr>
            </w:pPr>
            <w:r>
              <w:rPr>
                <w:b/>
                <w:w w:val="105"/>
                <w:sz w:val="15"/>
              </w:rPr>
              <w:t>Manjak prih. i prim. za pokriće u slijed. razd.</w:t>
            </w:r>
          </w:p>
        </w:tc>
        <w:tc>
          <w:tcPr>
            <w:tcW w:w="1177" w:type="dxa"/>
            <w:tcBorders>
              <w:top w:val="single" w:sz="4" w:space="0" w:color="000000"/>
              <w:left w:val="single" w:sz="4" w:space="0" w:color="000000"/>
              <w:bottom w:val="single" w:sz="4" w:space="0" w:color="000000"/>
              <w:right w:val="single" w:sz="4" w:space="0" w:color="000000"/>
            </w:tcBorders>
            <w:hideMark/>
          </w:tcPr>
          <w:p w14:paraId="64D7DB13" w14:textId="77777777" w:rsidR="00787FAE" w:rsidRDefault="00787FAE">
            <w:pPr>
              <w:pStyle w:val="TableParagraph"/>
              <w:spacing w:before="55" w:line="158" w:lineRule="exact"/>
              <w:ind w:right="21"/>
              <w:jc w:val="right"/>
              <w:rPr>
                <w:b/>
                <w:sz w:val="15"/>
              </w:rPr>
            </w:pPr>
            <w:r>
              <w:rPr>
                <w:b/>
                <w:sz w:val="15"/>
              </w:rPr>
              <w:t>607.971.350</w:t>
            </w:r>
          </w:p>
        </w:tc>
        <w:tc>
          <w:tcPr>
            <w:tcW w:w="1187" w:type="dxa"/>
            <w:tcBorders>
              <w:top w:val="single" w:sz="4" w:space="0" w:color="000000"/>
              <w:left w:val="single" w:sz="4" w:space="0" w:color="000000"/>
              <w:bottom w:val="single" w:sz="4" w:space="0" w:color="000000"/>
              <w:right w:val="single" w:sz="4" w:space="0" w:color="000000"/>
            </w:tcBorders>
            <w:hideMark/>
          </w:tcPr>
          <w:p w14:paraId="47FC4BA2" w14:textId="77777777" w:rsidR="00787FAE" w:rsidRDefault="00787FAE">
            <w:pPr>
              <w:pStyle w:val="TableParagraph"/>
              <w:spacing w:before="55" w:line="158" w:lineRule="exact"/>
              <w:ind w:right="23"/>
              <w:jc w:val="right"/>
              <w:rPr>
                <w:b/>
                <w:sz w:val="15"/>
              </w:rPr>
            </w:pPr>
            <w:r>
              <w:rPr>
                <w:b/>
                <w:sz w:val="15"/>
              </w:rPr>
              <w:t>738.669.305</w:t>
            </w:r>
          </w:p>
        </w:tc>
        <w:tc>
          <w:tcPr>
            <w:tcW w:w="676" w:type="dxa"/>
            <w:tcBorders>
              <w:top w:val="single" w:sz="4" w:space="0" w:color="000000"/>
              <w:left w:val="single" w:sz="4" w:space="0" w:color="000000"/>
              <w:bottom w:val="single" w:sz="4" w:space="0" w:color="000000"/>
              <w:right w:val="single" w:sz="4" w:space="0" w:color="000000"/>
            </w:tcBorders>
          </w:tcPr>
          <w:p w14:paraId="34EE56A0" w14:textId="77777777" w:rsidR="00787FAE" w:rsidRDefault="00787FAE">
            <w:pPr>
              <w:pStyle w:val="TableParagraph"/>
              <w:rPr>
                <w:rFonts w:ascii="Times New Roman"/>
                <w:sz w:val="14"/>
              </w:rPr>
            </w:pPr>
          </w:p>
        </w:tc>
        <w:tc>
          <w:tcPr>
            <w:tcW w:w="811" w:type="dxa"/>
            <w:tcBorders>
              <w:top w:val="single" w:sz="4" w:space="0" w:color="000000"/>
              <w:left w:val="single" w:sz="4" w:space="0" w:color="000000"/>
              <w:bottom w:val="single" w:sz="4" w:space="0" w:color="000000"/>
              <w:right w:val="single" w:sz="4" w:space="0" w:color="000000"/>
            </w:tcBorders>
          </w:tcPr>
          <w:p w14:paraId="367E0A9F" w14:textId="77777777" w:rsidR="00787FAE" w:rsidRDefault="00787FAE">
            <w:pPr>
              <w:pStyle w:val="TableParagraph"/>
              <w:rPr>
                <w:rFonts w:ascii="Times New Roman"/>
                <w:sz w:val="14"/>
              </w:rPr>
            </w:pPr>
          </w:p>
        </w:tc>
        <w:tc>
          <w:tcPr>
            <w:tcW w:w="821" w:type="dxa"/>
            <w:tcBorders>
              <w:top w:val="single" w:sz="4" w:space="0" w:color="000000"/>
              <w:left w:val="single" w:sz="4" w:space="0" w:color="000000"/>
              <w:bottom w:val="single" w:sz="4" w:space="0" w:color="000000"/>
              <w:right w:val="single" w:sz="4" w:space="0" w:color="000000"/>
            </w:tcBorders>
          </w:tcPr>
          <w:p w14:paraId="1C6A4F14" w14:textId="77777777" w:rsidR="00787FAE" w:rsidRDefault="00787FAE">
            <w:pPr>
              <w:pStyle w:val="TableParagraph"/>
              <w:spacing w:before="1"/>
              <w:rPr>
                <w:sz w:val="21"/>
              </w:rPr>
            </w:pPr>
          </w:p>
          <w:p w14:paraId="35687986" w14:textId="77777777" w:rsidR="00787FAE" w:rsidRDefault="00787FAE">
            <w:pPr>
              <w:pStyle w:val="TableParagraph"/>
              <w:spacing w:line="20" w:lineRule="exact"/>
              <w:ind w:left="814" w:right="-72"/>
              <w:rPr>
                <w:sz w:val="2"/>
              </w:rPr>
            </w:pPr>
            <w:r>
              <w:rPr>
                <w:noProof/>
                <w:sz w:val="2"/>
                <w:lang w:val="hr-HR" w:eastAsia="hr-HR"/>
              </w:rPr>
              <mc:AlternateContent>
                <mc:Choice Requires="wpg">
                  <w:drawing>
                    <wp:inline distT="0" distB="0" distL="0" distR="0" wp14:anchorId="0717FE52" wp14:editId="3E844F1B">
                      <wp:extent cx="6350" cy="1270"/>
                      <wp:effectExtent l="0" t="0" r="3175" b="825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270"/>
                                <a:chOff x="0" y="0"/>
                                <a:chExt cx="10" cy="2"/>
                              </a:xfrm>
                            </wpg:grpSpPr>
                            <wps:wsp>
                              <wps:cNvPr id="4" name="Rectangle 3"/>
                              <wps:cNvSpPr>
                                <a:spLocks noChangeArrowheads="1"/>
                              </wps:cNvSpPr>
                              <wps:spPr bwMode="auto">
                                <a:xfrm>
                                  <a:off x="0" y="0"/>
                                  <a:ext cx="10" cy="2"/>
                                </a:xfrm>
                                <a:prstGeom prst="rect">
                                  <a:avLst/>
                                </a:prstGeom>
                                <a:solidFill>
                                  <a:srgbClr val="D5D5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B2BA32" id="Group 3" o:spid="_x0000_s1026" style="width:.5pt;height:.1pt;mso-position-horizontal-relative:char;mso-position-vertical-relative:line" coordsize="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">
                      <v:rect id="Rectangle 3" o:spid="_x0000_s1027" style="position:absolute;width:10;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" fillcolor="#d5d5d5" stroked="f"/>
                      <w10:anchorlock/>
                    </v:group>
                  </w:pict>
                </mc:Fallback>
              </mc:AlternateContent>
            </w:r>
          </w:p>
        </w:tc>
      </w:tr>
    </w:tbl>
    <w:p w14:paraId="2F48E831" w14:textId="77777777" w:rsidR="00787FAE" w:rsidRDefault="00787FAE" w:rsidP="00787FAE">
      <w:pPr>
        <w:widowControl/>
        <w:autoSpaceDE/>
        <w:autoSpaceDN/>
        <w:rPr>
          <w:sz w:val="2"/>
        </w:rPr>
        <w:sectPr w:rsidR="00787FAE">
          <w:pgSz w:w="11910" w:h="16840"/>
          <w:pgMar w:top="620" w:right="580" w:bottom="280" w:left="860" w:header="0" w:footer="0" w:gutter="0"/>
          <w:cols w:space="720"/>
        </w:sectPr>
      </w:pPr>
    </w:p>
    <w:p w14:paraId="1B005DD8"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10</w:t>
      </w:r>
    </w:p>
    <w:p w14:paraId="781CEA3A"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0852AD35" w14:textId="77777777" w:rsidR="00787FAE" w:rsidRDefault="00787FAE" w:rsidP="00787FAE">
      <w:pPr>
        <w:pStyle w:val="Tijeloteksta"/>
        <w:rPr>
          <w:sz w:val="20"/>
        </w:rPr>
      </w:pPr>
    </w:p>
    <w:p w14:paraId="66CB80BA" w14:textId="77777777" w:rsidR="00787FAE" w:rsidRDefault="00787FAE" w:rsidP="00787FAE">
      <w:pPr>
        <w:pStyle w:val="Tijeloteksta"/>
        <w:spacing w:before="10"/>
        <w:rPr>
          <w:sz w:val="20"/>
        </w:rPr>
      </w:pPr>
    </w:p>
    <w:p w14:paraId="28163B6F" w14:textId="77777777" w:rsidR="00787FAE" w:rsidRDefault="00787FAE" w:rsidP="00787FAE">
      <w:pPr>
        <w:ind w:left="272"/>
        <w:rPr>
          <w:sz w:val="20"/>
        </w:rPr>
      </w:pPr>
      <w:r>
        <w:rPr>
          <w:color w:val="212121"/>
          <w:sz w:val="20"/>
        </w:rPr>
        <w:t>Tablica 2. Pokazatelji poslovanja dopunskog zdravstvenog osiguranja</w:t>
      </w:r>
    </w:p>
    <w:p w14:paraId="77F2DF52" w14:textId="77777777" w:rsidR="00787FAE" w:rsidRDefault="00787FAE" w:rsidP="00787FAE">
      <w:pPr>
        <w:pStyle w:val="Tijeloteksta"/>
        <w:spacing w:before="1" w:after="1"/>
        <w:rPr>
          <w:sz w:val="20"/>
        </w:rPr>
      </w:pPr>
    </w:p>
    <w:tbl>
      <w:tblPr>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75"/>
        <w:gridCol w:w="1973"/>
        <w:gridCol w:w="1975"/>
        <w:gridCol w:w="1860"/>
      </w:tblGrid>
      <w:tr w:rsidR="00787FAE" w14:paraId="1F6137AC" w14:textId="77777777" w:rsidTr="00787FAE">
        <w:trPr>
          <w:trHeight w:val="374"/>
        </w:trPr>
        <w:tc>
          <w:tcPr>
            <w:tcW w:w="4075" w:type="dxa"/>
            <w:tcBorders>
              <w:top w:val="single" w:sz="4" w:space="0" w:color="000000"/>
              <w:left w:val="single" w:sz="4" w:space="0" w:color="000000"/>
              <w:bottom w:val="single" w:sz="4" w:space="0" w:color="000000"/>
              <w:right w:val="single" w:sz="4" w:space="0" w:color="000000"/>
            </w:tcBorders>
          </w:tcPr>
          <w:p w14:paraId="3B6E505D" w14:textId="77777777" w:rsidR="00787FAE" w:rsidRDefault="00787FAE">
            <w:pPr>
              <w:pStyle w:val="TableParagraph"/>
              <w:rPr>
                <w:rFonts w:ascii="Times New Roman"/>
                <w:sz w:val="20"/>
              </w:rPr>
            </w:pPr>
          </w:p>
        </w:tc>
        <w:tc>
          <w:tcPr>
            <w:tcW w:w="1973" w:type="dxa"/>
            <w:tcBorders>
              <w:top w:val="single" w:sz="4" w:space="0" w:color="000000"/>
              <w:left w:val="single" w:sz="4" w:space="0" w:color="000000"/>
              <w:bottom w:val="single" w:sz="4" w:space="0" w:color="000000"/>
              <w:right w:val="single" w:sz="4" w:space="0" w:color="000000"/>
            </w:tcBorders>
            <w:hideMark/>
          </w:tcPr>
          <w:p w14:paraId="120DD821" w14:textId="77777777" w:rsidR="00787FAE" w:rsidRDefault="00787FAE">
            <w:pPr>
              <w:pStyle w:val="TableParagraph"/>
              <w:spacing w:before="117" w:line="237" w:lineRule="exact"/>
              <w:ind w:left="508"/>
            </w:pPr>
            <w:r>
              <w:rPr>
                <w:color w:val="212121"/>
              </w:rPr>
              <w:t>I-VI.2019.</w:t>
            </w:r>
          </w:p>
        </w:tc>
        <w:tc>
          <w:tcPr>
            <w:tcW w:w="1975" w:type="dxa"/>
            <w:tcBorders>
              <w:top w:val="single" w:sz="4" w:space="0" w:color="000000"/>
              <w:left w:val="single" w:sz="4" w:space="0" w:color="000000"/>
              <w:bottom w:val="single" w:sz="4" w:space="0" w:color="000000"/>
              <w:right w:val="single" w:sz="4" w:space="0" w:color="000000"/>
            </w:tcBorders>
            <w:hideMark/>
          </w:tcPr>
          <w:p w14:paraId="38292362" w14:textId="77777777" w:rsidR="00787FAE" w:rsidRDefault="00787FAE">
            <w:pPr>
              <w:pStyle w:val="TableParagraph"/>
              <w:spacing w:before="117" w:line="237" w:lineRule="exact"/>
              <w:ind w:left="477"/>
            </w:pPr>
            <w:r>
              <w:rPr>
                <w:color w:val="212121"/>
              </w:rPr>
              <w:t>I.-VI.2020.</w:t>
            </w:r>
          </w:p>
        </w:tc>
        <w:tc>
          <w:tcPr>
            <w:tcW w:w="1860" w:type="dxa"/>
            <w:tcBorders>
              <w:top w:val="single" w:sz="4" w:space="0" w:color="000000"/>
              <w:left w:val="single" w:sz="4" w:space="0" w:color="000000"/>
              <w:bottom w:val="single" w:sz="4" w:space="0" w:color="000000"/>
              <w:right w:val="single" w:sz="4" w:space="0" w:color="000000"/>
            </w:tcBorders>
            <w:hideMark/>
          </w:tcPr>
          <w:p w14:paraId="1D3F45B0" w14:textId="77777777" w:rsidR="00787FAE" w:rsidRDefault="00787FAE">
            <w:pPr>
              <w:pStyle w:val="TableParagraph"/>
              <w:spacing w:before="117" w:line="237" w:lineRule="exact"/>
              <w:ind w:left="604"/>
            </w:pPr>
            <w:r>
              <w:rPr>
                <w:color w:val="212121"/>
              </w:rPr>
              <w:t>Indeks</w:t>
            </w:r>
          </w:p>
        </w:tc>
      </w:tr>
      <w:tr w:rsidR="00787FAE" w14:paraId="764A81DF" w14:textId="77777777" w:rsidTr="00787FAE">
        <w:trPr>
          <w:trHeight w:val="371"/>
        </w:trPr>
        <w:tc>
          <w:tcPr>
            <w:tcW w:w="4075" w:type="dxa"/>
            <w:tcBorders>
              <w:top w:val="single" w:sz="4" w:space="0" w:color="000000"/>
              <w:left w:val="single" w:sz="4" w:space="0" w:color="000000"/>
              <w:bottom w:val="single" w:sz="4" w:space="0" w:color="000000"/>
              <w:right w:val="single" w:sz="4" w:space="0" w:color="000000"/>
            </w:tcBorders>
            <w:hideMark/>
          </w:tcPr>
          <w:p w14:paraId="6FA186F1" w14:textId="77777777" w:rsidR="00787FAE" w:rsidRDefault="00787FAE">
            <w:pPr>
              <w:pStyle w:val="TableParagraph"/>
              <w:spacing w:before="115" w:line="237" w:lineRule="exact"/>
              <w:ind w:left="107"/>
              <w:rPr>
                <w:b/>
              </w:rPr>
            </w:pPr>
            <w:r>
              <w:rPr>
                <w:b/>
                <w:color w:val="212121"/>
              </w:rPr>
              <w:t>PRIHODI</w:t>
            </w:r>
          </w:p>
        </w:tc>
        <w:tc>
          <w:tcPr>
            <w:tcW w:w="1973" w:type="dxa"/>
            <w:tcBorders>
              <w:top w:val="single" w:sz="4" w:space="0" w:color="000000"/>
              <w:left w:val="single" w:sz="4" w:space="0" w:color="000000"/>
              <w:bottom w:val="single" w:sz="4" w:space="0" w:color="000000"/>
              <w:right w:val="single" w:sz="4" w:space="0" w:color="000000"/>
            </w:tcBorders>
          </w:tcPr>
          <w:p w14:paraId="22C2B401" w14:textId="77777777" w:rsidR="00787FAE" w:rsidRDefault="00787FAE">
            <w:pPr>
              <w:pStyle w:val="TableParagraph"/>
              <w:rPr>
                <w:rFonts w:ascii="Times New Roman"/>
                <w:sz w:val="20"/>
              </w:rPr>
            </w:pPr>
          </w:p>
        </w:tc>
        <w:tc>
          <w:tcPr>
            <w:tcW w:w="1975" w:type="dxa"/>
            <w:tcBorders>
              <w:top w:val="single" w:sz="4" w:space="0" w:color="000000"/>
              <w:left w:val="single" w:sz="4" w:space="0" w:color="000000"/>
              <w:bottom w:val="single" w:sz="4" w:space="0" w:color="000000"/>
              <w:right w:val="single" w:sz="4" w:space="0" w:color="000000"/>
            </w:tcBorders>
          </w:tcPr>
          <w:p w14:paraId="228045EF" w14:textId="77777777" w:rsidR="00787FAE" w:rsidRDefault="00787FAE">
            <w:pPr>
              <w:pStyle w:val="TableParagraph"/>
              <w:rPr>
                <w:rFonts w:ascii="Times New Roman"/>
                <w:sz w:val="20"/>
              </w:rPr>
            </w:pPr>
          </w:p>
        </w:tc>
        <w:tc>
          <w:tcPr>
            <w:tcW w:w="1860" w:type="dxa"/>
            <w:tcBorders>
              <w:top w:val="single" w:sz="4" w:space="0" w:color="000000"/>
              <w:left w:val="single" w:sz="4" w:space="0" w:color="000000"/>
              <w:bottom w:val="single" w:sz="4" w:space="0" w:color="000000"/>
              <w:right w:val="single" w:sz="4" w:space="0" w:color="000000"/>
            </w:tcBorders>
          </w:tcPr>
          <w:p w14:paraId="2E07A4D0" w14:textId="77777777" w:rsidR="00787FAE" w:rsidRDefault="00787FAE">
            <w:pPr>
              <w:pStyle w:val="TableParagraph"/>
              <w:rPr>
                <w:rFonts w:ascii="Times New Roman"/>
                <w:sz w:val="20"/>
              </w:rPr>
            </w:pPr>
          </w:p>
        </w:tc>
      </w:tr>
      <w:tr w:rsidR="00787FAE" w14:paraId="3D82F86C" w14:textId="77777777" w:rsidTr="00787FAE">
        <w:trPr>
          <w:trHeight w:val="745"/>
        </w:trPr>
        <w:tc>
          <w:tcPr>
            <w:tcW w:w="4075" w:type="dxa"/>
            <w:tcBorders>
              <w:top w:val="single" w:sz="4" w:space="0" w:color="000000"/>
              <w:left w:val="single" w:sz="4" w:space="0" w:color="000000"/>
              <w:bottom w:val="single" w:sz="4" w:space="0" w:color="000000"/>
              <w:right w:val="single" w:sz="4" w:space="0" w:color="000000"/>
            </w:tcBorders>
            <w:hideMark/>
          </w:tcPr>
          <w:p w14:paraId="23653EB3" w14:textId="77777777" w:rsidR="00787FAE" w:rsidRDefault="00787FAE">
            <w:pPr>
              <w:pStyle w:val="TableParagraph"/>
              <w:spacing w:before="117"/>
              <w:ind w:left="108" w:right="648" w:hanging="1"/>
            </w:pPr>
            <w:r>
              <w:rPr>
                <w:color w:val="212121"/>
              </w:rPr>
              <w:t>- Prihodi po posebnim propisima - premija</w:t>
            </w:r>
          </w:p>
        </w:tc>
        <w:tc>
          <w:tcPr>
            <w:tcW w:w="1973" w:type="dxa"/>
            <w:tcBorders>
              <w:top w:val="single" w:sz="4" w:space="0" w:color="000000"/>
              <w:left w:val="single" w:sz="4" w:space="0" w:color="000000"/>
              <w:bottom w:val="single" w:sz="4" w:space="0" w:color="000000"/>
              <w:right w:val="single" w:sz="4" w:space="0" w:color="000000"/>
            </w:tcBorders>
          </w:tcPr>
          <w:p w14:paraId="7E232813" w14:textId="77777777" w:rsidR="00787FAE" w:rsidRDefault="00787FAE">
            <w:pPr>
              <w:pStyle w:val="TableParagraph"/>
              <w:rPr>
                <w:sz w:val="24"/>
              </w:rPr>
            </w:pPr>
          </w:p>
          <w:p w14:paraId="25C552F2" w14:textId="77777777" w:rsidR="00787FAE" w:rsidRDefault="00787FAE">
            <w:pPr>
              <w:pStyle w:val="TableParagraph"/>
              <w:spacing w:before="216" w:line="234" w:lineRule="exact"/>
              <w:ind w:right="94"/>
              <w:jc w:val="right"/>
            </w:pPr>
            <w:r>
              <w:rPr>
                <w:color w:val="212121"/>
              </w:rPr>
              <w:t>418.154.346</w:t>
            </w:r>
          </w:p>
        </w:tc>
        <w:tc>
          <w:tcPr>
            <w:tcW w:w="1975" w:type="dxa"/>
            <w:tcBorders>
              <w:top w:val="single" w:sz="4" w:space="0" w:color="000000"/>
              <w:left w:val="single" w:sz="4" w:space="0" w:color="000000"/>
              <w:bottom w:val="single" w:sz="4" w:space="0" w:color="000000"/>
              <w:right w:val="single" w:sz="4" w:space="0" w:color="000000"/>
            </w:tcBorders>
          </w:tcPr>
          <w:p w14:paraId="1E0BD313" w14:textId="77777777" w:rsidR="00787FAE" w:rsidRDefault="00787FAE">
            <w:pPr>
              <w:pStyle w:val="TableParagraph"/>
              <w:rPr>
                <w:sz w:val="24"/>
              </w:rPr>
            </w:pPr>
          </w:p>
          <w:p w14:paraId="46AD4C7B" w14:textId="77777777" w:rsidR="00787FAE" w:rsidRDefault="00787FAE">
            <w:pPr>
              <w:pStyle w:val="TableParagraph"/>
              <w:spacing w:before="216" w:line="234" w:lineRule="exact"/>
              <w:ind w:right="96"/>
              <w:jc w:val="right"/>
            </w:pPr>
            <w:r>
              <w:rPr>
                <w:color w:val="212121"/>
              </w:rPr>
              <w:t>444.927.692</w:t>
            </w:r>
          </w:p>
        </w:tc>
        <w:tc>
          <w:tcPr>
            <w:tcW w:w="1860" w:type="dxa"/>
            <w:tcBorders>
              <w:top w:val="single" w:sz="4" w:space="0" w:color="000000"/>
              <w:left w:val="single" w:sz="4" w:space="0" w:color="000000"/>
              <w:bottom w:val="single" w:sz="4" w:space="0" w:color="000000"/>
              <w:right w:val="single" w:sz="4" w:space="0" w:color="000000"/>
            </w:tcBorders>
          </w:tcPr>
          <w:p w14:paraId="015BD697" w14:textId="77777777" w:rsidR="00787FAE" w:rsidRDefault="00787FAE">
            <w:pPr>
              <w:pStyle w:val="TableParagraph"/>
              <w:rPr>
                <w:sz w:val="24"/>
              </w:rPr>
            </w:pPr>
          </w:p>
          <w:p w14:paraId="3B441268" w14:textId="77777777" w:rsidR="00787FAE" w:rsidRDefault="00787FAE">
            <w:pPr>
              <w:pStyle w:val="TableParagraph"/>
              <w:spacing w:before="216" w:line="234" w:lineRule="exact"/>
              <w:ind w:right="93"/>
              <w:jc w:val="right"/>
            </w:pPr>
            <w:r>
              <w:rPr>
                <w:color w:val="212121"/>
              </w:rPr>
              <w:t>106,40</w:t>
            </w:r>
          </w:p>
        </w:tc>
      </w:tr>
      <w:tr w:rsidR="00787FAE" w14:paraId="77BC5A27" w14:textId="77777777" w:rsidTr="00787FAE">
        <w:trPr>
          <w:trHeight w:val="373"/>
        </w:trPr>
        <w:tc>
          <w:tcPr>
            <w:tcW w:w="4075" w:type="dxa"/>
            <w:tcBorders>
              <w:top w:val="single" w:sz="4" w:space="0" w:color="000000"/>
              <w:left w:val="single" w:sz="4" w:space="0" w:color="000000"/>
              <w:bottom w:val="single" w:sz="4" w:space="0" w:color="000000"/>
              <w:right w:val="single" w:sz="4" w:space="0" w:color="000000"/>
            </w:tcBorders>
            <w:hideMark/>
          </w:tcPr>
          <w:p w14:paraId="648127F7" w14:textId="77777777" w:rsidR="00787FAE" w:rsidRDefault="00787FAE">
            <w:pPr>
              <w:pStyle w:val="TableParagraph"/>
              <w:spacing w:before="117" w:line="237" w:lineRule="exact"/>
              <w:ind w:left="107"/>
            </w:pPr>
            <w:r>
              <w:rPr>
                <w:color w:val="212121"/>
              </w:rPr>
              <w:t>- Prihodi od proračuna</w:t>
            </w:r>
          </w:p>
        </w:tc>
        <w:tc>
          <w:tcPr>
            <w:tcW w:w="1973" w:type="dxa"/>
            <w:tcBorders>
              <w:top w:val="single" w:sz="4" w:space="0" w:color="000000"/>
              <w:left w:val="single" w:sz="4" w:space="0" w:color="000000"/>
              <w:bottom w:val="single" w:sz="4" w:space="0" w:color="000000"/>
              <w:right w:val="single" w:sz="4" w:space="0" w:color="000000"/>
            </w:tcBorders>
            <w:hideMark/>
          </w:tcPr>
          <w:p w14:paraId="49E71BAD" w14:textId="77777777" w:rsidR="00787FAE" w:rsidRDefault="00787FAE">
            <w:pPr>
              <w:pStyle w:val="TableParagraph"/>
              <w:spacing w:before="117" w:line="237" w:lineRule="exact"/>
              <w:ind w:right="94"/>
              <w:jc w:val="right"/>
            </w:pPr>
            <w:r>
              <w:rPr>
                <w:color w:val="212121"/>
              </w:rPr>
              <w:t>260.000.000</w:t>
            </w:r>
          </w:p>
        </w:tc>
        <w:tc>
          <w:tcPr>
            <w:tcW w:w="1975" w:type="dxa"/>
            <w:tcBorders>
              <w:top w:val="single" w:sz="4" w:space="0" w:color="000000"/>
              <w:left w:val="single" w:sz="4" w:space="0" w:color="000000"/>
              <w:bottom w:val="single" w:sz="4" w:space="0" w:color="000000"/>
              <w:right w:val="single" w:sz="4" w:space="0" w:color="000000"/>
            </w:tcBorders>
            <w:hideMark/>
          </w:tcPr>
          <w:p w14:paraId="421D99BC" w14:textId="77777777" w:rsidR="00787FAE" w:rsidRDefault="00787FAE">
            <w:pPr>
              <w:pStyle w:val="TableParagraph"/>
              <w:spacing w:before="117" w:line="237" w:lineRule="exact"/>
              <w:ind w:right="96"/>
              <w:jc w:val="right"/>
            </w:pPr>
            <w:r>
              <w:rPr>
                <w:color w:val="212121"/>
              </w:rPr>
              <w:t>260.000.000</w:t>
            </w:r>
          </w:p>
        </w:tc>
        <w:tc>
          <w:tcPr>
            <w:tcW w:w="1860" w:type="dxa"/>
            <w:tcBorders>
              <w:top w:val="single" w:sz="4" w:space="0" w:color="000000"/>
              <w:left w:val="single" w:sz="4" w:space="0" w:color="000000"/>
              <w:bottom w:val="single" w:sz="4" w:space="0" w:color="000000"/>
              <w:right w:val="single" w:sz="4" w:space="0" w:color="000000"/>
            </w:tcBorders>
            <w:hideMark/>
          </w:tcPr>
          <w:p w14:paraId="049F8BA1" w14:textId="77777777" w:rsidR="00787FAE" w:rsidRDefault="00787FAE">
            <w:pPr>
              <w:pStyle w:val="TableParagraph"/>
              <w:spacing w:before="117" w:line="237" w:lineRule="exact"/>
              <w:ind w:right="93"/>
              <w:jc w:val="right"/>
            </w:pPr>
            <w:r>
              <w:rPr>
                <w:color w:val="212121"/>
              </w:rPr>
              <w:t>100,00</w:t>
            </w:r>
          </w:p>
        </w:tc>
      </w:tr>
      <w:tr w:rsidR="00787FAE" w14:paraId="0F5A7DE8" w14:textId="77777777" w:rsidTr="00787FAE">
        <w:trPr>
          <w:trHeight w:val="745"/>
        </w:trPr>
        <w:tc>
          <w:tcPr>
            <w:tcW w:w="4075" w:type="dxa"/>
            <w:tcBorders>
              <w:top w:val="single" w:sz="4" w:space="0" w:color="000000"/>
              <w:left w:val="single" w:sz="4" w:space="0" w:color="000000"/>
              <w:bottom w:val="single" w:sz="4" w:space="0" w:color="000000"/>
              <w:right w:val="single" w:sz="4" w:space="0" w:color="000000"/>
            </w:tcBorders>
            <w:hideMark/>
          </w:tcPr>
          <w:p w14:paraId="0FDB92FE" w14:textId="77777777" w:rsidR="00787FAE" w:rsidRDefault="00787FAE">
            <w:pPr>
              <w:pStyle w:val="TableParagraph"/>
              <w:spacing w:before="117"/>
              <w:ind w:left="107" w:right="110"/>
            </w:pPr>
            <w:r>
              <w:rPr>
                <w:color w:val="212121"/>
              </w:rPr>
              <w:t>-Prihodi po sudskim sporovima, sudske takse i drugo</w:t>
            </w:r>
          </w:p>
        </w:tc>
        <w:tc>
          <w:tcPr>
            <w:tcW w:w="1973" w:type="dxa"/>
            <w:tcBorders>
              <w:top w:val="single" w:sz="4" w:space="0" w:color="000000"/>
              <w:left w:val="single" w:sz="4" w:space="0" w:color="000000"/>
              <w:bottom w:val="single" w:sz="4" w:space="0" w:color="000000"/>
              <w:right w:val="single" w:sz="4" w:space="0" w:color="000000"/>
            </w:tcBorders>
          </w:tcPr>
          <w:p w14:paraId="75A2C175" w14:textId="77777777" w:rsidR="00787FAE" w:rsidRDefault="00787FAE">
            <w:pPr>
              <w:pStyle w:val="TableParagraph"/>
              <w:rPr>
                <w:sz w:val="24"/>
              </w:rPr>
            </w:pPr>
          </w:p>
          <w:p w14:paraId="7FE4A5A1" w14:textId="77777777" w:rsidR="00787FAE" w:rsidRDefault="00787FAE">
            <w:pPr>
              <w:pStyle w:val="TableParagraph"/>
              <w:spacing w:before="213" w:line="237" w:lineRule="exact"/>
              <w:ind w:right="94"/>
              <w:jc w:val="right"/>
            </w:pPr>
            <w:r>
              <w:rPr>
                <w:color w:val="212121"/>
              </w:rPr>
              <w:t>880.920</w:t>
            </w:r>
          </w:p>
        </w:tc>
        <w:tc>
          <w:tcPr>
            <w:tcW w:w="1975" w:type="dxa"/>
            <w:tcBorders>
              <w:top w:val="single" w:sz="4" w:space="0" w:color="000000"/>
              <w:left w:val="single" w:sz="4" w:space="0" w:color="000000"/>
              <w:bottom w:val="single" w:sz="4" w:space="0" w:color="000000"/>
              <w:right w:val="single" w:sz="4" w:space="0" w:color="000000"/>
            </w:tcBorders>
          </w:tcPr>
          <w:p w14:paraId="01B302B6" w14:textId="77777777" w:rsidR="00787FAE" w:rsidRDefault="00787FAE">
            <w:pPr>
              <w:pStyle w:val="TableParagraph"/>
              <w:rPr>
                <w:sz w:val="24"/>
              </w:rPr>
            </w:pPr>
          </w:p>
          <w:p w14:paraId="4B7B9EEA" w14:textId="77777777" w:rsidR="00787FAE" w:rsidRDefault="00787FAE">
            <w:pPr>
              <w:pStyle w:val="TableParagraph"/>
              <w:spacing w:before="213" w:line="237" w:lineRule="exact"/>
              <w:ind w:right="96"/>
              <w:jc w:val="right"/>
            </w:pPr>
            <w:r>
              <w:rPr>
                <w:color w:val="212121"/>
              </w:rPr>
              <w:t>1.076.761</w:t>
            </w:r>
          </w:p>
        </w:tc>
        <w:tc>
          <w:tcPr>
            <w:tcW w:w="1860" w:type="dxa"/>
            <w:tcBorders>
              <w:top w:val="single" w:sz="4" w:space="0" w:color="000000"/>
              <w:left w:val="single" w:sz="4" w:space="0" w:color="000000"/>
              <w:bottom w:val="single" w:sz="4" w:space="0" w:color="000000"/>
              <w:right w:val="single" w:sz="4" w:space="0" w:color="000000"/>
            </w:tcBorders>
          </w:tcPr>
          <w:p w14:paraId="608C4396" w14:textId="77777777" w:rsidR="00787FAE" w:rsidRDefault="00787FAE">
            <w:pPr>
              <w:pStyle w:val="TableParagraph"/>
              <w:rPr>
                <w:sz w:val="24"/>
              </w:rPr>
            </w:pPr>
          </w:p>
          <w:p w14:paraId="0009B467" w14:textId="77777777" w:rsidR="00787FAE" w:rsidRDefault="00787FAE">
            <w:pPr>
              <w:pStyle w:val="TableParagraph"/>
              <w:spacing w:before="213" w:line="237" w:lineRule="exact"/>
              <w:ind w:right="93"/>
              <w:jc w:val="right"/>
            </w:pPr>
            <w:r>
              <w:rPr>
                <w:color w:val="212121"/>
              </w:rPr>
              <w:t>122,23</w:t>
            </w:r>
          </w:p>
        </w:tc>
      </w:tr>
      <w:tr w:rsidR="00787FAE" w14:paraId="517424B7" w14:textId="77777777" w:rsidTr="00787FAE">
        <w:trPr>
          <w:trHeight w:val="371"/>
        </w:trPr>
        <w:tc>
          <w:tcPr>
            <w:tcW w:w="4075" w:type="dxa"/>
            <w:tcBorders>
              <w:top w:val="single" w:sz="4" w:space="0" w:color="000000"/>
              <w:left w:val="single" w:sz="4" w:space="0" w:color="000000"/>
              <w:bottom w:val="single" w:sz="4" w:space="0" w:color="000000"/>
              <w:right w:val="single" w:sz="4" w:space="0" w:color="000000"/>
            </w:tcBorders>
            <w:hideMark/>
          </w:tcPr>
          <w:p w14:paraId="1D9CE063" w14:textId="77777777" w:rsidR="00787FAE" w:rsidRDefault="00787FAE">
            <w:pPr>
              <w:pStyle w:val="TableParagraph"/>
              <w:spacing w:before="117" w:line="234" w:lineRule="exact"/>
              <w:ind w:left="107"/>
            </w:pPr>
            <w:r>
              <w:rPr>
                <w:color w:val="212121"/>
              </w:rPr>
              <w:t>-Prihodi od financijske imovine</w:t>
            </w:r>
          </w:p>
        </w:tc>
        <w:tc>
          <w:tcPr>
            <w:tcW w:w="1973" w:type="dxa"/>
            <w:tcBorders>
              <w:top w:val="single" w:sz="4" w:space="0" w:color="000000"/>
              <w:left w:val="single" w:sz="4" w:space="0" w:color="000000"/>
              <w:bottom w:val="single" w:sz="4" w:space="0" w:color="000000"/>
              <w:right w:val="single" w:sz="4" w:space="0" w:color="000000"/>
            </w:tcBorders>
            <w:hideMark/>
          </w:tcPr>
          <w:p w14:paraId="2658F274" w14:textId="77777777" w:rsidR="00787FAE" w:rsidRDefault="00787FAE">
            <w:pPr>
              <w:pStyle w:val="TableParagraph"/>
              <w:spacing w:before="117" w:line="234" w:lineRule="exact"/>
              <w:ind w:right="94"/>
              <w:jc w:val="right"/>
            </w:pPr>
            <w:r>
              <w:rPr>
                <w:color w:val="212121"/>
              </w:rPr>
              <w:t>1.669.285</w:t>
            </w:r>
          </w:p>
        </w:tc>
        <w:tc>
          <w:tcPr>
            <w:tcW w:w="1975" w:type="dxa"/>
            <w:tcBorders>
              <w:top w:val="single" w:sz="4" w:space="0" w:color="000000"/>
              <w:left w:val="single" w:sz="4" w:space="0" w:color="000000"/>
              <w:bottom w:val="single" w:sz="4" w:space="0" w:color="000000"/>
              <w:right w:val="single" w:sz="4" w:space="0" w:color="000000"/>
            </w:tcBorders>
            <w:hideMark/>
          </w:tcPr>
          <w:p w14:paraId="3D5A0E27" w14:textId="77777777" w:rsidR="00787FAE" w:rsidRDefault="00787FAE">
            <w:pPr>
              <w:pStyle w:val="TableParagraph"/>
              <w:spacing w:before="117" w:line="234" w:lineRule="exact"/>
              <w:ind w:right="96"/>
              <w:jc w:val="right"/>
            </w:pPr>
            <w:r>
              <w:rPr>
                <w:color w:val="212121"/>
              </w:rPr>
              <w:t>1.488.385</w:t>
            </w:r>
          </w:p>
        </w:tc>
        <w:tc>
          <w:tcPr>
            <w:tcW w:w="1860" w:type="dxa"/>
            <w:tcBorders>
              <w:top w:val="single" w:sz="4" w:space="0" w:color="000000"/>
              <w:left w:val="single" w:sz="4" w:space="0" w:color="000000"/>
              <w:bottom w:val="single" w:sz="4" w:space="0" w:color="000000"/>
              <w:right w:val="single" w:sz="4" w:space="0" w:color="000000"/>
            </w:tcBorders>
            <w:hideMark/>
          </w:tcPr>
          <w:p w14:paraId="42DDC8FB" w14:textId="77777777" w:rsidR="00787FAE" w:rsidRDefault="00787FAE">
            <w:pPr>
              <w:pStyle w:val="TableParagraph"/>
              <w:spacing w:before="117" w:line="234" w:lineRule="exact"/>
              <w:ind w:right="93"/>
              <w:jc w:val="right"/>
            </w:pPr>
            <w:r>
              <w:rPr>
                <w:color w:val="212121"/>
              </w:rPr>
              <w:t>89,16</w:t>
            </w:r>
          </w:p>
        </w:tc>
      </w:tr>
      <w:tr w:rsidR="00787FAE" w14:paraId="155B5C58" w14:textId="77777777" w:rsidTr="00787FAE">
        <w:trPr>
          <w:trHeight w:val="374"/>
        </w:trPr>
        <w:tc>
          <w:tcPr>
            <w:tcW w:w="4075" w:type="dxa"/>
            <w:tcBorders>
              <w:top w:val="single" w:sz="4" w:space="0" w:color="000000"/>
              <w:left w:val="single" w:sz="4" w:space="0" w:color="000000"/>
              <w:bottom w:val="single" w:sz="4" w:space="0" w:color="000000"/>
              <w:right w:val="single" w:sz="4" w:space="0" w:color="000000"/>
            </w:tcBorders>
            <w:hideMark/>
          </w:tcPr>
          <w:p w14:paraId="6FB17105" w14:textId="77777777" w:rsidR="00787FAE" w:rsidRDefault="00787FAE">
            <w:pPr>
              <w:pStyle w:val="TableParagraph"/>
              <w:spacing w:before="115" w:line="239" w:lineRule="exact"/>
              <w:ind w:left="107"/>
              <w:rPr>
                <w:b/>
              </w:rPr>
            </w:pPr>
            <w:r>
              <w:rPr>
                <w:b/>
                <w:color w:val="212121"/>
              </w:rPr>
              <w:t>Ukupno:</w:t>
            </w:r>
          </w:p>
        </w:tc>
        <w:tc>
          <w:tcPr>
            <w:tcW w:w="1973" w:type="dxa"/>
            <w:tcBorders>
              <w:top w:val="single" w:sz="4" w:space="0" w:color="000000"/>
              <w:left w:val="single" w:sz="4" w:space="0" w:color="000000"/>
              <w:bottom w:val="single" w:sz="4" w:space="0" w:color="000000"/>
              <w:right w:val="single" w:sz="4" w:space="0" w:color="000000"/>
            </w:tcBorders>
            <w:hideMark/>
          </w:tcPr>
          <w:p w14:paraId="0549C647" w14:textId="77777777" w:rsidR="00787FAE" w:rsidRDefault="00787FAE">
            <w:pPr>
              <w:pStyle w:val="TableParagraph"/>
              <w:spacing w:before="115" w:line="239" w:lineRule="exact"/>
              <w:ind w:right="94"/>
              <w:jc w:val="right"/>
              <w:rPr>
                <w:b/>
              </w:rPr>
            </w:pPr>
            <w:r>
              <w:rPr>
                <w:b/>
                <w:color w:val="212121"/>
              </w:rPr>
              <w:t>680.704.551</w:t>
            </w:r>
          </w:p>
        </w:tc>
        <w:tc>
          <w:tcPr>
            <w:tcW w:w="1975" w:type="dxa"/>
            <w:tcBorders>
              <w:top w:val="single" w:sz="4" w:space="0" w:color="000000"/>
              <w:left w:val="single" w:sz="4" w:space="0" w:color="000000"/>
              <w:bottom w:val="single" w:sz="4" w:space="0" w:color="000000"/>
              <w:right w:val="single" w:sz="4" w:space="0" w:color="000000"/>
            </w:tcBorders>
            <w:hideMark/>
          </w:tcPr>
          <w:p w14:paraId="7A485633" w14:textId="77777777" w:rsidR="00787FAE" w:rsidRDefault="00787FAE">
            <w:pPr>
              <w:pStyle w:val="TableParagraph"/>
              <w:spacing w:before="115" w:line="239" w:lineRule="exact"/>
              <w:ind w:right="96"/>
              <w:jc w:val="right"/>
              <w:rPr>
                <w:b/>
              </w:rPr>
            </w:pPr>
            <w:r>
              <w:rPr>
                <w:b/>
                <w:color w:val="212121"/>
              </w:rPr>
              <w:t>707.492.838</w:t>
            </w:r>
          </w:p>
        </w:tc>
        <w:tc>
          <w:tcPr>
            <w:tcW w:w="1860" w:type="dxa"/>
            <w:tcBorders>
              <w:top w:val="single" w:sz="4" w:space="0" w:color="000000"/>
              <w:left w:val="single" w:sz="4" w:space="0" w:color="000000"/>
              <w:bottom w:val="single" w:sz="4" w:space="0" w:color="000000"/>
              <w:right w:val="single" w:sz="4" w:space="0" w:color="000000"/>
            </w:tcBorders>
            <w:hideMark/>
          </w:tcPr>
          <w:p w14:paraId="441FDC83" w14:textId="77777777" w:rsidR="00787FAE" w:rsidRDefault="00787FAE">
            <w:pPr>
              <w:pStyle w:val="TableParagraph"/>
              <w:spacing w:before="115" w:line="239" w:lineRule="exact"/>
              <w:ind w:right="93"/>
              <w:jc w:val="right"/>
              <w:rPr>
                <w:b/>
              </w:rPr>
            </w:pPr>
            <w:r>
              <w:rPr>
                <w:b/>
                <w:color w:val="212121"/>
              </w:rPr>
              <w:t>103,94</w:t>
            </w:r>
          </w:p>
        </w:tc>
      </w:tr>
      <w:tr w:rsidR="00787FAE" w14:paraId="10DB3995" w14:textId="77777777" w:rsidTr="00787FAE">
        <w:trPr>
          <w:trHeight w:val="371"/>
        </w:trPr>
        <w:tc>
          <w:tcPr>
            <w:tcW w:w="4075" w:type="dxa"/>
            <w:tcBorders>
              <w:top w:val="single" w:sz="4" w:space="0" w:color="000000"/>
              <w:left w:val="single" w:sz="4" w:space="0" w:color="000000"/>
              <w:bottom w:val="single" w:sz="4" w:space="0" w:color="000000"/>
              <w:right w:val="single" w:sz="4" w:space="0" w:color="000000"/>
            </w:tcBorders>
            <w:hideMark/>
          </w:tcPr>
          <w:p w14:paraId="6CF24BC5" w14:textId="77777777" w:rsidR="00787FAE" w:rsidRDefault="00787FAE">
            <w:pPr>
              <w:pStyle w:val="TableParagraph"/>
              <w:spacing w:before="115" w:line="237" w:lineRule="exact"/>
              <w:ind w:left="107"/>
              <w:rPr>
                <w:b/>
              </w:rPr>
            </w:pPr>
            <w:r>
              <w:rPr>
                <w:b/>
                <w:color w:val="212121"/>
              </w:rPr>
              <w:t>RASHODI</w:t>
            </w:r>
          </w:p>
        </w:tc>
        <w:tc>
          <w:tcPr>
            <w:tcW w:w="1973" w:type="dxa"/>
            <w:tcBorders>
              <w:top w:val="single" w:sz="4" w:space="0" w:color="000000"/>
              <w:left w:val="single" w:sz="4" w:space="0" w:color="000000"/>
              <w:bottom w:val="single" w:sz="4" w:space="0" w:color="000000"/>
              <w:right w:val="single" w:sz="4" w:space="0" w:color="000000"/>
            </w:tcBorders>
          </w:tcPr>
          <w:p w14:paraId="2651C06D" w14:textId="77777777" w:rsidR="00787FAE" w:rsidRDefault="00787FAE">
            <w:pPr>
              <w:pStyle w:val="TableParagraph"/>
              <w:rPr>
                <w:rFonts w:ascii="Times New Roman"/>
                <w:sz w:val="20"/>
              </w:rPr>
            </w:pPr>
          </w:p>
        </w:tc>
        <w:tc>
          <w:tcPr>
            <w:tcW w:w="1975" w:type="dxa"/>
            <w:tcBorders>
              <w:top w:val="single" w:sz="4" w:space="0" w:color="000000"/>
              <w:left w:val="single" w:sz="4" w:space="0" w:color="000000"/>
              <w:bottom w:val="single" w:sz="4" w:space="0" w:color="000000"/>
              <w:right w:val="single" w:sz="4" w:space="0" w:color="000000"/>
            </w:tcBorders>
          </w:tcPr>
          <w:p w14:paraId="294FD2D1" w14:textId="77777777" w:rsidR="00787FAE" w:rsidRDefault="00787FAE">
            <w:pPr>
              <w:pStyle w:val="TableParagraph"/>
              <w:rPr>
                <w:rFonts w:ascii="Times New Roman"/>
                <w:sz w:val="20"/>
              </w:rPr>
            </w:pPr>
          </w:p>
        </w:tc>
        <w:tc>
          <w:tcPr>
            <w:tcW w:w="1860" w:type="dxa"/>
            <w:tcBorders>
              <w:top w:val="single" w:sz="4" w:space="0" w:color="000000"/>
              <w:left w:val="single" w:sz="4" w:space="0" w:color="000000"/>
              <w:bottom w:val="single" w:sz="4" w:space="0" w:color="000000"/>
              <w:right w:val="single" w:sz="4" w:space="0" w:color="000000"/>
            </w:tcBorders>
          </w:tcPr>
          <w:p w14:paraId="76575EC2" w14:textId="77777777" w:rsidR="00787FAE" w:rsidRDefault="00787FAE">
            <w:pPr>
              <w:pStyle w:val="TableParagraph"/>
              <w:rPr>
                <w:rFonts w:ascii="Times New Roman"/>
                <w:sz w:val="20"/>
              </w:rPr>
            </w:pPr>
          </w:p>
        </w:tc>
      </w:tr>
      <w:tr w:rsidR="00787FAE" w14:paraId="159F3057" w14:textId="77777777" w:rsidTr="00787FAE">
        <w:trPr>
          <w:trHeight w:val="373"/>
        </w:trPr>
        <w:tc>
          <w:tcPr>
            <w:tcW w:w="4075" w:type="dxa"/>
            <w:tcBorders>
              <w:top w:val="single" w:sz="4" w:space="0" w:color="000000"/>
              <w:left w:val="single" w:sz="4" w:space="0" w:color="000000"/>
              <w:bottom w:val="single" w:sz="4" w:space="0" w:color="000000"/>
              <w:right w:val="single" w:sz="4" w:space="0" w:color="000000"/>
            </w:tcBorders>
            <w:hideMark/>
          </w:tcPr>
          <w:p w14:paraId="453CBB68" w14:textId="77777777" w:rsidR="00787FAE" w:rsidRDefault="00787FAE">
            <w:pPr>
              <w:pStyle w:val="TableParagraph"/>
              <w:spacing w:before="120" w:line="234" w:lineRule="exact"/>
              <w:ind w:left="107"/>
            </w:pPr>
            <w:r>
              <w:rPr>
                <w:color w:val="212121"/>
              </w:rPr>
              <w:t>- Zdravstvena zaštita</w:t>
            </w:r>
          </w:p>
        </w:tc>
        <w:tc>
          <w:tcPr>
            <w:tcW w:w="1973" w:type="dxa"/>
            <w:tcBorders>
              <w:top w:val="single" w:sz="4" w:space="0" w:color="000000"/>
              <w:left w:val="single" w:sz="4" w:space="0" w:color="000000"/>
              <w:bottom w:val="single" w:sz="4" w:space="0" w:color="000000"/>
              <w:right w:val="single" w:sz="4" w:space="0" w:color="000000"/>
            </w:tcBorders>
            <w:hideMark/>
          </w:tcPr>
          <w:p w14:paraId="45EE5A0D" w14:textId="77777777" w:rsidR="00787FAE" w:rsidRDefault="00787FAE">
            <w:pPr>
              <w:pStyle w:val="TableParagraph"/>
              <w:spacing w:before="120" w:line="234" w:lineRule="exact"/>
              <w:ind w:right="94"/>
              <w:jc w:val="right"/>
            </w:pPr>
            <w:r>
              <w:rPr>
                <w:color w:val="212121"/>
              </w:rPr>
              <w:t>640.132.331</w:t>
            </w:r>
          </w:p>
        </w:tc>
        <w:tc>
          <w:tcPr>
            <w:tcW w:w="1975" w:type="dxa"/>
            <w:tcBorders>
              <w:top w:val="single" w:sz="4" w:space="0" w:color="000000"/>
              <w:left w:val="single" w:sz="4" w:space="0" w:color="000000"/>
              <w:bottom w:val="single" w:sz="4" w:space="0" w:color="000000"/>
              <w:right w:val="single" w:sz="4" w:space="0" w:color="000000"/>
            </w:tcBorders>
            <w:hideMark/>
          </w:tcPr>
          <w:p w14:paraId="64017352" w14:textId="77777777" w:rsidR="00787FAE" w:rsidRDefault="00787FAE">
            <w:pPr>
              <w:pStyle w:val="TableParagraph"/>
              <w:spacing w:before="120" w:line="234" w:lineRule="exact"/>
              <w:ind w:right="96"/>
              <w:jc w:val="right"/>
            </w:pPr>
            <w:r>
              <w:rPr>
                <w:color w:val="212121"/>
              </w:rPr>
              <w:t>499.041.263</w:t>
            </w:r>
          </w:p>
        </w:tc>
        <w:tc>
          <w:tcPr>
            <w:tcW w:w="1860" w:type="dxa"/>
            <w:tcBorders>
              <w:top w:val="single" w:sz="4" w:space="0" w:color="000000"/>
              <w:left w:val="single" w:sz="4" w:space="0" w:color="000000"/>
              <w:bottom w:val="single" w:sz="4" w:space="0" w:color="000000"/>
              <w:right w:val="single" w:sz="4" w:space="0" w:color="000000"/>
            </w:tcBorders>
            <w:hideMark/>
          </w:tcPr>
          <w:p w14:paraId="26B1FF63" w14:textId="77777777" w:rsidR="00787FAE" w:rsidRDefault="00787FAE">
            <w:pPr>
              <w:pStyle w:val="TableParagraph"/>
              <w:spacing w:before="120" w:line="234" w:lineRule="exact"/>
              <w:ind w:right="93"/>
              <w:jc w:val="right"/>
            </w:pPr>
            <w:r>
              <w:rPr>
                <w:color w:val="212121"/>
              </w:rPr>
              <w:t>77,96</w:t>
            </w:r>
          </w:p>
        </w:tc>
      </w:tr>
      <w:tr w:rsidR="00787FAE" w14:paraId="60EEACC0" w14:textId="77777777" w:rsidTr="00787FAE">
        <w:trPr>
          <w:trHeight w:val="373"/>
        </w:trPr>
        <w:tc>
          <w:tcPr>
            <w:tcW w:w="4075" w:type="dxa"/>
            <w:tcBorders>
              <w:top w:val="single" w:sz="4" w:space="0" w:color="000000"/>
              <w:left w:val="single" w:sz="4" w:space="0" w:color="000000"/>
              <w:bottom w:val="single" w:sz="4" w:space="0" w:color="000000"/>
              <w:right w:val="single" w:sz="4" w:space="0" w:color="000000"/>
            </w:tcBorders>
            <w:hideMark/>
          </w:tcPr>
          <w:p w14:paraId="170E3600" w14:textId="77777777" w:rsidR="00787FAE" w:rsidRDefault="00787FAE">
            <w:pPr>
              <w:pStyle w:val="TableParagraph"/>
              <w:spacing w:before="117" w:line="237" w:lineRule="exact"/>
              <w:ind w:left="107"/>
            </w:pPr>
            <w:r>
              <w:rPr>
                <w:color w:val="212121"/>
              </w:rPr>
              <w:t>-Rashodi za zaposlene</w:t>
            </w:r>
          </w:p>
        </w:tc>
        <w:tc>
          <w:tcPr>
            <w:tcW w:w="1973" w:type="dxa"/>
            <w:tcBorders>
              <w:top w:val="single" w:sz="4" w:space="0" w:color="000000"/>
              <w:left w:val="single" w:sz="4" w:space="0" w:color="000000"/>
              <w:bottom w:val="single" w:sz="4" w:space="0" w:color="000000"/>
              <w:right w:val="single" w:sz="4" w:space="0" w:color="000000"/>
            </w:tcBorders>
            <w:hideMark/>
          </w:tcPr>
          <w:p w14:paraId="173A60EA" w14:textId="77777777" w:rsidR="00787FAE" w:rsidRDefault="00787FAE">
            <w:pPr>
              <w:pStyle w:val="TableParagraph"/>
              <w:spacing w:before="117" w:line="237" w:lineRule="exact"/>
              <w:ind w:right="94"/>
              <w:jc w:val="right"/>
            </w:pPr>
            <w:r>
              <w:rPr>
                <w:color w:val="212121"/>
              </w:rPr>
              <w:t>15.908.149</w:t>
            </w:r>
          </w:p>
        </w:tc>
        <w:tc>
          <w:tcPr>
            <w:tcW w:w="1975" w:type="dxa"/>
            <w:tcBorders>
              <w:top w:val="single" w:sz="4" w:space="0" w:color="000000"/>
              <w:left w:val="single" w:sz="4" w:space="0" w:color="000000"/>
              <w:bottom w:val="single" w:sz="4" w:space="0" w:color="000000"/>
              <w:right w:val="single" w:sz="4" w:space="0" w:color="000000"/>
            </w:tcBorders>
            <w:hideMark/>
          </w:tcPr>
          <w:p w14:paraId="35A4AC5A" w14:textId="77777777" w:rsidR="00787FAE" w:rsidRDefault="00787FAE">
            <w:pPr>
              <w:pStyle w:val="TableParagraph"/>
              <w:spacing w:before="117" w:line="237" w:lineRule="exact"/>
              <w:ind w:right="96"/>
              <w:jc w:val="right"/>
            </w:pPr>
            <w:r>
              <w:rPr>
                <w:color w:val="212121"/>
              </w:rPr>
              <w:t>18.157.089</w:t>
            </w:r>
          </w:p>
        </w:tc>
        <w:tc>
          <w:tcPr>
            <w:tcW w:w="1860" w:type="dxa"/>
            <w:tcBorders>
              <w:top w:val="single" w:sz="4" w:space="0" w:color="000000"/>
              <w:left w:val="single" w:sz="4" w:space="0" w:color="000000"/>
              <w:bottom w:val="single" w:sz="4" w:space="0" w:color="000000"/>
              <w:right w:val="single" w:sz="4" w:space="0" w:color="000000"/>
            </w:tcBorders>
            <w:hideMark/>
          </w:tcPr>
          <w:p w14:paraId="0974CD25" w14:textId="77777777" w:rsidR="00787FAE" w:rsidRDefault="00787FAE">
            <w:pPr>
              <w:pStyle w:val="TableParagraph"/>
              <w:spacing w:before="117" w:line="237" w:lineRule="exact"/>
              <w:ind w:right="93"/>
              <w:jc w:val="right"/>
            </w:pPr>
            <w:r>
              <w:rPr>
                <w:color w:val="212121"/>
              </w:rPr>
              <w:t>114,14</w:t>
            </w:r>
          </w:p>
        </w:tc>
      </w:tr>
      <w:tr w:rsidR="00787FAE" w14:paraId="72A1DC80" w14:textId="77777777" w:rsidTr="00787FAE">
        <w:trPr>
          <w:trHeight w:val="371"/>
        </w:trPr>
        <w:tc>
          <w:tcPr>
            <w:tcW w:w="4075" w:type="dxa"/>
            <w:tcBorders>
              <w:top w:val="single" w:sz="4" w:space="0" w:color="000000"/>
              <w:left w:val="single" w:sz="4" w:space="0" w:color="000000"/>
              <w:bottom w:val="single" w:sz="4" w:space="0" w:color="000000"/>
              <w:right w:val="single" w:sz="4" w:space="0" w:color="000000"/>
            </w:tcBorders>
            <w:hideMark/>
          </w:tcPr>
          <w:p w14:paraId="3F663750" w14:textId="77777777" w:rsidR="00787FAE" w:rsidRDefault="00787FAE">
            <w:pPr>
              <w:pStyle w:val="TableParagraph"/>
              <w:spacing w:before="117" w:line="234" w:lineRule="exact"/>
              <w:ind w:left="107"/>
            </w:pPr>
            <w:r>
              <w:rPr>
                <w:color w:val="212121"/>
              </w:rPr>
              <w:t>- Materijalni rashodi</w:t>
            </w:r>
          </w:p>
        </w:tc>
        <w:tc>
          <w:tcPr>
            <w:tcW w:w="1973" w:type="dxa"/>
            <w:tcBorders>
              <w:top w:val="single" w:sz="4" w:space="0" w:color="000000"/>
              <w:left w:val="single" w:sz="4" w:space="0" w:color="000000"/>
              <w:bottom w:val="single" w:sz="4" w:space="0" w:color="000000"/>
              <w:right w:val="single" w:sz="4" w:space="0" w:color="000000"/>
            </w:tcBorders>
            <w:hideMark/>
          </w:tcPr>
          <w:p w14:paraId="4F64D1AD" w14:textId="77777777" w:rsidR="00787FAE" w:rsidRDefault="00787FAE">
            <w:pPr>
              <w:pStyle w:val="TableParagraph"/>
              <w:spacing w:before="117" w:line="234" w:lineRule="exact"/>
              <w:ind w:right="94"/>
              <w:jc w:val="right"/>
            </w:pPr>
            <w:r>
              <w:rPr>
                <w:color w:val="212121"/>
              </w:rPr>
              <w:t>11.710.088</w:t>
            </w:r>
          </w:p>
        </w:tc>
        <w:tc>
          <w:tcPr>
            <w:tcW w:w="1975" w:type="dxa"/>
            <w:tcBorders>
              <w:top w:val="single" w:sz="4" w:space="0" w:color="000000"/>
              <w:left w:val="single" w:sz="4" w:space="0" w:color="000000"/>
              <w:bottom w:val="single" w:sz="4" w:space="0" w:color="000000"/>
              <w:right w:val="single" w:sz="4" w:space="0" w:color="000000"/>
            </w:tcBorders>
            <w:hideMark/>
          </w:tcPr>
          <w:p w14:paraId="69CCBCFA" w14:textId="77777777" w:rsidR="00787FAE" w:rsidRDefault="00787FAE">
            <w:pPr>
              <w:pStyle w:val="TableParagraph"/>
              <w:spacing w:before="117" w:line="234" w:lineRule="exact"/>
              <w:ind w:right="96"/>
              <w:jc w:val="right"/>
            </w:pPr>
            <w:r>
              <w:rPr>
                <w:color w:val="212121"/>
              </w:rPr>
              <w:t>8.910.461</w:t>
            </w:r>
          </w:p>
        </w:tc>
        <w:tc>
          <w:tcPr>
            <w:tcW w:w="1860" w:type="dxa"/>
            <w:tcBorders>
              <w:top w:val="single" w:sz="4" w:space="0" w:color="000000"/>
              <w:left w:val="single" w:sz="4" w:space="0" w:color="000000"/>
              <w:bottom w:val="single" w:sz="4" w:space="0" w:color="000000"/>
              <w:right w:val="single" w:sz="4" w:space="0" w:color="000000"/>
            </w:tcBorders>
            <w:hideMark/>
          </w:tcPr>
          <w:p w14:paraId="6E7AA892" w14:textId="77777777" w:rsidR="00787FAE" w:rsidRDefault="00787FAE">
            <w:pPr>
              <w:pStyle w:val="TableParagraph"/>
              <w:spacing w:before="117" w:line="234" w:lineRule="exact"/>
              <w:ind w:right="93"/>
              <w:jc w:val="right"/>
            </w:pPr>
            <w:r>
              <w:rPr>
                <w:color w:val="212121"/>
              </w:rPr>
              <w:t>76,09</w:t>
            </w:r>
          </w:p>
        </w:tc>
      </w:tr>
      <w:tr w:rsidR="00787FAE" w14:paraId="20B324F5" w14:textId="77777777" w:rsidTr="00787FAE">
        <w:trPr>
          <w:trHeight w:val="374"/>
        </w:trPr>
        <w:tc>
          <w:tcPr>
            <w:tcW w:w="4075" w:type="dxa"/>
            <w:tcBorders>
              <w:top w:val="single" w:sz="4" w:space="0" w:color="000000"/>
              <w:left w:val="single" w:sz="4" w:space="0" w:color="000000"/>
              <w:bottom w:val="single" w:sz="4" w:space="0" w:color="000000"/>
              <w:right w:val="single" w:sz="4" w:space="0" w:color="000000"/>
            </w:tcBorders>
            <w:hideMark/>
          </w:tcPr>
          <w:p w14:paraId="46951741" w14:textId="77777777" w:rsidR="00787FAE" w:rsidRDefault="00787FAE">
            <w:pPr>
              <w:pStyle w:val="TableParagraph"/>
              <w:spacing w:before="117" w:line="237" w:lineRule="exact"/>
              <w:ind w:left="107"/>
            </w:pPr>
            <w:r>
              <w:rPr>
                <w:color w:val="212121"/>
              </w:rPr>
              <w:t>-Financijski rashodi</w:t>
            </w:r>
          </w:p>
        </w:tc>
        <w:tc>
          <w:tcPr>
            <w:tcW w:w="1973" w:type="dxa"/>
            <w:tcBorders>
              <w:top w:val="single" w:sz="4" w:space="0" w:color="000000"/>
              <w:left w:val="single" w:sz="4" w:space="0" w:color="000000"/>
              <w:bottom w:val="single" w:sz="4" w:space="0" w:color="000000"/>
              <w:right w:val="single" w:sz="4" w:space="0" w:color="000000"/>
            </w:tcBorders>
            <w:hideMark/>
          </w:tcPr>
          <w:p w14:paraId="60AA0316" w14:textId="77777777" w:rsidR="00787FAE" w:rsidRDefault="00787FAE">
            <w:pPr>
              <w:pStyle w:val="TableParagraph"/>
              <w:spacing w:before="117" w:line="237" w:lineRule="exact"/>
              <w:ind w:right="94"/>
              <w:jc w:val="right"/>
            </w:pPr>
            <w:r>
              <w:rPr>
                <w:color w:val="212121"/>
              </w:rPr>
              <w:t>5.684.971</w:t>
            </w:r>
          </w:p>
        </w:tc>
        <w:tc>
          <w:tcPr>
            <w:tcW w:w="1975" w:type="dxa"/>
            <w:tcBorders>
              <w:top w:val="single" w:sz="4" w:space="0" w:color="000000"/>
              <w:left w:val="single" w:sz="4" w:space="0" w:color="000000"/>
              <w:bottom w:val="single" w:sz="4" w:space="0" w:color="000000"/>
              <w:right w:val="single" w:sz="4" w:space="0" w:color="000000"/>
            </w:tcBorders>
            <w:hideMark/>
          </w:tcPr>
          <w:p w14:paraId="75454119" w14:textId="77777777" w:rsidR="00787FAE" w:rsidRDefault="00787FAE">
            <w:pPr>
              <w:pStyle w:val="TableParagraph"/>
              <w:spacing w:before="117" w:line="237" w:lineRule="exact"/>
              <w:ind w:right="96"/>
              <w:jc w:val="right"/>
            </w:pPr>
            <w:r>
              <w:rPr>
                <w:color w:val="212121"/>
              </w:rPr>
              <w:t>6.578.076</w:t>
            </w:r>
          </w:p>
        </w:tc>
        <w:tc>
          <w:tcPr>
            <w:tcW w:w="1860" w:type="dxa"/>
            <w:tcBorders>
              <w:top w:val="single" w:sz="4" w:space="0" w:color="000000"/>
              <w:left w:val="single" w:sz="4" w:space="0" w:color="000000"/>
              <w:bottom w:val="single" w:sz="4" w:space="0" w:color="000000"/>
              <w:right w:val="single" w:sz="4" w:space="0" w:color="000000"/>
            </w:tcBorders>
            <w:hideMark/>
          </w:tcPr>
          <w:p w14:paraId="7CDF61AD" w14:textId="77777777" w:rsidR="00787FAE" w:rsidRDefault="00787FAE">
            <w:pPr>
              <w:pStyle w:val="TableParagraph"/>
              <w:spacing w:before="117" w:line="237" w:lineRule="exact"/>
              <w:ind w:right="93"/>
              <w:jc w:val="right"/>
            </w:pPr>
            <w:r>
              <w:rPr>
                <w:color w:val="212121"/>
              </w:rPr>
              <w:t>115,71</w:t>
            </w:r>
          </w:p>
        </w:tc>
      </w:tr>
      <w:tr w:rsidR="00787FAE" w14:paraId="636880C5" w14:textId="77777777" w:rsidTr="00787FAE">
        <w:trPr>
          <w:trHeight w:val="371"/>
        </w:trPr>
        <w:tc>
          <w:tcPr>
            <w:tcW w:w="4075" w:type="dxa"/>
            <w:tcBorders>
              <w:top w:val="single" w:sz="4" w:space="0" w:color="000000"/>
              <w:left w:val="single" w:sz="4" w:space="0" w:color="000000"/>
              <w:bottom w:val="single" w:sz="4" w:space="0" w:color="000000"/>
              <w:right w:val="single" w:sz="4" w:space="0" w:color="000000"/>
            </w:tcBorders>
            <w:hideMark/>
          </w:tcPr>
          <w:p w14:paraId="139D8F44" w14:textId="77777777" w:rsidR="00787FAE" w:rsidRDefault="00787FAE">
            <w:pPr>
              <w:pStyle w:val="TableParagraph"/>
              <w:spacing w:before="115" w:line="237" w:lineRule="exact"/>
              <w:ind w:left="107"/>
              <w:rPr>
                <w:b/>
              </w:rPr>
            </w:pPr>
            <w:r>
              <w:rPr>
                <w:b/>
                <w:color w:val="212121"/>
              </w:rPr>
              <w:t>Ukupno:</w:t>
            </w:r>
          </w:p>
        </w:tc>
        <w:tc>
          <w:tcPr>
            <w:tcW w:w="1973" w:type="dxa"/>
            <w:tcBorders>
              <w:top w:val="single" w:sz="4" w:space="0" w:color="000000"/>
              <w:left w:val="single" w:sz="4" w:space="0" w:color="000000"/>
              <w:bottom w:val="single" w:sz="4" w:space="0" w:color="000000"/>
              <w:right w:val="single" w:sz="4" w:space="0" w:color="000000"/>
            </w:tcBorders>
            <w:hideMark/>
          </w:tcPr>
          <w:p w14:paraId="1E8DE964" w14:textId="77777777" w:rsidR="00787FAE" w:rsidRDefault="00787FAE">
            <w:pPr>
              <w:pStyle w:val="TableParagraph"/>
              <w:spacing w:before="115" w:line="237" w:lineRule="exact"/>
              <w:ind w:right="94"/>
              <w:jc w:val="right"/>
              <w:rPr>
                <w:b/>
              </w:rPr>
            </w:pPr>
            <w:r>
              <w:rPr>
                <w:b/>
                <w:color w:val="212121"/>
              </w:rPr>
              <w:t>673.435.539</w:t>
            </w:r>
          </w:p>
        </w:tc>
        <w:tc>
          <w:tcPr>
            <w:tcW w:w="1975" w:type="dxa"/>
            <w:tcBorders>
              <w:top w:val="single" w:sz="4" w:space="0" w:color="000000"/>
              <w:left w:val="single" w:sz="4" w:space="0" w:color="000000"/>
              <w:bottom w:val="single" w:sz="4" w:space="0" w:color="000000"/>
              <w:right w:val="single" w:sz="4" w:space="0" w:color="000000"/>
            </w:tcBorders>
            <w:hideMark/>
          </w:tcPr>
          <w:p w14:paraId="453F51F5" w14:textId="77777777" w:rsidR="00787FAE" w:rsidRDefault="00787FAE">
            <w:pPr>
              <w:pStyle w:val="TableParagraph"/>
              <w:spacing w:before="115" w:line="237" w:lineRule="exact"/>
              <w:ind w:right="96"/>
              <w:jc w:val="right"/>
              <w:rPr>
                <w:b/>
              </w:rPr>
            </w:pPr>
            <w:r>
              <w:rPr>
                <w:b/>
                <w:color w:val="212121"/>
              </w:rPr>
              <w:t>532.686.889</w:t>
            </w:r>
          </w:p>
        </w:tc>
        <w:tc>
          <w:tcPr>
            <w:tcW w:w="1860" w:type="dxa"/>
            <w:tcBorders>
              <w:top w:val="single" w:sz="4" w:space="0" w:color="000000"/>
              <w:left w:val="single" w:sz="4" w:space="0" w:color="000000"/>
              <w:bottom w:val="single" w:sz="4" w:space="0" w:color="000000"/>
              <w:right w:val="single" w:sz="4" w:space="0" w:color="000000"/>
            </w:tcBorders>
            <w:hideMark/>
          </w:tcPr>
          <w:p w14:paraId="2937F96D" w14:textId="77777777" w:rsidR="00787FAE" w:rsidRDefault="00787FAE">
            <w:pPr>
              <w:pStyle w:val="TableParagraph"/>
              <w:spacing w:before="115" w:line="237" w:lineRule="exact"/>
              <w:ind w:right="93"/>
              <w:jc w:val="right"/>
              <w:rPr>
                <w:b/>
              </w:rPr>
            </w:pPr>
            <w:r>
              <w:rPr>
                <w:b/>
                <w:color w:val="212121"/>
              </w:rPr>
              <w:t>79,10</w:t>
            </w:r>
          </w:p>
        </w:tc>
      </w:tr>
      <w:tr w:rsidR="00787FAE" w14:paraId="53FA093A" w14:textId="77777777" w:rsidTr="00787FAE">
        <w:trPr>
          <w:trHeight w:val="373"/>
        </w:trPr>
        <w:tc>
          <w:tcPr>
            <w:tcW w:w="4075" w:type="dxa"/>
            <w:tcBorders>
              <w:top w:val="single" w:sz="4" w:space="0" w:color="000000"/>
              <w:left w:val="single" w:sz="4" w:space="0" w:color="000000"/>
              <w:bottom w:val="single" w:sz="4" w:space="0" w:color="000000"/>
              <w:right w:val="single" w:sz="4" w:space="0" w:color="000000"/>
            </w:tcBorders>
            <w:hideMark/>
          </w:tcPr>
          <w:p w14:paraId="3B20EBEB" w14:textId="77777777" w:rsidR="00787FAE" w:rsidRDefault="00787FAE">
            <w:pPr>
              <w:pStyle w:val="TableParagraph"/>
              <w:spacing w:before="115" w:line="239" w:lineRule="exact"/>
              <w:ind w:left="107"/>
              <w:rPr>
                <w:b/>
              </w:rPr>
            </w:pPr>
            <w:r>
              <w:rPr>
                <w:b/>
                <w:color w:val="212121"/>
              </w:rPr>
              <w:t>Manjak prihoda i primitaka</w:t>
            </w:r>
          </w:p>
        </w:tc>
        <w:tc>
          <w:tcPr>
            <w:tcW w:w="1973" w:type="dxa"/>
            <w:tcBorders>
              <w:top w:val="single" w:sz="4" w:space="0" w:color="000000"/>
              <w:left w:val="single" w:sz="4" w:space="0" w:color="000000"/>
              <w:bottom w:val="single" w:sz="4" w:space="0" w:color="000000"/>
              <w:right w:val="single" w:sz="4" w:space="0" w:color="000000"/>
            </w:tcBorders>
          </w:tcPr>
          <w:p w14:paraId="790774DA" w14:textId="77777777" w:rsidR="00787FAE" w:rsidRDefault="00787FAE">
            <w:pPr>
              <w:pStyle w:val="TableParagraph"/>
              <w:rPr>
                <w:rFonts w:ascii="Times New Roman"/>
                <w:sz w:val="20"/>
              </w:rPr>
            </w:pPr>
          </w:p>
        </w:tc>
        <w:tc>
          <w:tcPr>
            <w:tcW w:w="1975" w:type="dxa"/>
            <w:tcBorders>
              <w:top w:val="single" w:sz="4" w:space="0" w:color="000000"/>
              <w:left w:val="single" w:sz="4" w:space="0" w:color="000000"/>
              <w:bottom w:val="single" w:sz="4" w:space="0" w:color="000000"/>
              <w:right w:val="single" w:sz="4" w:space="0" w:color="000000"/>
            </w:tcBorders>
          </w:tcPr>
          <w:p w14:paraId="2E1AD146" w14:textId="77777777" w:rsidR="00787FAE" w:rsidRDefault="00787FAE">
            <w:pPr>
              <w:pStyle w:val="TableParagraph"/>
              <w:rPr>
                <w:rFonts w:ascii="Times New Roman"/>
                <w:sz w:val="20"/>
              </w:rPr>
            </w:pPr>
          </w:p>
        </w:tc>
        <w:tc>
          <w:tcPr>
            <w:tcW w:w="1860" w:type="dxa"/>
            <w:tcBorders>
              <w:top w:val="single" w:sz="4" w:space="0" w:color="000000"/>
              <w:left w:val="single" w:sz="4" w:space="0" w:color="000000"/>
              <w:bottom w:val="single" w:sz="4" w:space="0" w:color="000000"/>
              <w:right w:val="single" w:sz="4" w:space="0" w:color="000000"/>
            </w:tcBorders>
          </w:tcPr>
          <w:p w14:paraId="55DB2A7E" w14:textId="77777777" w:rsidR="00787FAE" w:rsidRDefault="00787FAE">
            <w:pPr>
              <w:pStyle w:val="TableParagraph"/>
              <w:rPr>
                <w:rFonts w:ascii="Times New Roman"/>
                <w:sz w:val="20"/>
              </w:rPr>
            </w:pPr>
          </w:p>
        </w:tc>
      </w:tr>
      <w:tr w:rsidR="00787FAE" w14:paraId="45AB8DDA" w14:textId="77777777" w:rsidTr="00787FAE">
        <w:trPr>
          <w:trHeight w:val="373"/>
        </w:trPr>
        <w:tc>
          <w:tcPr>
            <w:tcW w:w="4075" w:type="dxa"/>
            <w:tcBorders>
              <w:top w:val="single" w:sz="4" w:space="0" w:color="000000"/>
              <w:left w:val="single" w:sz="4" w:space="0" w:color="000000"/>
              <w:bottom w:val="single" w:sz="4" w:space="0" w:color="000000"/>
              <w:right w:val="single" w:sz="4" w:space="0" w:color="000000"/>
            </w:tcBorders>
            <w:hideMark/>
          </w:tcPr>
          <w:p w14:paraId="3A40CDAA" w14:textId="77777777" w:rsidR="00787FAE" w:rsidRDefault="00787FAE">
            <w:pPr>
              <w:pStyle w:val="TableParagraph"/>
              <w:spacing w:before="115" w:line="239" w:lineRule="exact"/>
              <w:ind w:left="107"/>
              <w:rPr>
                <w:b/>
              </w:rPr>
            </w:pPr>
            <w:r>
              <w:rPr>
                <w:b/>
                <w:color w:val="212121"/>
              </w:rPr>
              <w:t>Višak prihoda i primitaka</w:t>
            </w:r>
          </w:p>
        </w:tc>
        <w:tc>
          <w:tcPr>
            <w:tcW w:w="1973" w:type="dxa"/>
            <w:tcBorders>
              <w:top w:val="single" w:sz="4" w:space="0" w:color="000000"/>
              <w:left w:val="single" w:sz="4" w:space="0" w:color="000000"/>
              <w:bottom w:val="single" w:sz="4" w:space="0" w:color="000000"/>
              <w:right w:val="single" w:sz="4" w:space="0" w:color="000000"/>
            </w:tcBorders>
            <w:hideMark/>
          </w:tcPr>
          <w:p w14:paraId="631EB332" w14:textId="77777777" w:rsidR="00787FAE" w:rsidRDefault="00787FAE">
            <w:pPr>
              <w:pStyle w:val="TableParagraph"/>
              <w:spacing w:before="115" w:line="239" w:lineRule="exact"/>
              <w:ind w:right="94"/>
              <w:jc w:val="right"/>
              <w:rPr>
                <w:b/>
              </w:rPr>
            </w:pPr>
            <w:r>
              <w:rPr>
                <w:b/>
                <w:color w:val="212121"/>
              </w:rPr>
              <w:t>7.269.012</w:t>
            </w:r>
          </w:p>
        </w:tc>
        <w:tc>
          <w:tcPr>
            <w:tcW w:w="1975" w:type="dxa"/>
            <w:tcBorders>
              <w:top w:val="single" w:sz="4" w:space="0" w:color="000000"/>
              <w:left w:val="single" w:sz="4" w:space="0" w:color="000000"/>
              <w:bottom w:val="single" w:sz="4" w:space="0" w:color="000000"/>
              <w:right w:val="single" w:sz="4" w:space="0" w:color="000000"/>
            </w:tcBorders>
            <w:hideMark/>
          </w:tcPr>
          <w:p w14:paraId="2BCD6719" w14:textId="77777777" w:rsidR="00787FAE" w:rsidRDefault="00787FAE">
            <w:pPr>
              <w:pStyle w:val="TableParagraph"/>
              <w:spacing w:before="115" w:line="239" w:lineRule="exact"/>
              <w:ind w:right="96"/>
              <w:jc w:val="right"/>
              <w:rPr>
                <w:b/>
              </w:rPr>
            </w:pPr>
            <w:r>
              <w:rPr>
                <w:b/>
                <w:color w:val="212121"/>
              </w:rPr>
              <w:t>174.805.949</w:t>
            </w:r>
          </w:p>
        </w:tc>
        <w:tc>
          <w:tcPr>
            <w:tcW w:w="1860" w:type="dxa"/>
            <w:tcBorders>
              <w:top w:val="single" w:sz="4" w:space="0" w:color="000000"/>
              <w:left w:val="single" w:sz="4" w:space="0" w:color="000000"/>
              <w:bottom w:val="single" w:sz="4" w:space="0" w:color="000000"/>
              <w:right w:val="single" w:sz="4" w:space="0" w:color="000000"/>
            </w:tcBorders>
          </w:tcPr>
          <w:p w14:paraId="01F8ED12" w14:textId="77777777" w:rsidR="00787FAE" w:rsidRDefault="00787FAE">
            <w:pPr>
              <w:pStyle w:val="TableParagraph"/>
              <w:rPr>
                <w:rFonts w:ascii="Times New Roman"/>
                <w:sz w:val="20"/>
              </w:rPr>
            </w:pPr>
          </w:p>
        </w:tc>
      </w:tr>
    </w:tbl>
    <w:p w14:paraId="616DB485" w14:textId="77777777" w:rsidR="00787FAE" w:rsidRDefault="00787FAE" w:rsidP="00787FAE">
      <w:pPr>
        <w:pStyle w:val="Tijeloteksta"/>
      </w:pPr>
    </w:p>
    <w:p w14:paraId="48B3385E" w14:textId="77777777" w:rsidR="00787FAE" w:rsidRDefault="00787FAE" w:rsidP="00787FAE">
      <w:pPr>
        <w:pStyle w:val="Tijeloteksta"/>
        <w:spacing w:before="7"/>
        <w:rPr>
          <w:sz w:val="21"/>
        </w:rPr>
      </w:pPr>
    </w:p>
    <w:p w14:paraId="1E865720" w14:textId="77777777" w:rsidR="00787FAE" w:rsidRDefault="00787FAE" w:rsidP="00787FAE">
      <w:pPr>
        <w:pStyle w:val="Tijeloteksta"/>
        <w:spacing w:line="276" w:lineRule="auto"/>
        <w:ind w:left="272" w:right="522" w:firstLine="708"/>
        <w:jc w:val="both"/>
      </w:pPr>
      <w:r>
        <w:rPr>
          <w:color w:val="212121"/>
        </w:rPr>
        <w:t xml:space="preserve">Prihodi po posebnim propisima temeljem uplaćenih premija za dopunsko zdravstveno osiguranje u razdoblju siječanj-lipanj 2020.godine evidentirani su u iznosu od 444.927.692 kn što je za 6,40% više nego u istom razdoblju prethodne godine. Potrebno je napomenuti da se na ovoj stavci ne knjiže ukupno ostvareni prihodi od premije, već se dio sredstava (277.448.300 kn u ovom obračunskom razdoblju) evidentira na prihodima obveznog zdravstvenog osiguranja na </w:t>
      </w:r>
      <w:r>
        <w:rPr>
          <w:color w:val="212121"/>
          <w:spacing w:val="-2"/>
        </w:rPr>
        <w:t xml:space="preserve">ime </w:t>
      </w:r>
      <w:r>
        <w:rPr>
          <w:color w:val="212121"/>
        </w:rPr>
        <w:t>sudjelovanja u primarnoj zdravstvenoj zaštiti za osiguranike dopunskog osiguranja koji ne plaćaju 10 kn kod posjete liječniku obiteljske medicine i kod izdavanja lijeka na recepte. Spomenuti iznos od 277.448.300 kn iskazuje se kao prihod i rashod samo kod obveznog zdravstvenog osiguranja, budući da obvezno i dopunsko zdravstveno osiguranje u okviru HZZO-a posluju kao jedna pravna osoba i isti iznos u prihodima i rashodima mogu prikazati samo</w:t>
      </w:r>
      <w:r>
        <w:rPr>
          <w:color w:val="212121"/>
          <w:spacing w:val="-11"/>
        </w:rPr>
        <w:t xml:space="preserve"> </w:t>
      </w:r>
      <w:r>
        <w:rPr>
          <w:color w:val="212121"/>
        </w:rPr>
        <w:t>jednom.</w:t>
      </w:r>
    </w:p>
    <w:p w14:paraId="22C92C76" w14:textId="77777777" w:rsidR="00787FAE" w:rsidRDefault="00787FAE" w:rsidP="00787FAE">
      <w:pPr>
        <w:pStyle w:val="Tijeloteksta"/>
        <w:spacing w:before="1" w:line="276" w:lineRule="auto"/>
        <w:ind w:left="272" w:right="524" w:firstLine="770"/>
        <w:jc w:val="both"/>
      </w:pPr>
      <w:r>
        <w:rPr>
          <w:color w:val="212121"/>
        </w:rPr>
        <w:t>Da se prihodi i rashodi ne iskazuju na prethodno spomenut način, stvarni prihodi dopunskog zdravstvenog osiguranja po posebnim propisima osnovom uplaćenih premija na dan 30.lipnja 2020.g. bili bi iskazani u visini 722.375.992 kn, a rashodi za zdravstvenu zaštitu bi iznosili 776.489.563</w:t>
      </w:r>
      <w:r>
        <w:rPr>
          <w:color w:val="212121"/>
          <w:spacing w:val="-4"/>
        </w:rPr>
        <w:t xml:space="preserve"> </w:t>
      </w:r>
      <w:r>
        <w:rPr>
          <w:color w:val="212121"/>
        </w:rPr>
        <w:t>kn.</w:t>
      </w:r>
    </w:p>
    <w:p w14:paraId="1ABB696F" w14:textId="77777777" w:rsidR="00787FAE" w:rsidRDefault="00787FAE" w:rsidP="00787FAE">
      <w:pPr>
        <w:pStyle w:val="Tijeloteksta"/>
        <w:spacing w:line="276" w:lineRule="auto"/>
        <w:ind w:left="272" w:right="523" w:firstLine="832"/>
        <w:jc w:val="both"/>
      </w:pPr>
      <w:r>
        <w:rPr>
          <w:color w:val="212121"/>
        </w:rPr>
        <w:t>Prihodi od proračuna ostvareni su u iznosu od 260.000.000 kn, a odnose se na uplaćene premije za osobe koje dopunsko zdravstveno osiguranje ostvaruju na teret Državnog proračuna. U 2020.g. prihodi od proračuna ostvareni su na istoj razini kao i u istom razdoblju prethodne godine.</w:t>
      </w:r>
    </w:p>
    <w:p w14:paraId="22C89481" w14:textId="77777777" w:rsidR="00787FAE" w:rsidRDefault="00787FAE" w:rsidP="00787FAE">
      <w:pPr>
        <w:pStyle w:val="Tijeloteksta"/>
        <w:spacing w:line="276" w:lineRule="auto"/>
        <w:ind w:left="272" w:right="521" w:firstLine="708"/>
        <w:jc w:val="both"/>
      </w:pPr>
      <w:r>
        <w:rPr>
          <w:color w:val="212121"/>
        </w:rPr>
        <w:t>Troškovi zdravstvena zaštite dopunskog zdravstvenog osiguranja koji predstavljaju sudjelovanje u troškovima zdravstvene zaštite sukladno članku 19. Zakona o obveznom zdravstvenom osiguranju iznose 499.041.263 kn i u ovom razdoblju manji su za 22,04% zbog manjeg broja izvršenih zdravstvenih usluga. Naime, zbog već spomenute pandemije bolesti COVID-19, zdravstvene ustanove su poštivajući stroge epidemiološke mjere, jedno vrijeme morale ograničiti prijem bolesnika samo na hitne slučajeve.</w:t>
      </w:r>
    </w:p>
    <w:p w14:paraId="03F5CFCA"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08313155"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11</w:t>
      </w:r>
    </w:p>
    <w:p w14:paraId="623E3F27"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09099AA1" w14:textId="77777777" w:rsidR="00787FAE" w:rsidRDefault="00787FAE" w:rsidP="00787FAE">
      <w:pPr>
        <w:pStyle w:val="Tijeloteksta"/>
        <w:rPr>
          <w:sz w:val="18"/>
        </w:rPr>
      </w:pPr>
    </w:p>
    <w:p w14:paraId="507DD5B3" w14:textId="77777777" w:rsidR="00787FAE" w:rsidRDefault="00787FAE" w:rsidP="00787FAE">
      <w:pPr>
        <w:pStyle w:val="Tijeloteksta"/>
        <w:spacing w:before="93" w:line="276" w:lineRule="auto"/>
        <w:ind w:left="272" w:right="524" w:firstLine="707"/>
        <w:jc w:val="both"/>
      </w:pPr>
      <w:r>
        <w:rPr>
          <w:color w:val="212121"/>
        </w:rPr>
        <w:t>Rashodi za zaposlene iskazani su u iznosu od 18.157.089 kn, materijalni rashodi u iznosu od 8.910.461 kn, financijski rashodi iznose 6.578.076 kn.</w:t>
      </w:r>
    </w:p>
    <w:p w14:paraId="067C0B3F" w14:textId="77777777" w:rsidR="00787FAE" w:rsidRDefault="00787FAE" w:rsidP="00787FAE">
      <w:pPr>
        <w:pStyle w:val="Tijeloteksta"/>
        <w:spacing w:line="276" w:lineRule="auto"/>
        <w:ind w:left="272" w:right="523" w:firstLine="770"/>
        <w:jc w:val="both"/>
      </w:pPr>
      <w:r>
        <w:rPr>
          <w:color w:val="212121"/>
        </w:rPr>
        <w:t>Ukupni prihodi dopunskog zdravstvenog osiguranja iskazani su u iznosu od 707.492.838 kn, a izvršeni rashodi u iznosu od 532.686.889 kn, te je iskazan višak prihoda u iznosu od 174.805.949</w:t>
      </w:r>
      <w:r>
        <w:rPr>
          <w:color w:val="212121"/>
          <w:spacing w:val="-4"/>
        </w:rPr>
        <w:t xml:space="preserve"> </w:t>
      </w:r>
      <w:r>
        <w:rPr>
          <w:color w:val="212121"/>
        </w:rPr>
        <w:t>kn.</w:t>
      </w:r>
    </w:p>
    <w:p w14:paraId="5FC833D8" w14:textId="77777777" w:rsidR="00787FAE" w:rsidRDefault="00787FAE" w:rsidP="00787FAE">
      <w:pPr>
        <w:pStyle w:val="Tijeloteksta"/>
        <w:rPr>
          <w:sz w:val="24"/>
        </w:rPr>
      </w:pPr>
    </w:p>
    <w:p w14:paraId="1E79DC02" w14:textId="77777777" w:rsidR="00787FAE" w:rsidRDefault="00787FAE" w:rsidP="00787FAE">
      <w:pPr>
        <w:pStyle w:val="Tijeloteksta"/>
        <w:spacing w:before="3"/>
        <w:rPr>
          <w:sz w:val="26"/>
        </w:rPr>
      </w:pPr>
    </w:p>
    <w:p w14:paraId="43F9F9D7" w14:textId="77777777" w:rsidR="00787FAE" w:rsidRDefault="00787FAE" w:rsidP="00787FAE">
      <w:pPr>
        <w:pStyle w:val="Naslov3"/>
        <w:numPr>
          <w:ilvl w:val="0"/>
          <w:numId w:val="6"/>
        </w:numPr>
        <w:tabs>
          <w:tab w:val="left" w:pos="1228"/>
        </w:tabs>
        <w:ind w:left="1228" w:hanging="248"/>
        <w:jc w:val="left"/>
        <w:rPr>
          <w:color w:val="212121"/>
        </w:rPr>
      </w:pPr>
      <w:bookmarkStart w:id="5" w:name="_TOC_250005"/>
      <w:r>
        <w:rPr>
          <w:color w:val="212121"/>
        </w:rPr>
        <w:t>ZDRAVSTVENA</w:t>
      </w:r>
      <w:r>
        <w:rPr>
          <w:color w:val="212121"/>
          <w:spacing w:val="-6"/>
        </w:rPr>
        <w:t xml:space="preserve"> </w:t>
      </w:r>
      <w:bookmarkEnd w:id="5"/>
      <w:r>
        <w:rPr>
          <w:color w:val="212121"/>
        </w:rPr>
        <w:t>ZAŠTITA</w:t>
      </w:r>
    </w:p>
    <w:p w14:paraId="67F28106" w14:textId="77777777" w:rsidR="00787FAE" w:rsidRDefault="00787FAE" w:rsidP="00787FAE">
      <w:pPr>
        <w:pStyle w:val="Tijeloteksta"/>
        <w:spacing w:before="11"/>
        <w:rPr>
          <w:b/>
          <w:sz w:val="28"/>
        </w:rPr>
      </w:pPr>
    </w:p>
    <w:p w14:paraId="5D4CADCD" w14:textId="77777777" w:rsidR="00787FAE" w:rsidRDefault="00787FAE" w:rsidP="00787FAE">
      <w:pPr>
        <w:pStyle w:val="Tijeloteksta"/>
        <w:spacing w:line="276" w:lineRule="auto"/>
        <w:ind w:left="272" w:right="523" w:firstLine="708"/>
        <w:jc w:val="both"/>
      </w:pPr>
      <w:r>
        <w:rPr>
          <w:color w:val="212121"/>
        </w:rPr>
        <w:t>U razdoblju siječanj-lipanj 2020.godine za ukupnu zdravstvenu zaštitu izdvojeno je 11.032.989.186 kn ili 87,00% ukupnih izdataka, od čega je za zdravstvenu zaštitu u obveznom zdravstvenom osiguranju utrošeno 10.486.540.656 kn, za zdravstvenu zaštitu dopunskog zdravstvenog osiguranja 499.041.263 kn, a zdravstvenu zaštitu zbog ozljede na radu i profesionalne bolesti 47.407.267 kn.</w:t>
      </w:r>
    </w:p>
    <w:p w14:paraId="61B47D84" w14:textId="77777777" w:rsidR="00787FAE" w:rsidRDefault="00787FAE" w:rsidP="00787FAE">
      <w:pPr>
        <w:pStyle w:val="Tijeloteksta"/>
        <w:spacing w:after="44" w:line="249" w:lineRule="exact"/>
        <w:ind w:right="2547"/>
        <w:jc w:val="right"/>
        <w:rPr>
          <w:rFonts w:ascii="Times New Roman"/>
        </w:rPr>
      </w:pPr>
      <w:r>
        <w:rPr>
          <w:rFonts w:ascii="Times New Roman"/>
          <w:color w:val="212121"/>
        </w:rPr>
        <w:t>- kn</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53"/>
        <w:gridCol w:w="2127"/>
        <w:gridCol w:w="2127"/>
        <w:gridCol w:w="1193"/>
      </w:tblGrid>
      <w:tr w:rsidR="00787FAE" w14:paraId="49A39055" w14:textId="77777777" w:rsidTr="00787FAE">
        <w:trPr>
          <w:trHeight w:val="318"/>
        </w:trPr>
        <w:tc>
          <w:tcPr>
            <w:tcW w:w="4253" w:type="dxa"/>
            <w:tcBorders>
              <w:top w:val="single" w:sz="4" w:space="0" w:color="000000"/>
              <w:left w:val="single" w:sz="4" w:space="0" w:color="000000"/>
              <w:bottom w:val="single" w:sz="4" w:space="0" w:color="000000"/>
              <w:right w:val="single" w:sz="4" w:space="0" w:color="000000"/>
            </w:tcBorders>
            <w:hideMark/>
          </w:tcPr>
          <w:p w14:paraId="64402E4E" w14:textId="77777777" w:rsidR="00787FAE" w:rsidRDefault="00787FAE">
            <w:pPr>
              <w:pStyle w:val="TableParagraph"/>
              <w:spacing w:line="274" w:lineRule="exact"/>
              <w:ind w:left="89" w:right="80"/>
              <w:jc w:val="center"/>
              <w:rPr>
                <w:b/>
                <w:sz w:val="24"/>
              </w:rPr>
            </w:pPr>
            <w:r>
              <w:rPr>
                <w:b/>
                <w:color w:val="212121"/>
                <w:sz w:val="24"/>
              </w:rPr>
              <w:t>Izdaci za zdravstvenu zaštitu</w:t>
            </w:r>
          </w:p>
        </w:tc>
        <w:tc>
          <w:tcPr>
            <w:tcW w:w="2127" w:type="dxa"/>
            <w:tcBorders>
              <w:top w:val="single" w:sz="4" w:space="0" w:color="000000"/>
              <w:left w:val="single" w:sz="4" w:space="0" w:color="000000"/>
              <w:bottom w:val="single" w:sz="4" w:space="0" w:color="000000"/>
              <w:right w:val="single" w:sz="4" w:space="0" w:color="000000"/>
            </w:tcBorders>
            <w:hideMark/>
          </w:tcPr>
          <w:p w14:paraId="0D3D621F" w14:textId="77777777" w:rsidR="00787FAE" w:rsidRDefault="00787FAE">
            <w:pPr>
              <w:pStyle w:val="TableParagraph"/>
              <w:spacing w:before="9"/>
              <w:ind w:left="472"/>
              <w:rPr>
                <w:b/>
              </w:rPr>
            </w:pPr>
            <w:r>
              <w:rPr>
                <w:b/>
                <w:color w:val="212121"/>
              </w:rPr>
              <w:t>I-VI. 2019.</w:t>
            </w:r>
          </w:p>
        </w:tc>
        <w:tc>
          <w:tcPr>
            <w:tcW w:w="2127" w:type="dxa"/>
            <w:tcBorders>
              <w:top w:val="single" w:sz="4" w:space="0" w:color="000000"/>
              <w:left w:val="single" w:sz="4" w:space="0" w:color="000000"/>
              <w:bottom w:val="single" w:sz="4" w:space="0" w:color="000000"/>
              <w:right w:val="single" w:sz="4" w:space="0" w:color="000000"/>
            </w:tcBorders>
            <w:hideMark/>
          </w:tcPr>
          <w:p w14:paraId="06E9F570" w14:textId="77777777" w:rsidR="00787FAE" w:rsidRDefault="00787FAE">
            <w:pPr>
              <w:pStyle w:val="TableParagraph"/>
              <w:spacing w:before="9"/>
              <w:ind w:left="469"/>
              <w:rPr>
                <w:b/>
              </w:rPr>
            </w:pPr>
            <w:r>
              <w:rPr>
                <w:b/>
                <w:color w:val="212121"/>
              </w:rPr>
              <w:t>I.-VI.2020.</w:t>
            </w:r>
          </w:p>
        </w:tc>
        <w:tc>
          <w:tcPr>
            <w:tcW w:w="1193" w:type="dxa"/>
            <w:tcBorders>
              <w:top w:val="single" w:sz="4" w:space="0" w:color="000000"/>
              <w:left w:val="single" w:sz="4" w:space="0" w:color="000000"/>
              <w:bottom w:val="single" w:sz="4" w:space="0" w:color="000000"/>
              <w:right w:val="single" w:sz="4" w:space="0" w:color="000000"/>
            </w:tcBorders>
            <w:hideMark/>
          </w:tcPr>
          <w:p w14:paraId="587989AD" w14:textId="77777777" w:rsidR="00787FAE" w:rsidRDefault="00787FAE">
            <w:pPr>
              <w:pStyle w:val="TableParagraph"/>
              <w:spacing w:before="12"/>
              <w:ind w:left="161"/>
              <w:rPr>
                <w:b/>
                <w:i/>
              </w:rPr>
            </w:pPr>
            <w:r>
              <w:rPr>
                <w:b/>
                <w:i/>
                <w:color w:val="212121"/>
              </w:rPr>
              <w:t>Indeks</w:t>
            </w:r>
          </w:p>
        </w:tc>
      </w:tr>
      <w:tr w:rsidR="00787FAE" w14:paraId="61B58F16" w14:textId="77777777" w:rsidTr="00787FAE">
        <w:trPr>
          <w:trHeight w:val="580"/>
        </w:trPr>
        <w:tc>
          <w:tcPr>
            <w:tcW w:w="4253" w:type="dxa"/>
            <w:tcBorders>
              <w:top w:val="single" w:sz="4" w:space="0" w:color="000000"/>
              <w:left w:val="single" w:sz="4" w:space="0" w:color="000000"/>
              <w:bottom w:val="single" w:sz="4" w:space="0" w:color="000000"/>
              <w:right w:val="single" w:sz="4" w:space="0" w:color="000000"/>
            </w:tcBorders>
            <w:hideMark/>
          </w:tcPr>
          <w:p w14:paraId="22E4E898" w14:textId="77777777" w:rsidR="00787FAE" w:rsidRDefault="00787FAE">
            <w:pPr>
              <w:pStyle w:val="TableParagraph"/>
              <w:spacing w:line="250" w:lineRule="exact"/>
              <w:ind w:left="107"/>
            </w:pPr>
            <w:r>
              <w:rPr>
                <w:color w:val="212121"/>
              </w:rPr>
              <w:t>Zdravstvena zaštita obveznog</w:t>
            </w:r>
          </w:p>
          <w:p w14:paraId="42BBCF48" w14:textId="77777777" w:rsidR="00787FAE" w:rsidRDefault="00787FAE">
            <w:pPr>
              <w:pStyle w:val="TableParagraph"/>
              <w:spacing w:before="37"/>
              <w:ind w:left="107"/>
            </w:pPr>
            <w:r>
              <w:rPr>
                <w:color w:val="212121"/>
              </w:rPr>
              <w:t>zdravstvenog osiguranja</w:t>
            </w:r>
          </w:p>
        </w:tc>
        <w:tc>
          <w:tcPr>
            <w:tcW w:w="2127" w:type="dxa"/>
            <w:tcBorders>
              <w:top w:val="single" w:sz="4" w:space="0" w:color="000000"/>
              <w:left w:val="single" w:sz="4" w:space="0" w:color="000000"/>
              <w:bottom w:val="single" w:sz="4" w:space="0" w:color="000000"/>
              <w:right w:val="single" w:sz="4" w:space="0" w:color="000000"/>
            </w:tcBorders>
          </w:tcPr>
          <w:p w14:paraId="3A0BE29C" w14:textId="77777777" w:rsidR="00787FAE" w:rsidRDefault="00787FAE">
            <w:pPr>
              <w:pStyle w:val="TableParagraph"/>
              <w:spacing w:before="5"/>
              <w:rPr>
                <w:rFonts w:ascii="Times New Roman"/>
                <w:sz w:val="27"/>
              </w:rPr>
            </w:pPr>
          </w:p>
          <w:p w14:paraId="75015243" w14:textId="77777777" w:rsidR="00787FAE" w:rsidRDefault="00787FAE">
            <w:pPr>
              <w:pStyle w:val="TableParagraph"/>
              <w:ind w:right="97"/>
              <w:jc w:val="right"/>
              <w:rPr>
                <w:sz w:val="20"/>
              </w:rPr>
            </w:pPr>
            <w:r>
              <w:rPr>
                <w:color w:val="212121"/>
                <w:sz w:val="20"/>
              </w:rPr>
              <w:t>10.289.709.310</w:t>
            </w:r>
          </w:p>
        </w:tc>
        <w:tc>
          <w:tcPr>
            <w:tcW w:w="2127" w:type="dxa"/>
            <w:tcBorders>
              <w:top w:val="single" w:sz="4" w:space="0" w:color="000000"/>
              <w:left w:val="single" w:sz="4" w:space="0" w:color="000000"/>
              <w:bottom w:val="single" w:sz="4" w:space="0" w:color="000000"/>
              <w:right w:val="single" w:sz="4" w:space="0" w:color="000000"/>
            </w:tcBorders>
          </w:tcPr>
          <w:p w14:paraId="4EBDBB24" w14:textId="77777777" w:rsidR="00787FAE" w:rsidRDefault="00787FAE">
            <w:pPr>
              <w:pStyle w:val="TableParagraph"/>
              <w:spacing w:before="5"/>
              <w:rPr>
                <w:rFonts w:ascii="Times New Roman"/>
                <w:sz w:val="27"/>
              </w:rPr>
            </w:pPr>
          </w:p>
          <w:p w14:paraId="5FC13602" w14:textId="77777777" w:rsidR="00787FAE" w:rsidRDefault="00787FAE">
            <w:pPr>
              <w:pStyle w:val="TableParagraph"/>
              <w:ind w:right="100"/>
              <w:jc w:val="right"/>
              <w:rPr>
                <w:sz w:val="20"/>
              </w:rPr>
            </w:pPr>
            <w:r>
              <w:rPr>
                <w:color w:val="212121"/>
                <w:sz w:val="20"/>
              </w:rPr>
              <w:t>10.486.540.656</w:t>
            </w:r>
          </w:p>
        </w:tc>
        <w:tc>
          <w:tcPr>
            <w:tcW w:w="1193" w:type="dxa"/>
            <w:tcBorders>
              <w:top w:val="single" w:sz="4" w:space="0" w:color="000000"/>
              <w:left w:val="single" w:sz="4" w:space="0" w:color="000000"/>
              <w:bottom w:val="single" w:sz="4" w:space="0" w:color="000000"/>
              <w:right w:val="single" w:sz="4" w:space="0" w:color="000000"/>
            </w:tcBorders>
          </w:tcPr>
          <w:p w14:paraId="1241D414" w14:textId="77777777" w:rsidR="00787FAE" w:rsidRDefault="00787FAE">
            <w:pPr>
              <w:pStyle w:val="TableParagraph"/>
              <w:spacing w:before="5"/>
              <w:rPr>
                <w:rFonts w:ascii="Times New Roman"/>
                <w:sz w:val="27"/>
              </w:rPr>
            </w:pPr>
          </w:p>
          <w:p w14:paraId="0271C595" w14:textId="77777777" w:rsidR="00787FAE" w:rsidRDefault="00787FAE">
            <w:pPr>
              <w:pStyle w:val="TableParagraph"/>
              <w:ind w:right="100"/>
              <w:jc w:val="right"/>
              <w:rPr>
                <w:sz w:val="20"/>
              </w:rPr>
            </w:pPr>
            <w:r>
              <w:rPr>
                <w:color w:val="212121"/>
                <w:sz w:val="20"/>
              </w:rPr>
              <w:t>101,91</w:t>
            </w:r>
          </w:p>
        </w:tc>
      </w:tr>
      <w:tr w:rsidR="00787FAE" w14:paraId="7610CF5F" w14:textId="77777777" w:rsidTr="00787FAE">
        <w:trPr>
          <w:trHeight w:val="582"/>
        </w:trPr>
        <w:tc>
          <w:tcPr>
            <w:tcW w:w="4253" w:type="dxa"/>
            <w:tcBorders>
              <w:top w:val="single" w:sz="4" w:space="0" w:color="000000"/>
              <w:left w:val="single" w:sz="4" w:space="0" w:color="000000"/>
              <w:bottom w:val="single" w:sz="4" w:space="0" w:color="000000"/>
              <w:right w:val="single" w:sz="4" w:space="0" w:color="000000"/>
            </w:tcBorders>
            <w:hideMark/>
          </w:tcPr>
          <w:p w14:paraId="0D3F3469" w14:textId="77777777" w:rsidR="00787FAE" w:rsidRDefault="00787FAE">
            <w:pPr>
              <w:pStyle w:val="TableParagraph"/>
              <w:spacing w:line="250" w:lineRule="exact"/>
              <w:ind w:left="107"/>
            </w:pPr>
            <w:r>
              <w:rPr>
                <w:color w:val="212121"/>
              </w:rPr>
              <w:t>Zdravstvena zaštita dopunskog</w:t>
            </w:r>
          </w:p>
          <w:p w14:paraId="4CCA5C76" w14:textId="77777777" w:rsidR="00787FAE" w:rsidRDefault="00787FAE">
            <w:pPr>
              <w:pStyle w:val="TableParagraph"/>
              <w:spacing w:before="40"/>
              <w:ind w:left="107"/>
            </w:pPr>
            <w:r>
              <w:rPr>
                <w:color w:val="212121"/>
              </w:rPr>
              <w:t>zdravstvenog osiguranja</w:t>
            </w:r>
          </w:p>
        </w:tc>
        <w:tc>
          <w:tcPr>
            <w:tcW w:w="2127" w:type="dxa"/>
            <w:tcBorders>
              <w:top w:val="single" w:sz="4" w:space="0" w:color="000000"/>
              <w:left w:val="single" w:sz="4" w:space="0" w:color="000000"/>
              <w:bottom w:val="single" w:sz="4" w:space="0" w:color="000000"/>
              <w:right w:val="single" w:sz="4" w:space="0" w:color="000000"/>
            </w:tcBorders>
          </w:tcPr>
          <w:p w14:paraId="0A49FD2D" w14:textId="77777777" w:rsidR="00787FAE" w:rsidRDefault="00787FAE">
            <w:pPr>
              <w:pStyle w:val="TableParagraph"/>
              <w:spacing w:before="8"/>
              <w:rPr>
                <w:rFonts w:ascii="Times New Roman"/>
                <w:sz w:val="27"/>
              </w:rPr>
            </w:pPr>
          </w:p>
          <w:p w14:paraId="538266D0" w14:textId="77777777" w:rsidR="00787FAE" w:rsidRDefault="00787FAE">
            <w:pPr>
              <w:pStyle w:val="TableParagraph"/>
              <w:ind w:right="97"/>
              <w:jc w:val="right"/>
              <w:rPr>
                <w:sz w:val="20"/>
              </w:rPr>
            </w:pPr>
            <w:r>
              <w:rPr>
                <w:color w:val="212121"/>
                <w:sz w:val="20"/>
              </w:rPr>
              <w:t>640.132.331</w:t>
            </w:r>
          </w:p>
        </w:tc>
        <w:tc>
          <w:tcPr>
            <w:tcW w:w="2127" w:type="dxa"/>
            <w:tcBorders>
              <w:top w:val="single" w:sz="4" w:space="0" w:color="000000"/>
              <w:left w:val="single" w:sz="4" w:space="0" w:color="000000"/>
              <w:bottom w:val="single" w:sz="4" w:space="0" w:color="000000"/>
              <w:right w:val="single" w:sz="4" w:space="0" w:color="000000"/>
            </w:tcBorders>
          </w:tcPr>
          <w:p w14:paraId="4CAF0DA2" w14:textId="77777777" w:rsidR="00787FAE" w:rsidRDefault="00787FAE">
            <w:pPr>
              <w:pStyle w:val="TableParagraph"/>
              <w:spacing w:before="8"/>
              <w:rPr>
                <w:rFonts w:ascii="Times New Roman"/>
                <w:sz w:val="27"/>
              </w:rPr>
            </w:pPr>
          </w:p>
          <w:p w14:paraId="72AAD20C" w14:textId="77777777" w:rsidR="00787FAE" w:rsidRDefault="00787FAE">
            <w:pPr>
              <w:pStyle w:val="TableParagraph"/>
              <w:ind w:right="100"/>
              <w:jc w:val="right"/>
              <w:rPr>
                <w:sz w:val="20"/>
              </w:rPr>
            </w:pPr>
            <w:r>
              <w:rPr>
                <w:color w:val="212121"/>
                <w:sz w:val="20"/>
              </w:rPr>
              <w:t>499.041.263</w:t>
            </w:r>
          </w:p>
        </w:tc>
        <w:tc>
          <w:tcPr>
            <w:tcW w:w="1193" w:type="dxa"/>
            <w:tcBorders>
              <w:top w:val="single" w:sz="4" w:space="0" w:color="000000"/>
              <w:left w:val="single" w:sz="4" w:space="0" w:color="000000"/>
              <w:bottom w:val="single" w:sz="4" w:space="0" w:color="000000"/>
              <w:right w:val="single" w:sz="4" w:space="0" w:color="000000"/>
            </w:tcBorders>
          </w:tcPr>
          <w:p w14:paraId="1E48FA2B" w14:textId="77777777" w:rsidR="00787FAE" w:rsidRDefault="00787FAE">
            <w:pPr>
              <w:pStyle w:val="TableParagraph"/>
              <w:spacing w:before="8"/>
              <w:rPr>
                <w:rFonts w:ascii="Times New Roman"/>
                <w:sz w:val="27"/>
              </w:rPr>
            </w:pPr>
          </w:p>
          <w:p w14:paraId="70B1F4FF" w14:textId="77777777" w:rsidR="00787FAE" w:rsidRDefault="00787FAE">
            <w:pPr>
              <w:pStyle w:val="TableParagraph"/>
              <w:ind w:right="99"/>
              <w:jc w:val="right"/>
              <w:rPr>
                <w:sz w:val="20"/>
              </w:rPr>
            </w:pPr>
            <w:r>
              <w:rPr>
                <w:color w:val="212121"/>
                <w:sz w:val="20"/>
              </w:rPr>
              <w:t>77,96</w:t>
            </w:r>
          </w:p>
        </w:tc>
      </w:tr>
      <w:tr w:rsidR="00787FAE" w14:paraId="1A84DE32" w14:textId="77777777" w:rsidTr="00787FAE">
        <w:trPr>
          <w:trHeight w:val="290"/>
        </w:trPr>
        <w:tc>
          <w:tcPr>
            <w:tcW w:w="4253" w:type="dxa"/>
            <w:tcBorders>
              <w:top w:val="single" w:sz="4" w:space="0" w:color="000000"/>
              <w:left w:val="single" w:sz="4" w:space="0" w:color="000000"/>
              <w:bottom w:val="single" w:sz="4" w:space="0" w:color="000000"/>
              <w:right w:val="single" w:sz="4" w:space="0" w:color="000000"/>
            </w:tcBorders>
            <w:hideMark/>
          </w:tcPr>
          <w:p w14:paraId="7DF06FB6" w14:textId="77777777" w:rsidR="00787FAE" w:rsidRDefault="00787FAE">
            <w:pPr>
              <w:pStyle w:val="TableParagraph"/>
              <w:spacing w:line="250" w:lineRule="exact"/>
              <w:ind w:left="89" w:right="89"/>
              <w:jc w:val="center"/>
            </w:pPr>
            <w:r>
              <w:rPr>
                <w:color w:val="212121"/>
              </w:rPr>
              <w:t>Zdravstvena zaštita na radu i prof. bolesti</w:t>
            </w:r>
          </w:p>
        </w:tc>
        <w:tc>
          <w:tcPr>
            <w:tcW w:w="2127" w:type="dxa"/>
            <w:tcBorders>
              <w:top w:val="single" w:sz="4" w:space="0" w:color="000000"/>
              <w:left w:val="single" w:sz="4" w:space="0" w:color="000000"/>
              <w:bottom w:val="single" w:sz="4" w:space="0" w:color="000000"/>
              <w:right w:val="single" w:sz="4" w:space="0" w:color="000000"/>
            </w:tcBorders>
            <w:hideMark/>
          </w:tcPr>
          <w:p w14:paraId="0BFA913B" w14:textId="77777777" w:rsidR="00787FAE" w:rsidRDefault="00787FAE">
            <w:pPr>
              <w:pStyle w:val="TableParagraph"/>
              <w:spacing w:before="26"/>
              <w:ind w:right="97"/>
              <w:jc w:val="right"/>
              <w:rPr>
                <w:sz w:val="20"/>
              </w:rPr>
            </w:pPr>
            <w:r>
              <w:rPr>
                <w:color w:val="212121"/>
                <w:sz w:val="20"/>
              </w:rPr>
              <w:t>49.870.124</w:t>
            </w:r>
          </w:p>
        </w:tc>
        <w:tc>
          <w:tcPr>
            <w:tcW w:w="2127" w:type="dxa"/>
            <w:tcBorders>
              <w:top w:val="single" w:sz="4" w:space="0" w:color="000000"/>
              <w:left w:val="single" w:sz="4" w:space="0" w:color="000000"/>
              <w:bottom w:val="single" w:sz="4" w:space="0" w:color="000000"/>
              <w:right w:val="single" w:sz="4" w:space="0" w:color="000000"/>
            </w:tcBorders>
            <w:hideMark/>
          </w:tcPr>
          <w:p w14:paraId="26A23E81" w14:textId="77777777" w:rsidR="00787FAE" w:rsidRDefault="00787FAE">
            <w:pPr>
              <w:pStyle w:val="TableParagraph"/>
              <w:spacing w:before="26"/>
              <w:ind w:right="100"/>
              <w:jc w:val="right"/>
              <w:rPr>
                <w:sz w:val="20"/>
              </w:rPr>
            </w:pPr>
            <w:r>
              <w:rPr>
                <w:color w:val="212121"/>
                <w:sz w:val="20"/>
              </w:rPr>
              <w:t>47.407.267</w:t>
            </w:r>
          </w:p>
        </w:tc>
        <w:tc>
          <w:tcPr>
            <w:tcW w:w="1193" w:type="dxa"/>
            <w:tcBorders>
              <w:top w:val="single" w:sz="4" w:space="0" w:color="000000"/>
              <w:left w:val="single" w:sz="4" w:space="0" w:color="000000"/>
              <w:bottom w:val="single" w:sz="4" w:space="0" w:color="000000"/>
              <w:right w:val="single" w:sz="4" w:space="0" w:color="000000"/>
            </w:tcBorders>
            <w:hideMark/>
          </w:tcPr>
          <w:p w14:paraId="3944ABF0" w14:textId="77777777" w:rsidR="00787FAE" w:rsidRDefault="00787FAE">
            <w:pPr>
              <w:pStyle w:val="TableParagraph"/>
              <w:spacing w:before="26"/>
              <w:ind w:right="99"/>
              <w:jc w:val="right"/>
              <w:rPr>
                <w:sz w:val="20"/>
              </w:rPr>
            </w:pPr>
            <w:r>
              <w:rPr>
                <w:color w:val="212121"/>
                <w:sz w:val="20"/>
              </w:rPr>
              <w:t>95,06</w:t>
            </w:r>
          </w:p>
        </w:tc>
      </w:tr>
      <w:tr w:rsidR="00787FAE" w14:paraId="15A99408" w14:textId="77777777" w:rsidTr="00787FAE">
        <w:trPr>
          <w:trHeight w:val="412"/>
        </w:trPr>
        <w:tc>
          <w:tcPr>
            <w:tcW w:w="4253" w:type="dxa"/>
            <w:tcBorders>
              <w:top w:val="single" w:sz="4" w:space="0" w:color="000000"/>
              <w:left w:val="single" w:sz="4" w:space="0" w:color="000000"/>
              <w:bottom w:val="single" w:sz="4" w:space="0" w:color="000000"/>
              <w:right w:val="single" w:sz="4" w:space="0" w:color="000000"/>
            </w:tcBorders>
            <w:hideMark/>
          </w:tcPr>
          <w:p w14:paraId="764CECFE" w14:textId="77777777" w:rsidR="00787FAE" w:rsidRDefault="00787FAE">
            <w:pPr>
              <w:pStyle w:val="TableParagraph"/>
              <w:spacing w:before="115"/>
              <w:ind w:left="89" w:right="77"/>
              <w:jc w:val="center"/>
              <w:rPr>
                <w:b/>
              </w:rPr>
            </w:pPr>
            <w:r>
              <w:rPr>
                <w:b/>
                <w:color w:val="212121"/>
              </w:rPr>
              <w:t>Ukupna zdravstvena zaštita</w:t>
            </w:r>
          </w:p>
        </w:tc>
        <w:tc>
          <w:tcPr>
            <w:tcW w:w="2127" w:type="dxa"/>
            <w:tcBorders>
              <w:top w:val="single" w:sz="4" w:space="0" w:color="000000"/>
              <w:left w:val="single" w:sz="4" w:space="0" w:color="000000"/>
              <w:bottom w:val="single" w:sz="4" w:space="0" w:color="000000"/>
              <w:right w:val="single" w:sz="4" w:space="0" w:color="000000"/>
            </w:tcBorders>
            <w:hideMark/>
          </w:tcPr>
          <w:p w14:paraId="002CBB65" w14:textId="77777777" w:rsidR="00787FAE" w:rsidRDefault="00787FAE">
            <w:pPr>
              <w:pStyle w:val="TableParagraph"/>
              <w:spacing w:before="143"/>
              <w:ind w:right="97"/>
              <w:jc w:val="right"/>
              <w:rPr>
                <w:b/>
                <w:sz w:val="20"/>
              </w:rPr>
            </w:pPr>
            <w:r>
              <w:rPr>
                <w:b/>
                <w:color w:val="212121"/>
                <w:sz w:val="20"/>
              </w:rPr>
              <w:t>10.979.711.765</w:t>
            </w:r>
          </w:p>
        </w:tc>
        <w:tc>
          <w:tcPr>
            <w:tcW w:w="2127" w:type="dxa"/>
            <w:tcBorders>
              <w:top w:val="single" w:sz="4" w:space="0" w:color="000000"/>
              <w:left w:val="single" w:sz="4" w:space="0" w:color="000000"/>
              <w:bottom w:val="single" w:sz="4" w:space="0" w:color="000000"/>
              <w:right w:val="single" w:sz="4" w:space="0" w:color="000000"/>
            </w:tcBorders>
            <w:hideMark/>
          </w:tcPr>
          <w:p w14:paraId="4F1DD38E" w14:textId="77777777" w:rsidR="00787FAE" w:rsidRDefault="00787FAE">
            <w:pPr>
              <w:pStyle w:val="TableParagraph"/>
              <w:spacing w:before="143"/>
              <w:ind w:right="100"/>
              <w:jc w:val="right"/>
              <w:rPr>
                <w:b/>
                <w:sz w:val="20"/>
              </w:rPr>
            </w:pPr>
            <w:r>
              <w:rPr>
                <w:b/>
                <w:color w:val="212121"/>
                <w:sz w:val="20"/>
              </w:rPr>
              <w:t>11.032.989.186</w:t>
            </w:r>
          </w:p>
        </w:tc>
        <w:tc>
          <w:tcPr>
            <w:tcW w:w="1193" w:type="dxa"/>
            <w:tcBorders>
              <w:top w:val="single" w:sz="4" w:space="0" w:color="000000"/>
              <w:left w:val="single" w:sz="4" w:space="0" w:color="000000"/>
              <w:bottom w:val="single" w:sz="4" w:space="0" w:color="000000"/>
              <w:right w:val="single" w:sz="4" w:space="0" w:color="000000"/>
            </w:tcBorders>
            <w:hideMark/>
          </w:tcPr>
          <w:p w14:paraId="4649BB77" w14:textId="77777777" w:rsidR="00787FAE" w:rsidRDefault="00787FAE">
            <w:pPr>
              <w:pStyle w:val="TableParagraph"/>
              <w:spacing w:before="143"/>
              <w:ind w:right="100"/>
              <w:jc w:val="right"/>
              <w:rPr>
                <w:b/>
                <w:sz w:val="20"/>
              </w:rPr>
            </w:pPr>
            <w:r>
              <w:rPr>
                <w:b/>
                <w:color w:val="212121"/>
                <w:sz w:val="20"/>
              </w:rPr>
              <w:t>100,49</w:t>
            </w:r>
          </w:p>
        </w:tc>
      </w:tr>
    </w:tbl>
    <w:p w14:paraId="25A0BB8B" w14:textId="77777777" w:rsidR="00787FAE" w:rsidRDefault="00787FAE" w:rsidP="00787FAE">
      <w:pPr>
        <w:pStyle w:val="Tijeloteksta"/>
        <w:rPr>
          <w:rFonts w:ascii="Times New Roman"/>
          <w:sz w:val="24"/>
        </w:rPr>
      </w:pPr>
    </w:p>
    <w:p w14:paraId="224785A9" w14:textId="77777777" w:rsidR="00787FAE" w:rsidRDefault="00787FAE" w:rsidP="00787FAE">
      <w:pPr>
        <w:pStyle w:val="Tijeloteksta"/>
        <w:spacing w:before="3"/>
        <w:rPr>
          <w:rFonts w:ascii="Times New Roman"/>
          <w:sz w:val="26"/>
        </w:rPr>
      </w:pPr>
    </w:p>
    <w:p w14:paraId="2CDF66C8" w14:textId="77777777" w:rsidR="00787FAE" w:rsidRDefault="00787FAE" w:rsidP="00787FAE">
      <w:pPr>
        <w:pStyle w:val="Tijeloteksta"/>
        <w:spacing w:line="276" w:lineRule="auto"/>
        <w:ind w:left="272" w:right="522"/>
      </w:pPr>
      <w:r>
        <w:rPr>
          <w:color w:val="212121"/>
        </w:rPr>
        <w:t>Skraćeni pregled rashoda za zdravstvenu zaštitu obveznog zdravstvenog osiguranja u razdoblju I-VI. 2020. godine u odnosu na isto razdoblje prethodne godine je slijedeći:</w:t>
      </w:r>
    </w:p>
    <w:p w14:paraId="1176DDF3" w14:textId="77777777" w:rsidR="00787FAE" w:rsidRDefault="00787FAE" w:rsidP="00787FAE">
      <w:pPr>
        <w:pStyle w:val="Tijeloteksta"/>
        <w:spacing w:before="7"/>
        <w:rPr>
          <w:sz w:val="25"/>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3"/>
        <w:gridCol w:w="1699"/>
        <w:gridCol w:w="1701"/>
        <w:gridCol w:w="887"/>
        <w:gridCol w:w="899"/>
        <w:gridCol w:w="947"/>
      </w:tblGrid>
      <w:tr w:rsidR="00787FAE" w14:paraId="740F9F65" w14:textId="77777777" w:rsidTr="00787FAE">
        <w:trPr>
          <w:trHeight w:val="263"/>
        </w:trPr>
        <w:tc>
          <w:tcPr>
            <w:tcW w:w="3403" w:type="dxa"/>
            <w:vMerge w:val="restart"/>
            <w:tcBorders>
              <w:top w:val="single" w:sz="4" w:space="0" w:color="000000"/>
              <w:left w:val="single" w:sz="4" w:space="0" w:color="000000"/>
              <w:bottom w:val="single" w:sz="4" w:space="0" w:color="000000"/>
              <w:right w:val="single" w:sz="4" w:space="0" w:color="000000"/>
            </w:tcBorders>
            <w:hideMark/>
          </w:tcPr>
          <w:p w14:paraId="182D7E35" w14:textId="77777777" w:rsidR="00787FAE" w:rsidRDefault="00787FAE">
            <w:pPr>
              <w:pStyle w:val="TableParagraph"/>
              <w:spacing w:before="134"/>
              <w:ind w:left="333"/>
              <w:rPr>
                <w:b/>
                <w:sz w:val="20"/>
              </w:rPr>
            </w:pPr>
            <w:r>
              <w:rPr>
                <w:b/>
                <w:color w:val="212121"/>
                <w:sz w:val="20"/>
              </w:rPr>
              <w:t>Izdaci za zdravstvenu zaštitu</w:t>
            </w:r>
          </w:p>
        </w:tc>
        <w:tc>
          <w:tcPr>
            <w:tcW w:w="1699" w:type="dxa"/>
            <w:vMerge w:val="restart"/>
            <w:tcBorders>
              <w:top w:val="single" w:sz="4" w:space="0" w:color="000000"/>
              <w:left w:val="single" w:sz="4" w:space="0" w:color="000000"/>
              <w:bottom w:val="single" w:sz="4" w:space="0" w:color="000000"/>
              <w:right w:val="single" w:sz="4" w:space="0" w:color="000000"/>
            </w:tcBorders>
            <w:hideMark/>
          </w:tcPr>
          <w:p w14:paraId="244F834F" w14:textId="77777777" w:rsidR="00787FAE" w:rsidRDefault="00787FAE">
            <w:pPr>
              <w:pStyle w:val="TableParagraph"/>
              <w:spacing w:before="74"/>
              <w:ind w:left="388"/>
              <w:rPr>
                <w:b/>
                <w:sz w:val="20"/>
              </w:rPr>
            </w:pPr>
            <w:r>
              <w:rPr>
                <w:b/>
                <w:color w:val="212121"/>
                <w:sz w:val="20"/>
              </w:rPr>
              <w:t>I-VI. 2019.</w:t>
            </w:r>
          </w:p>
        </w:tc>
        <w:tc>
          <w:tcPr>
            <w:tcW w:w="1701" w:type="dxa"/>
            <w:vMerge w:val="restart"/>
            <w:tcBorders>
              <w:top w:val="single" w:sz="4" w:space="0" w:color="000000"/>
              <w:left w:val="single" w:sz="4" w:space="0" w:color="000000"/>
              <w:bottom w:val="single" w:sz="4" w:space="0" w:color="000000"/>
              <w:right w:val="single" w:sz="4" w:space="0" w:color="000000"/>
            </w:tcBorders>
            <w:hideMark/>
          </w:tcPr>
          <w:p w14:paraId="196D2F30" w14:textId="77777777" w:rsidR="00787FAE" w:rsidRDefault="00787FAE">
            <w:pPr>
              <w:pStyle w:val="TableParagraph"/>
              <w:spacing w:before="74"/>
              <w:ind w:left="391"/>
              <w:rPr>
                <w:b/>
                <w:sz w:val="20"/>
              </w:rPr>
            </w:pPr>
            <w:r>
              <w:rPr>
                <w:b/>
                <w:color w:val="212121"/>
                <w:sz w:val="20"/>
              </w:rPr>
              <w:t>I-VI. 2020.</w:t>
            </w:r>
          </w:p>
        </w:tc>
        <w:tc>
          <w:tcPr>
            <w:tcW w:w="887" w:type="dxa"/>
            <w:vMerge w:val="restart"/>
            <w:tcBorders>
              <w:top w:val="single" w:sz="4" w:space="0" w:color="000000"/>
              <w:left w:val="single" w:sz="4" w:space="0" w:color="000000"/>
              <w:bottom w:val="single" w:sz="4" w:space="0" w:color="000000"/>
              <w:right w:val="single" w:sz="4" w:space="0" w:color="000000"/>
            </w:tcBorders>
            <w:hideMark/>
          </w:tcPr>
          <w:p w14:paraId="0CB814D7" w14:textId="77777777" w:rsidR="00787FAE" w:rsidRDefault="00787FAE">
            <w:pPr>
              <w:pStyle w:val="TableParagraph"/>
              <w:spacing w:before="74"/>
              <w:ind w:left="127"/>
              <w:rPr>
                <w:b/>
                <w:sz w:val="20"/>
              </w:rPr>
            </w:pPr>
            <w:r>
              <w:rPr>
                <w:b/>
                <w:color w:val="212121"/>
                <w:sz w:val="20"/>
              </w:rPr>
              <w:t>Indeks</w:t>
            </w:r>
          </w:p>
        </w:tc>
        <w:tc>
          <w:tcPr>
            <w:tcW w:w="1846" w:type="dxa"/>
            <w:gridSpan w:val="2"/>
            <w:tcBorders>
              <w:top w:val="single" w:sz="4" w:space="0" w:color="000000"/>
              <w:left w:val="single" w:sz="4" w:space="0" w:color="000000"/>
              <w:bottom w:val="single" w:sz="4" w:space="0" w:color="000000"/>
              <w:right w:val="single" w:sz="4" w:space="0" w:color="000000"/>
            </w:tcBorders>
            <w:hideMark/>
          </w:tcPr>
          <w:p w14:paraId="0D042BC3" w14:textId="77777777" w:rsidR="00787FAE" w:rsidRDefault="00787FAE">
            <w:pPr>
              <w:pStyle w:val="TableParagraph"/>
              <w:spacing w:line="227" w:lineRule="exact"/>
              <w:ind w:left="481"/>
              <w:rPr>
                <w:b/>
                <w:sz w:val="20"/>
              </w:rPr>
            </w:pPr>
            <w:r>
              <w:rPr>
                <w:b/>
                <w:color w:val="212121"/>
                <w:sz w:val="20"/>
              </w:rPr>
              <w:t>Struktura</w:t>
            </w:r>
          </w:p>
        </w:tc>
      </w:tr>
      <w:tr w:rsidR="00787FAE" w14:paraId="71EA2741" w14:textId="77777777" w:rsidTr="00787FAE">
        <w:trPr>
          <w:trHeight w:val="265"/>
        </w:trPr>
        <w:tc>
          <w:tcPr>
            <w:tcW w:w="3403" w:type="dxa"/>
            <w:vMerge/>
            <w:tcBorders>
              <w:top w:val="single" w:sz="4" w:space="0" w:color="000000"/>
              <w:left w:val="single" w:sz="4" w:space="0" w:color="000000"/>
              <w:bottom w:val="single" w:sz="4" w:space="0" w:color="000000"/>
              <w:right w:val="single" w:sz="4" w:space="0" w:color="000000"/>
            </w:tcBorders>
            <w:vAlign w:val="center"/>
            <w:hideMark/>
          </w:tcPr>
          <w:p w14:paraId="1662D171" w14:textId="77777777" w:rsidR="00787FAE" w:rsidRDefault="00787FAE">
            <w:pPr>
              <w:rPr>
                <w:b/>
                <w:sz w:val="20"/>
              </w:rPr>
            </w:pPr>
          </w:p>
        </w:tc>
        <w:tc>
          <w:tcPr>
            <w:tcW w:w="1699" w:type="dxa"/>
            <w:vMerge/>
            <w:tcBorders>
              <w:top w:val="single" w:sz="4" w:space="0" w:color="000000"/>
              <w:left w:val="single" w:sz="4" w:space="0" w:color="000000"/>
              <w:bottom w:val="single" w:sz="4" w:space="0" w:color="000000"/>
              <w:right w:val="single" w:sz="4" w:space="0" w:color="000000"/>
            </w:tcBorders>
            <w:vAlign w:val="center"/>
            <w:hideMark/>
          </w:tcPr>
          <w:p w14:paraId="68099751" w14:textId="77777777" w:rsidR="00787FAE" w:rsidRDefault="00787FAE">
            <w:pPr>
              <w:rPr>
                <w:b/>
                <w:sz w:val="20"/>
              </w:rPr>
            </w:pP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52FEF244" w14:textId="77777777" w:rsidR="00787FAE" w:rsidRDefault="00787FAE">
            <w:pPr>
              <w:rPr>
                <w:b/>
                <w:sz w:val="20"/>
              </w:rPr>
            </w:pPr>
          </w:p>
        </w:tc>
        <w:tc>
          <w:tcPr>
            <w:tcW w:w="887" w:type="dxa"/>
            <w:vMerge/>
            <w:tcBorders>
              <w:top w:val="single" w:sz="4" w:space="0" w:color="000000"/>
              <w:left w:val="single" w:sz="4" w:space="0" w:color="000000"/>
              <w:bottom w:val="single" w:sz="4" w:space="0" w:color="000000"/>
              <w:right w:val="single" w:sz="4" w:space="0" w:color="000000"/>
            </w:tcBorders>
            <w:vAlign w:val="center"/>
            <w:hideMark/>
          </w:tcPr>
          <w:p w14:paraId="19A0ED80" w14:textId="77777777" w:rsidR="00787FAE" w:rsidRDefault="00787FAE">
            <w:pPr>
              <w:rPr>
                <w:b/>
                <w:sz w:val="20"/>
              </w:rPr>
            </w:pPr>
          </w:p>
        </w:tc>
        <w:tc>
          <w:tcPr>
            <w:tcW w:w="899" w:type="dxa"/>
            <w:tcBorders>
              <w:top w:val="single" w:sz="4" w:space="0" w:color="000000"/>
              <w:left w:val="single" w:sz="4" w:space="0" w:color="000000"/>
              <w:bottom w:val="single" w:sz="4" w:space="0" w:color="000000"/>
              <w:right w:val="single" w:sz="4" w:space="0" w:color="000000"/>
            </w:tcBorders>
            <w:hideMark/>
          </w:tcPr>
          <w:p w14:paraId="4DC41653" w14:textId="77777777" w:rsidR="00787FAE" w:rsidRDefault="00787FAE">
            <w:pPr>
              <w:pStyle w:val="TableParagraph"/>
              <w:spacing w:line="227" w:lineRule="exact"/>
              <w:ind w:right="186"/>
              <w:jc w:val="right"/>
              <w:rPr>
                <w:b/>
                <w:sz w:val="20"/>
              </w:rPr>
            </w:pPr>
            <w:r>
              <w:rPr>
                <w:b/>
                <w:color w:val="212121"/>
                <w:sz w:val="20"/>
              </w:rPr>
              <w:t>2019.</w:t>
            </w:r>
          </w:p>
        </w:tc>
        <w:tc>
          <w:tcPr>
            <w:tcW w:w="947" w:type="dxa"/>
            <w:tcBorders>
              <w:top w:val="single" w:sz="4" w:space="0" w:color="000000"/>
              <w:left w:val="single" w:sz="4" w:space="0" w:color="000000"/>
              <w:bottom w:val="single" w:sz="4" w:space="0" w:color="000000"/>
              <w:right w:val="single" w:sz="4" w:space="0" w:color="000000"/>
            </w:tcBorders>
            <w:hideMark/>
          </w:tcPr>
          <w:p w14:paraId="76994B49" w14:textId="77777777" w:rsidR="00787FAE" w:rsidRDefault="00787FAE">
            <w:pPr>
              <w:pStyle w:val="TableParagraph"/>
              <w:spacing w:line="227" w:lineRule="exact"/>
              <w:ind w:left="149" w:right="135"/>
              <w:jc w:val="center"/>
              <w:rPr>
                <w:b/>
                <w:sz w:val="20"/>
              </w:rPr>
            </w:pPr>
            <w:r>
              <w:rPr>
                <w:b/>
                <w:color w:val="212121"/>
                <w:sz w:val="20"/>
              </w:rPr>
              <w:t>2020.</w:t>
            </w:r>
          </w:p>
        </w:tc>
      </w:tr>
      <w:tr w:rsidR="00787FAE" w14:paraId="7F4B0760" w14:textId="77777777" w:rsidTr="00787FAE">
        <w:trPr>
          <w:trHeight w:val="458"/>
        </w:trPr>
        <w:tc>
          <w:tcPr>
            <w:tcW w:w="3403" w:type="dxa"/>
            <w:tcBorders>
              <w:top w:val="single" w:sz="4" w:space="0" w:color="000000"/>
              <w:left w:val="single" w:sz="4" w:space="0" w:color="000000"/>
              <w:bottom w:val="single" w:sz="4" w:space="0" w:color="000000"/>
              <w:right w:val="single" w:sz="4" w:space="0" w:color="000000"/>
            </w:tcBorders>
            <w:hideMark/>
          </w:tcPr>
          <w:p w14:paraId="3EF0CCA5" w14:textId="77777777" w:rsidR="00787FAE" w:rsidRDefault="00787FAE">
            <w:pPr>
              <w:pStyle w:val="TableParagraph"/>
              <w:spacing w:before="95"/>
              <w:ind w:left="107"/>
              <w:rPr>
                <w:sz w:val="20"/>
              </w:rPr>
            </w:pPr>
            <w:r>
              <w:rPr>
                <w:color w:val="212121"/>
                <w:sz w:val="20"/>
              </w:rPr>
              <w:t>Primarna zdravstvena zaštita</w:t>
            </w:r>
          </w:p>
        </w:tc>
        <w:tc>
          <w:tcPr>
            <w:tcW w:w="1699" w:type="dxa"/>
            <w:tcBorders>
              <w:top w:val="single" w:sz="4" w:space="0" w:color="000000"/>
              <w:left w:val="single" w:sz="4" w:space="0" w:color="000000"/>
              <w:bottom w:val="single" w:sz="4" w:space="0" w:color="000000"/>
              <w:right w:val="single" w:sz="4" w:space="0" w:color="000000"/>
            </w:tcBorders>
            <w:hideMark/>
          </w:tcPr>
          <w:p w14:paraId="36E79C4D" w14:textId="77777777" w:rsidR="00787FAE" w:rsidRDefault="00787FAE">
            <w:pPr>
              <w:pStyle w:val="TableParagraph"/>
              <w:spacing w:before="95"/>
              <w:ind w:right="95"/>
              <w:jc w:val="right"/>
              <w:rPr>
                <w:sz w:val="20"/>
              </w:rPr>
            </w:pPr>
            <w:r>
              <w:rPr>
                <w:color w:val="212121"/>
                <w:sz w:val="20"/>
              </w:rPr>
              <w:t>2.031.337.115</w:t>
            </w:r>
          </w:p>
        </w:tc>
        <w:tc>
          <w:tcPr>
            <w:tcW w:w="1701" w:type="dxa"/>
            <w:tcBorders>
              <w:top w:val="single" w:sz="4" w:space="0" w:color="000000"/>
              <w:left w:val="single" w:sz="4" w:space="0" w:color="000000"/>
              <w:bottom w:val="single" w:sz="4" w:space="0" w:color="000000"/>
              <w:right w:val="single" w:sz="4" w:space="0" w:color="000000"/>
            </w:tcBorders>
            <w:hideMark/>
          </w:tcPr>
          <w:p w14:paraId="6E63FEF3" w14:textId="77777777" w:rsidR="00787FAE" w:rsidRDefault="00787FAE">
            <w:pPr>
              <w:pStyle w:val="TableParagraph"/>
              <w:spacing w:before="95"/>
              <w:ind w:right="95"/>
              <w:jc w:val="right"/>
              <w:rPr>
                <w:sz w:val="20"/>
              </w:rPr>
            </w:pPr>
            <w:r>
              <w:rPr>
                <w:color w:val="212121"/>
                <w:sz w:val="20"/>
              </w:rPr>
              <w:t>2.075.237.167</w:t>
            </w:r>
          </w:p>
        </w:tc>
        <w:tc>
          <w:tcPr>
            <w:tcW w:w="887" w:type="dxa"/>
            <w:tcBorders>
              <w:top w:val="single" w:sz="4" w:space="0" w:color="000000"/>
              <w:left w:val="single" w:sz="4" w:space="0" w:color="000000"/>
              <w:bottom w:val="single" w:sz="4" w:space="0" w:color="000000"/>
              <w:right w:val="single" w:sz="4" w:space="0" w:color="000000"/>
            </w:tcBorders>
            <w:hideMark/>
          </w:tcPr>
          <w:p w14:paraId="0D38AD56" w14:textId="77777777" w:rsidR="00787FAE" w:rsidRDefault="00787FAE">
            <w:pPr>
              <w:pStyle w:val="TableParagraph"/>
              <w:spacing w:before="95"/>
              <w:ind w:left="115" w:right="108"/>
              <w:jc w:val="center"/>
              <w:rPr>
                <w:sz w:val="20"/>
              </w:rPr>
            </w:pPr>
            <w:r>
              <w:rPr>
                <w:color w:val="212121"/>
                <w:sz w:val="20"/>
              </w:rPr>
              <w:t>102,16</w:t>
            </w:r>
          </w:p>
        </w:tc>
        <w:tc>
          <w:tcPr>
            <w:tcW w:w="899" w:type="dxa"/>
            <w:tcBorders>
              <w:top w:val="single" w:sz="4" w:space="0" w:color="000000"/>
              <w:left w:val="single" w:sz="4" w:space="0" w:color="000000"/>
              <w:bottom w:val="single" w:sz="4" w:space="0" w:color="000000"/>
              <w:right w:val="single" w:sz="4" w:space="0" w:color="000000"/>
            </w:tcBorders>
            <w:hideMark/>
          </w:tcPr>
          <w:p w14:paraId="525E75DC" w14:textId="77777777" w:rsidR="00787FAE" w:rsidRDefault="00787FAE">
            <w:pPr>
              <w:pStyle w:val="TableParagraph"/>
              <w:spacing w:before="95"/>
              <w:ind w:right="186"/>
              <w:jc w:val="right"/>
              <w:rPr>
                <w:sz w:val="20"/>
              </w:rPr>
            </w:pPr>
            <w:r>
              <w:rPr>
                <w:color w:val="212121"/>
                <w:sz w:val="20"/>
              </w:rPr>
              <w:t>19,65</w:t>
            </w:r>
          </w:p>
        </w:tc>
        <w:tc>
          <w:tcPr>
            <w:tcW w:w="947" w:type="dxa"/>
            <w:tcBorders>
              <w:top w:val="single" w:sz="4" w:space="0" w:color="000000"/>
              <w:left w:val="single" w:sz="4" w:space="0" w:color="000000"/>
              <w:bottom w:val="single" w:sz="4" w:space="0" w:color="000000"/>
              <w:right w:val="single" w:sz="4" w:space="0" w:color="000000"/>
            </w:tcBorders>
            <w:hideMark/>
          </w:tcPr>
          <w:p w14:paraId="0CDC6CEA" w14:textId="77777777" w:rsidR="00787FAE" w:rsidRDefault="00787FAE">
            <w:pPr>
              <w:pStyle w:val="TableParagraph"/>
              <w:spacing w:before="95"/>
              <w:ind w:left="149" w:right="135"/>
              <w:jc w:val="center"/>
              <w:rPr>
                <w:sz w:val="20"/>
              </w:rPr>
            </w:pPr>
            <w:r>
              <w:rPr>
                <w:color w:val="212121"/>
                <w:sz w:val="20"/>
              </w:rPr>
              <w:t>19,70</w:t>
            </w:r>
          </w:p>
        </w:tc>
      </w:tr>
      <w:tr w:rsidR="00787FAE" w14:paraId="1B4CFDB0" w14:textId="77777777" w:rsidTr="00787FAE">
        <w:trPr>
          <w:trHeight w:val="424"/>
        </w:trPr>
        <w:tc>
          <w:tcPr>
            <w:tcW w:w="3403" w:type="dxa"/>
            <w:tcBorders>
              <w:top w:val="single" w:sz="4" w:space="0" w:color="000000"/>
              <w:left w:val="single" w:sz="4" w:space="0" w:color="000000"/>
              <w:bottom w:val="single" w:sz="4" w:space="0" w:color="000000"/>
              <w:right w:val="single" w:sz="4" w:space="0" w:color="000000"/>
            </w:tcBorders>
            <w:hideMark/>
          </w:tcPr>
          <w:p w14:paraId="7C66DAD1" w14:textId="77777777" w:rsidR="00787FAE" w:rsidRDefault="00787FAE">
            <w:pPr>
              <w:pStyle w:val="TableParagraph"/>
              <w:spacing w:before="81"/>
              <w:ind w:left="107"/>
              <w:rPr>
                <w:sz w:val="20"/>
              </w:rPr>
            </w:pPr>
            <w:r>
              <w:rPr>
                <w:color w:val="212121"/>
                <w:sz w:val="20"/>
              </w:rPr>
              <w:t>Lijekovi na recepte</w:t>
            </w:r>
          </w:p>
        </w:tc>
        <w:tc>
          <w:tcPr>
            <w:tcW w:w="1699" w:type="dxa"/>
            <w:tcBorders>
              <w:top w:val="single" w:sz="4" w:space="0" w:color="000000"/>
              <w:left w:val="single" w:sz="4" w:space="0" w:color="000000"/>
              <w:bottom w:val="single" w:sz="4" w:space="0" w:color="000000"/>
              <w:right w:val="single" w:sz="4" w:space="0" w:color="000000"/>
            </w:tcBorders>
            <w:hideMark/>
          </w:tcPr>
          <w:p w14:paraId="10E58854" w14:textId="77777777" w:rsidR="00787FAE" w:rsidRDefault="00787FAE">
            <w:pPr>
              <w:pStyle w:val="TableParagraph"/>
              <w:spacing w:before="81"/>
              <w:ind w:right="96"/>
              <w:jc w:val="right"/>
              <w:rPr>
                <w:sz w:val="20"/>
              </w:rPr>
            </w:pPr>
            <w:r>
              <w:rPr>
                <w:color w:val="212121"/>
                <w:sz w:val="20"/>
              </w:rPr>
              <w:t>1.709.370.297</w:t>
            </w:r>
          </w:p>
        </w:tc>
        <w:tc>
          <w:tcPr>
            <w:tcW w:w="1701" w:type="dxa"/>
            <w:tcBorders>
              <w:top w:val="single" w:sz="4" w:space="0" w:color="000000"/>
              <w:left w:val="single" w:sz="4" w:space="0" w:color="000000"/>
              <w:bottom w:val="single" w:sz="4" w:space="0" w:color="000000"/>
              <w:right w:val="single" w:sz="4" w:space="0" w:color="000000"/>
            </w:tcBorders>
            <w:hideMark/>
          </w:tcPr>
          <w:p w14:paraId="50ABB07E" w14:textId="77777777" w:rsidR="00787FAE" w:rsidRDefault="00787FAE">
            <w:pPr>
              <w:pStyle w:val="TableParagraph"/>
              <w:spacing w:before="81"/>
              <w:ind w:right="95"/>
              <w:jc w:val="right"/>
              <w:rPr>
                <w:sz w:val="20"/>
              </w:rPr>
            </w:pPr>
            <w:r>
              <w:rPr>
                <w:color w:val="212121"/>
                <w:sz w:val="20"/>
              </w:rPr>
              <w:t>1.978.560.874</w:t>
            </w:r>
          </w:p>
        </w:tc>
        <w:tc>
          <w:tcPr>
            <w:tcW w:w="887" w:type="dxa"/>
            <w:tcBorders>
              <w:top w:val="single" w:sz="4" w:space="0" w:color="000000"/>
              <w:left w:val="single" w:sz="4" w:space="0" w:color="000000"/>
              <w:bottom w:val="single" w:sz="4" w:space="0" w:color="000000"/>
              <w:right w:val="single" w:sz="4" w:space="0" w:color="000000"/>
            </w:tcBorders>
            <w:hideMark/>
          </w:tcPr>
          <w:p w14:paraId="659EB188" w14:textId="77777777" w:rsidR="00787FAE" w:rsidRDefault="00787FAE">
            <w:pPr>
              <w:pStyle w:val="TableParagraph"/>
              <w:spacing w:before="81"/>
              <w:ind w:left="115" w:right="108"/>
              <w:jc w:val="center"/>
              <w:rPr>
                <w:sz w:val="20"/>
              </w:rPr>
            </w:pPr>
            <w:r>
              <w:rPr>
                <w:color w:val="212121"/>
                <w:sz w:val="20"/>
              </w:rPr>
              <w:t>115,75</w:t>
            </w:r>
          </w:p>
        </w:tc>
        <w:tc>
          <w:tcPr>
            <w:tcW w:w="899" w:type="dxa"/>
            <w:tcBorders>
              <w:top w:val="single" w:sz="4" w:space="0" w:color="000000"/>
              <w:left w:val="single" w:sz="4" w:space="0" w:color="000000"/>
              <w:bottom w:val="single" w:sz="4" w:space="0" w:color="000000"/>
              <w:right w:val="single" w:sz="4" w:space="0" w:color="000000"/>
            </w:tcBorders>
            <w:hideMark/>
          </w:tcPr>
          <w:p w14:paraId="140D8D7E" w14:textId="77777777" w:rsidR="00787FAE" w:rsidRDefault="00787FAE">
            <w:pPr>
              <w:pStyle w:val="TableParagraph"/>
              <w:spacing w:before="81"/>
              <w:ind w:right="186"/>
              <w:jc w:val="right"/>
              <w:rPr>
                <w:sz w:val="20"/>
              </w:rPr>
            </w:pPr>
            <w:r>
              <w:rPr>
                <w:color w:val="212121"/>
                <w:sz w:val="20"/>
              </w:rPr>
              <w:t>16,53</w:t>
            </w:r>
          </w:p>
        </w:tc>
        <w:tc>
          <w:tcPr>
            <w:tcW w:w="947" w:type="dxa"/>
            <w:tcBorders>
              <w:top w:val="single" w:sz="4" w:space="0" w:color="000000"/>
              <w:left w:val="single" w:sz="4" w:space="0" w:color="000000"/>
              <w:bottom w:val="single" w:sz="4" w:space="0" w:color="000000"/>
              <w:right w:val="single" w:sz="4" w:space="0" w:color="000000"/>
            </w:tcBorders>
            <w:hideMark/>
          </w:tcPr>
          <w:p w14:paraId="66F9E181" w14:textId="77777777" w:rsidR="00787FAE" w:rsidRDefault="00787FAE">
            <w:pPr>
              <w:pStyle w:val="TableParagraph"/>
              <w:spacing w:before="81"/>
              <w:ind w:left="149" w:right="135"/>
              <w:jc w:val="center"/>
              <w:rPr>
                <w:sz w:val="20"/>
              </w:rPr>
            </w:pPr>
            <w:r>
              <w:rPr>
                <w:color w:val="212121"/>
                <w:sz w:val="20"/>
              </w:rPr>
              <w:t>18,78</w:t>
            </w:r>
          </w:p>
        </w:tc>
      </w:tr>
      <w:tr w:rsidR="00787FAE" w14:paraId="674F0415" w14:textId="77777777" w:rsidTr="00787FAE">
        <w:trPr>
          <w:trHeight w:val="414"/>
        </w:trPr>
        <w:tc>
          <w:tcPr>
            <w:tcW w:w="3403" w:type="dxa"/>
            <w:tcBorders>
              <w:top w:val="single" w:sz="4" w:space="0" w:color="000000"/>
              <w:left w:val="single" w:sz="4" w:space="0" w:color="000000"/>
              <w:bottom w:val="single" w:sz="4" w:space="0" w:color="000000"/>
              <w:right w:val="single" w:sz="4" w:space="0" w:color="000000"/>
            </w:tcBorders>
            <w:hideMark/>
          </w:tcPr>
          <w:p w14:paraId="73AD0B05" w14:textId="77777777" w:rsidR="00787FAE" w:rsidRDefault="00787FAE">
            <w:pPr>
              <w:pStyle w:val="TableParagraph"/>
              <w:spacing w:before="74"/>
              <w:ind w:left="107"/>
              <w:rPr>
                <w:sz w:val="20"/>
              </w:rPr>
            </w:pPr>
            <w:r>
              <w:rPr>
                <w:color w:val="212121"/>
                <w:sz w:val="20"/>
              </w:rPr>
              <w:t>Ortopedski uređaji i pomagala</w:t>
            </w:r>
          </w:p>
        </w:tc>
        <w:tc>
          <w:tcPr>
            <w:tcW w:w="1699" w:type="dxa"/>
            <w:tcBorders>
              <w:top w:val="single" w:sz="4" w:space="0" w:color="000000"/>
              <w:left w:val="single" w:sz="4" w:space="0" w:color="000000"/>
              <w:bottom w:val="single" w:sz="4" w:space="0" w:color="000000"/>
              <w:right w:val="single" w:sz="4" w:space="0" w:color="000000"/>
            </w:tcBorders>
            <w:hideMark/>
          </w:tcPr>
          <w:p w14:paraId="508CC6F6" w14:textId="77777777" w:rsidR="00787FAE" w:rsidRDefault="00787FAE">
            <w:pPr>
              <w:pStyle w:val="TableParagraph"/>
              <w:spacing w:before="74"/>
              <w:ind w:right="96"/>
              <w:jc w:val="right"/>
              <w:rPr>
                <w:sz w:val="20"/>
              </w:rPr>
            </w:pPr>
            <w:r>
              <w:rPr>
                <w:color w:val="212121"/>
                <w:sz w:val="20"/>
              </w:rPr>
              <w:t>401.496.485</w:t>
            </w:r>
          </w:p>
        </w:tc>
        <w:tc>
          <w:tcPr>
            <w:tcW w:w="1701" w:type="dxa"/>
            <w:tcBorders>
              <w:top w:val="single" w:sz="4" w:space="0" w:color="000000"/>
              <w:left w:val="single" w:sz="4" w:space="0" w:color="000000"/>
              <w:bottom w:val="single" w:sz="4" w:space="0" w:color="000000"/>
              <w:right w:val="single" w:sz="4" w:space="0" w:color="000000"/>
            </w:tcBorders>
            <w:hideMark/>
          </w:tcPr>
          <w:p w14:paraId="43B9A6DB" w14:textId="77777777" w:rsidR="00787FAE" w:rsidRDefault="00787FAE">
            <w:pPr>
              <w:pStyle w:val="TableParagraph"/>
              <w:spacing w:before="74"/>
              <w:ind w:right="95"/>
              <w:jc w:val="right"/>
              <w:rPr>
                <w:sz w:val="20"/>
              </w:rPr>
            </w:pPr>
            <w:r>
              <w:rPr>
                <w:color w:val="212121"/>
                <w:sz w:val="20"/>
              </w:rPr>
              <w:t>414.047.430</w:t>
            </w:r>
          </w:p>
        </w:tc>
        <w:tc>
          <w:tcPr>
            <w:tcW w:w="887" w:type="dxa"/>
            <w:tcBorders>
              <w:top w:val="single" w:sz="4" w:space="0" w:color="000000"/>
              <w:left w:val="single" w:sz="4" w:space="0" w:color="000000"/>
              <w:bottom w:val="single" w:sz="4" w:space="0" w:color="000000"/>
              <w:right w:val="single" w:sz="4" w:space="0" w:color="000000"/>
            </w:tcBorders>
            <w:hideMark/>
          </w:tcPr>
          <w:p w14:paraId="4442F115" w14:textId="77777777" w:rsidR="00787FAE" w:rsidRDefault="00787FAE">
            <w:pPr>
              <w:pStyle w:val="TableParagraph"/>
              <w:spacing w:before="74"/>
              <w:ind w:left="115" w:right="108"/>
              <w:jc w:val="center"/>
              <w:rPr>
                <w:sz w:val="20"/>
              </w:rPr>
            </w:pPr>
            <w:r>
              <w:rPr>
                <w:color w:val="212121"/>
                <w:sz w:val="20"/>
              </w:rPr>
              <w:t>103,13</w:t>
            </w:r>
          </w:p>
        </w:tc>
        <w:tc>
          <w:tcPr>
            <w:tcW w:w="899" w:type="dxa"/>
            <w:tcBorders>
              <w:top w:val="single" w:sz="4" w:space="0" w:color="000000"/>
              <w:left w:val="single" w:sz="4" w:space="0" w:color="000000"/>
              <w:bottom w:val="single" w:sz="4" w:space="0" w:color="000000"/>
              <w:right w:val="single" w:sz="4" w:space="0" w:color="000000"/>
            </w:tcBorders>
            <w:hideMark/>
          </w:tcPr>
          <w:p w14:paraId="57277E15" w14:textId="77777777" w:rsidR="00787FAE" w:rsidRDefault="00787FAE">
            <w:pPr>
              <w:pStyle w:val="TableParagraph"/>
              <w:spacing w:before="74"/>
              <w:ind w:left="256"/>
              <w:rPr>
                <w:sz w:val="20"/>
              </w:rPr>
            </w:pPr>
            <w:r>
              <w:rPr>
                <w:color w:val="212121"/>
                <w:sz w:val="20"/>
              </w:rPr>
              <w:t>3,88</w:t>
            </w:r>
          </w:p>
        </w:tc>
        <w:tc>
          <w:tcPr>
            <w:tcW w:w="947" w:type="dxa"/>
            <w:tcBorders>
              <w:top w:val="single" w:sz="4" w:space="0" w:color="000000"/>
              <w:left w:val="single" w:sz="4" w:space="0" w:color="000000"/>
              <w:bottom w:val="single" w:sz="4" w:space="0" w:color="000000"/>
              <w:right w:val="single" w:sz="4" w:space="0" w:color="000000"/>
            </w:tcBorders>
            <w:hideMark/>
          </w:tcPr>
          <w:p w14:paraId="211CC219" w14:textId="77777777" w:rsidR="00787FAE" w:rsidRDefault="00787FAE">
            <w:pPr>
              <w:pStyle w:val="TableParagraph"/>
              <w:spacing w:before="74"/>
              <w:ind w:left="147" w:right="136"/>
              <w:jc w:val="center"/>
              <w:rPr>
                <w:sz w:val="20"/>
              </w:rPr>
            </w:pPr>
            <w:r>
              <w:rPr>
                <w:color w:val="212121"/>
                <w:sz w:val="20"/>
              </w:rPr>
              <w:t>3,93</w:t>
            </w:r>
          </w:p>
        </w:tc>
      </w:tr>
      <w:tr w:rsidR="00787FAE" w14:paraId="6E23CFFD" w14:textId="77777777" w:rsidTr="00787FAE">
        <w:trPr>
          <w:trHeight w:val="407"/>
        </w:trPr>
        <w:tc>
          <w:tcPr>
            <w:tcW w:w="3403" w:type="dxa"/>
            <w:tcBorders>
              <w:top w:val="single" w:sz="4" w:space="0" w:color="000000"/>
              <w:left w:val="single" w:sz="4" w:space="0" w:color="000000"/>
              <w:bottom w:val="single" w:sz="4" w:space="0" w:color="000000"/>
              <w:right w:val="single" w:sz="4" w:space="0" w:color="000000"/>
            </w:tcBorders>
            <w:hideMark/>
          </w:tcPr>
          <w:p w14:paraId="5D5C9303" w14:textId="77777777" w:rsidR="00787FAE" w:rsidRDefault="00787FAE">
            <w:pPr>
              <w:pStyle w:val="TableParagraph"/>
              <w:spacing w:before="71"/>
              <w:ind w:left="107"/>
              <w:rPr>
                <w:sz w:val="20"/>
              </w:rPr>
            </w:pPr>
            <w:r>
              <w:rPr>
                <w:color w:val="212121"/>
                <w:sz w:val="20"/>
              </w:rPr>
              <w:t>Bolnička zdravstvena zaštita</w:t>
            </w:r>
          </w:p>
        </w:tc>
        <w:tc>
          <w:tcPr>
            <w:tcW w:w="1699" w:type="dxa"/>
            <w:tcBorders>
              <w:top w:val="single" w:sz="4" w:space="0" w:color="000000"/>
              <w:left w:val="single" w:sz="4" w:space="0" w:color="000000"/>
              <w:bottom w:val="single" w:sz="4" w:space="0" w:color="000000"/>
              <w:right w:val="single" w:sz="4" w:space="0" w:color="000000"/>
            </w:tcBorders>
            <w:hideMark/>
          </w:tcPr>
          <w:p w14:paraId="4380BDD2" w14:textId="77777777" w:rsidR="00787FAE" w:rsidRDefault="00787FAE">
            <w:pPr>
              <w:pStyle w:val="TableParagraph"/>
              <w:spacing w:before="71"/>
              <w:ind w:right="95"/>
              <w:jc w:val="right"/>
              <w:rPr>
                <w:sz w:val="20"/>
              </w:rPr>
            </w:pPr>
            <w:r>
              <w:rPr>
                <w:color w:val="212121"/>
                <w:sz w:val="20"/>
              </w:rPr>
              <w:t>4.542.806.574</w:t>
            </w:r>
          </w:p>
        </w:tc>
        <w:tc>
          <w:tcPr>
            <w:tcW w:w="1701" w:type="dxa"/>
            <w:tcBorders>
              <w:top w:val="single" w:sz="4" w:space="0" w:color="000000"/>
              <w:left w:val="single" w:sz="4" w:space="0" w:color="000000"/>
              <w:bottom w:val="single" w:sz="4" w:space="0" w:color="000000"/>
              <w:right w:val="single" w:sz="4" w:space="0" w:color="000000"/>
            </w:tcBorders>
            <w:hideMark/>
          </w:tcPr>
          <w:p w14:paraId="3CFEF210" w14:textId="77777777" w:rsidR="00787FAE" w:rsidRDefault="00787FAE">
            <w:pPr>
              <w:pStyle w:val="TableParagraph"/>
              <w:spacing w:before="71"/>
              <w:ind w:right="95"/>
              <w:jc w:val="right"/>
              <w:rPr>
                <w:sz w:val="20"/>
              </w:rPr>
            </w:pPr>
            <w:r>
              <w:rPr>
                <w:color w:val="212121"/>
                <w:sz w:val="20"/>
              </w:rPr>
              <w:t>4.116.283.031</w:t>
            </w:r>
          </w:p>
        </w:tc>
        <w:tc>
          <w:tcPr>
            <w:tcW w:w="887" w:type="dxa"/>
            <w:tcBorders>
              <w:top w:val="single" w:sz="4" w:space="0" w:color="000000"/>
              <w:left w:val="single" w:sz="4" w:space="0" w:color="000000"/>
              <w:bottom w:val="single" w:sz="4" w:space="0" w:color="000000"/>
              <w:right w:val="single" w:sz="4" w:space="0" w:color="000000"/>
            </w:tcBorders>
            <w:hideMark/>
          </w:tcPr>
          <w:p w14:paraId="1B992250" w14:textId="77777777" w:rsidR="00787FAE" w:rsidRDefault="00787FAE">
            <w:pPr>
              <w:pStyle w:val="TableParagraph"/>
              <w:spacing w:before="71"/>
              <w:ind w:left="116" w:right="108"/>
              <w:jc w:val="center"/>
              <w:rPr>
                <w:sz w:val="20"/>
              </w:rPr>
            </w:pPr>
            <w:r>
              <w:rPr>
                <w:color w:val="212121"/>
                <w:sz w:val="20"/>
              </w:rPr>
              <w:t>90,61</w:t>
            </w:r>
          </w:p>
        </w:tc>
        <w:tc>
          <w:tcPr>
            <w:tcW w:w="899" w:type="dxa"/>
            <w:tcBorders>
              <w:top w:val="single" w:sz="4" w:space="0" w:color="000000"/>
              <w:left w:val="single" w:sz="4" w:space="0" w:color="000000"/>
              <w:bottom w:val="single" w:sz="4" w:space="0" w:color="000000"/>
              <w:right w:val="single" w:sz="4" w:space="0" w:color="000000"/>
            </w:tcBorders>
            <w:hideMark/>
          </w:tcPr>
          <w:p w14:paraId="5CC60A03" w14:textId="77777777" w:rsidR="00787FAE" w:rsidRDefault="00787FAE">
            <w:pPr>
              <w:pStyle w:val="TableParagraph"/>
              <w:spacing w:before="71"/>
              <w:ind w:right="186"/>
              <w:jc w:val="right"/>
              <w:rPr>
                <w:sz w:val="20"/>
              </w:rPr>
            </w:pPr>
            <w:r>
              <w:rPr>
                <w:color w:val="212121"/>
                <w:sz w:val="20"/>
              </w:rPr>
              <w:t>43,94</w:t>
            </w:r>
          </w:p>
        </w:tc>
        <w:tc>
          <w:tcPr>
            <w:tcW w:w="947" w:type="dxa"/>
            <w:tcBorders>
              <w:top w:val="single" w:sz="4" w:space="0" w:color="000000"/>
              <w:left w:val="single" w:sz="4" w:space="0" w:color="000000"/>
              <w:bottom w:val="single" w:sz="4" w:space="0" w:color="000000"/>
              <w:right w:val="single" w:sz="4" w:space="0" w:color="000000"/>
            </w:tcBorders>
            <w:hideMark/>
          </w:tcPr>
          <w:p w14:paraId="347B02B6" w14:textId="77777777" w:rsidR="00787FAE" w:rsidRDefault="00787FAE">
            <w:pPr>
              <w:pStyle w:val="TableParagraph"/>
              <w:spacing w:before="71"/>
              <w:ind w:left="149" w:right="135"/>
              <w:jc w:val="center"/>
              <w:rPr>
                <w:sz w:val="20"/>
              </w:rPr>
            </w:pPr>
            <w:r>
              <w:rPr>
                <w:color w:val="212121"/>
                <w:sz w:val="20"/>
              </w:rPr>
              <w:t>39,08</w:t>
            </w:r>
          </w:p>
        </w:tc>
      </w:tr>
      <w:tr w:rsidR="00787FAE" w14:paraId="7A85ED01" w14:textId="77777777" w:rsidTr="00787FAE">
        <w:trPr>
          <w:trHeight w:val="426"/>
        </w:trPr>
        <w:tc>
          <w:tcPr>
            <w:tcW w:w="3403" w:type="dxa"/>
            <w:tcBorders>
              <w:top w:val="single" w:sz="4" w:space="0" w:color="000000"/>
              <w:left w:val="single" w:sz="4" w:space="0" w:color="000000"/>
              <w:bottom w:val="single" w:sz="4" w:space="0" w:color="000000"/>
              <w:right w:val="single" w:sz="4" w:space="0" w:color="000000"/>
            </w:tcBorders>
            <w:hideMark/>
          </w:tcPr>
          <w:p w14:paraId="6EEF0EE0" w14:textId="77777777" w:rsidR="00787FAE" w:rsidRDefault="00787FAE">
            <w:pPr>
              <w:pStyle w:val="TableParagraph"/>
              <w:spacing w:before="81"/>
              <w:ind w:left="107"/>
              <w:rPr>
                <w:sz w:val="20"/>
              </w:rPr>
            </w:pPr>
            <w:r>
              <w:rPr>
                <w:color w:val="212121"/>
                <w:sz w:val="20"/>
              </w:rPr>
              <w:t>Spec. - konzilijarna zdrav.zaštita</w:t>
            </w:r>
          </w:p>
        </w:tc>
        <w:tc>
          <w:tcPr>
            <w:tcW w:w="1699" w:type="dxa"/>
            <w:tcBorders>
              <w:top w:val="single" w:sz="4" w:space="0" w:color="000000"/>
              <w:left w:val="single" w:sz="4" w:space="0" w:color="000000"/>
              <w:bottom w:val="single" w:sz="4" w:space="0" w:color="000000"/>
              <w:right w:val="single" w:sz="4" w:space="0" w:color="000000"/>
            </w:tcBorders>
            <w:hideMark/>
          </w:tcPr>
          <w:p w14:paraId="641A8BDA" w14:textId="77777777" w:rsidR="00787FAE" w:rsidRDefault="00787FAE">
            <w:pPr>
              <w:pStyle w:val="TableParagraph"/>
              <w:spacing w:before="81"/>
              <w:ind w:right="96"/>
              <w:jc w:val="right"/>
              <w:rPr>
                <w:sz w:val="20"/>
              </w:rPr>
            </w:pPr>
            <w:r>
              <w:rPr>
                <w:color w:val="212121"/>
                <w:sz w:val="20"/>
              </w:rPr>
              <w:t>386.659.491</w:t>
            </w:r>
          </w:p>
        </w:tc>
        <w:tc>
          <w:tcPr>
            <w:tcW w:w="1701" w:type="dxa"/>
            <w:tcBorders>
              <w:top w:val="single" w:sz="4" w:space="0" w:color="000000"/>
              <w:left w:val="single" w:sz="4" w:space="0" w:color="000000"/>
              <w:bottom w:val="single" w:sz="4" w:space="0" w:color="000000"/>
              <w:right w:val="single" w:sz="4" w:space="0" w:color="000000"/>
            </w:tcBorders>
            <w:hideMark/>
          </w:tcPr>
          <w:p w14:paraId="69741A5C" w14:textId="77777777" w:rsidR="00787FAE" w:rsidRDefault="00787FAE">
            <w:pPr>
              <w:pStyle w:val="TableParagraph"/>
              <w:spacing w:before="81"/>
              <w:ind w:right="95"/>
              <w:jc w:val="right"/>
              <w:rPr>
                <w:sz w:val="20"/>
              </w:rPr>
            </w:pPr>
            <w:r>
              <w:rPr>
                <w:color w:val="212121"/>
                <w:sz w:val="20"/>
              </w:rPr>
              <w:t>438.057.452</w:t>
            </w:r>
          </w:p>
        </w:tc>
        <w:tc>
          <w:tcPr>
            <w:tcW w:w="887" w:type="dxa"/>
            <w:tcBorders>
              <w:top w:val="single" w:sz="4" w:space="0" w:color="000000"/>
              <w:left w:val="single" w:sz="4" w:space="0" w:color="000000"/>
              <w:bottom w:val="single" w:sz="4" w:space="0" w:color="000000"/>
              <w:right w:val="single" w:sz="4" w:space="0" w:color="000000"/>
            </w:tcBorders>
            <w:hideMark/>
          </w:tcPr>
          <w:p w14:paraId="26243867" w14:textId="77777777" w:rsidR="00787FAE" w:rsidRDefault="00787FAE">
            <w:pPr>
              <w:pStyle w:val="TableParagraph"/>
              <w:spacing w:before="81"/>
              <w:ind w:left="115" w:right="108"/>
              <w:jc w:val="center"/>
              <w:rPr>
                <w:sz w:val="20"/>
              </w:rPr>
            </w:pPr>
            <w:r>
              <w:rPr>
                <w:color w:val="212121"/>
                <w:sz w:val="20"/>
              </w:rPr>
              <w:t>113,29</w:t>
            </w:r>
          </w:p>
        </w:tc>
        <w:tc>
          <w:tcPr>
            <w:tcW w:w="899" w:type="dxa"/>
            <w:tcBorders>
              <w:top w:val="single" w:sz="4" w:space="0" w:color="000000"/>
              <w:left w:val="single" w:sz="4" w:space="0" w:color="000000"/>
              <w:bottom w:val="single" w:sz="4" w:space="0" w:color="000000"/>
              <w:right w:val="single" w:sz="4" w:space="0" w:color="000000"/>
            </w:tcBorders>
            <w:hideMark/>
          </w:tcPr>
          <w:p w14:paraId="5694A05B" w14:textId="77777777" w:rsidR="00787FAE" w:rsidRDefault="00787FAE">
            <w:pPr>
              <w:pStyle w:val="TableParagraph"/>
              <w:spacing w:before="81"/>
              <w:ind w:left="255"/>
              <w:rPr>
                <w:sz w:val="20"/>
              </w:rPr>
            </w:pPr>
            <w:r>
              <w:rPr>
                <w:color w:val="212121"/>
                <w:sz w:val="20"/>
              </w:rPr>
              <w:t>3,74</w:t>
            </w:r>
          </w:p>
        </w:tc>
        <w:tc>
          <w:tcPr>
            <w:tcW w:w="947" w:type="dxa"/>
            <w:tcBorders>
              <w:top w:val="single" w:sz="4" w:space="0" w:color="000000"/>
              <w:left w:val="single" w:sz="4" w:space="0" w:color="000000"/>
              <w:bottom w:val="single" w:sz="4" w:space="0" w:color="000000"/>
              <w:right w:val="single" w:sz="4" w:space="0" w:color="000000"/>
            </w:tcBorders>
            <w:hideMark/>
          </w:tcPr>
          <w:p w14:paraId="1ED8B434" w14:textId="77777777" w:rsidR="00787FAE" w:rsidRDefault="00787FAE">
            <w:pPr>
              <w:pStyle w:val="TableParagraph"/>
              <w:spacing w:before="81"/>
              <w:ind w:left="147" w:right="136"/>
              <w:jc w:val="center"/>
              <w:rPr>
                <w:sz w:val="20"/>
              </w:rPr>
            </w:pPr>
            <w:r>
              <w:rPr>
                <w:color w:val="212121"/>
                <w:sz w:val="20"/>
              </w:rPr>
              <w:t>4,16</w:t>
            </w:r>
          </w:p>
        </w:tc>
      </w:tr>
      <w:tr w:rsidR="00787FAE" w14:paraId="1E1C6384" w14:textId="77777777" w:rsidTr="00787FAE">
        <w:trPr>
          <w:trHeight w:val="405"/>
        </w:trPr>
        <w:tc>
          <w:tcPr>
            <w:tcW w:w="3403" w:type="dxa"/>
            <w:tcBorders>
              <w:top w:val="single" w:sz="4" w:space="0" w:color="000000"/>
              <w:left w:val="single" w:sz="4" w:space="0" w:color="000000"/>
              <w:bottom w:val="single" w:sz="4" w:space="0" w:color="000000"/>
              <w:right w:val="single" w:sz="4" w:space="0" w:color="000000"/>
            </w:tcBorders>
            <w:hideMark/>
          </w:tcPr>
          <w:p w14:paraId="7EE22F74" w14:textId="77777777" w:rsidR="00787FAE" w:rsidRDefault="00787FAE">
            <w:pPr>
              <w:pStyle w:val="TableParagraph"/>
              <w:spacing w:before="71"/>
              <w:ind w:left="107"/>
              <w:rPr>
                <w:sz w:val="20"/>
              </w:rPr>
            </w:pPr>
            <w:r>
              <w:rPr>
                <w:color w:val="212121"/>
                <w:sz w:val="20"/>
              </w:rPr>
              <w:t>Posebno skupi lijekovi</w:t>
            </w:r>
          </w:p>
        </w:tc>
        <w:tc>
          <w:tcPr>
            <w:tcW w:w="1699" w:type="dxa"/>
            <w:tcBorders>
              <w:top w:val="single" w:sz="4" w:space="0" w:color="000000"/>
              <w:left w:val="single" w:sz="4" w:space="0" w:color="000000"/>
              <w:bottom w:val="single" w:sz="4" w:space="0" w:color="000000"/>
              <w:right w:val="single" w:sz="4" w:space="0" w:color="000000"/>
            </w:tcBorders>
            <w:hideMark/>
          </w:tcPr>
          <w:p w14:paraId="46436B27" w14:textId="77777777" w:rsidR="00787FAE" w:rsidRDefault="00787FAE">
            <w:pPr>
              <w:pStyle w:val="TableParagraph"/>
              <w:spacing w:before="71"/>
              <w:ind w:right="96"/>
              <w:jc w:val="right"/>
              <w:rPr>
                <w:sz w:val="20"/>
              </w:rPr>
            </w:pPr>
            <w:r>
              <w:rPr>
                <w:color w:val="212121"/>
                <w:sz w:val="20"/>
              </w:rPr>
              <w:t>784.195.233</w:t>
            </w:r>
          </w:p>
        </w:tc>
        <w:tc>
          <w:tcPr>
            <w:tcW w:w="1701" w:type="dxa"/>
            <w:tcBorders>
              <w:top w:val="single" w:sz="4" w:space="0" w:color="000000"/>
              <w:left w:val="single" w:sz="4" w:space="0" w:color="000000"/>
              <w:bottom w:val="single" w:sz="4" w:space="0" w:color="000000"/>
              <w:right w:val="single" w:sz="4" w:space="0" w:color="000000"/>
            </w:tcBorders>
            <w:hideMark/>
          </w:tcPr>
          <w:p w14:paraId="2372944E" w14:textId="77777777" w:rsidR="00787FAE" w:rsidRDefault="00787FAE">
            <w:pPr>
              <w:pStyle w:val="TableParagraph"/>
              <w:spacing w:before="71"/>
              <w:ind w:right="95"/>
              <w:jc w:val="right"/>
              <w:rPr>
                <w:sz w:val="20"/>
              </w:rPr>
            </w:pPr>
            <w:r>
              <w:rPr>
                <w:color w:val="212121"/>
                <w:sz w:val="20"/>
              </w:rPr>
              <w:t>1.009.168.838</w:t>
            </w:r>
          </w:p>
        </w:tc>
        <w:tc>
          <w:tcPr>
            <w:tcW w:w="887" w:type="dxa"/>
            <w:tcBorders>
              <w:top w:val="single" w:sz="4" w:space="0" w:color="000000"/>
              <w:left w:val="single" w:sz="4" w:space="0" w:color="000000"/>
              <w:bottom w:val="single" w:sz="4" w:space="0" w:color="000000"/>
              <w:right w:val="single" w:sz="4" w:space="0" w:color="000000"/>
            </w:tcBorders>
            <w:hideMark/>
          </w:tcPr>
          <w:p w14:paraId="7DB045B4" w14:textId="77777777" w:rsidR="00787FAE" w:rsidRDefault="00787FAE">
            <w:pPr>
              <w:pStyle w:val="TableParagraph"/>
              <w:spacing w:before="71"/>
              <w:ind w:left="115" w:right="108"/>
              <w:jc w:val="center"/>
              <w:rPr>
                <w:sz w:val="20"/>
              </w:rPr>
            </w:pPr>
            <w:r>
              <w:rPr>
                <w:color w:val="212121"/>
                <w:sz w:val="20"/>
              </w:rPr>
              <w:t>128,69</w:t>
            </w:r>
          </w:p>
        </w:tc>
        <w:tc>
          <w:tcPr>
            <w:tcW w:w="899" w:type="dxa"/>
            <w:tcBorders>
              <w:top w:val="single" w:sz="4" w:space="0" w:color="000000"/>
              <w:left w:val="single" w:sz="4" w:space="0" w:color="000000"/>
              <w:bottom w:val="single" w:sz="4" w:space="0" w:color="000000"/>
              <w:right w:val="single" w:sz="4" w:space="0" w:color="000000"/>
            </w:tcBorders>
            <w:hideMark/>
          </w:tcPr>
          <w:p w14:paraId="6E6F14A1" w14:textId="77777777" w:rsidR="00787FAE" w:rsidRDefault="00787FAE">
            <w:pPr>
              <w:pStyle w:val="TableParagraph"/>
              <w:spacing w:before="71"/>
              <w:ind w:left="256"/>
              <w:rPr>
                <w:sz w:val="20"/>
              </w:rPr>
            </w:pPr>
            <w:r>
              <w:rPr>
                <w:color w:val="212121"/>
                <w:sz w:val="20"/>
              </w:rPr>
              <w:t>7,59</w:t>
            </w:r>
          </w:p>
        </w:tc>
        <w:tc>
          <w:tcPr>
            <w:tcW w:w="947" w:type="dxa"/>
            <w:tcBorders>
              <w:top w:val="single" w:sz="4" w:space="0" w:color="000000"/>
              <w:left w:val="single" w:sz="4" w:space="0" w:color="000000"/>
              <w:bottom w:val="single" w:sz="4" w:space="0" w:color="000000"/>
              <w:right w:val="single" w:sz="4" w:space="0" w:color="000000"/>
            </w:tcBorders>
            <w:hideMark/>
          </w:tcPr>
          <w:p w14:paraId="367769A3" w14:textId="77777777" w:rsidR="00787FAE" w:rsidRDefault="00787FAE">
            <w:pPr>
              <w:pStyle w:val="TableParagraph"/>
              <w:spacing w:before="71"/>
              <w:ind w:left="147" w:right="136"/>
              <w:jc w:val="center"/>
              <w:rPr>
                <w:sz w:val="20"/>
              </w:rPr>
            </w:pPr>
            <w:r>
              <w:rPr>
                <w:color w:val="212121"/>
                <w:sz w:val="20"/>
              </w:rPr>
              <w:t>9,58</w:t>
            </w:r>
          </w:p>
        </w:tc>
      </w:tr>
      <w:tr w:rsidR="00787FAE" w14:paraId="6FA25B51" w14:textId="77777777" w:rsidTr="00787FAE">
        <w:trPr>
          <w:trHeight w:val="426"/>
        </w:trPr>
        <w:tc>
          <w:tcPr>
            <w:tcW w:w="3403" w:type="dxa"/>
            <w:tcBorders>
              <w:top w:val="single" w:sz="4" w:space="0" w:color="000000"/>
              <w:left w:val="single" w:sz="4" w:space="0" w:color="000000"/>
              <w:bottom w:val="single" w:sz="4" w:space="0" w:color="000000"/>
              <w:right w:val="single" w:sz="4" w:space="0" w:color="000000"/>
            </w:tcBorders>
            <w:hideMark/>
          </w:tcPr>
          <w:p w14:paraId="42227580" w14:textId="77777777" w:rsidR="00787FAE" w:rsidRDefault="00787FAE">
            <w:pPr>
              <w:pStyle w:val="TableParagraph"/>
              <w:spacing w:before="81"/>
              <w:ind w:left="107"/>
              <w:rPr>
                <w:sz w:val="20"/>
              </w:rPr>
            </w:pPr>
            <w:r>
              <w:rPr>
                <w:color w:val="212121"/>
                <w:sz w:val="20"/>
              </w:rPr>
              <w:t>Ostala zdravstvena zaštita</w:t>
            </w:r>
          </w:p>
        </w:tc>
        <w:tc>
          <w:tcPr>
            <w:tcW w:w="1699" w:type="dxa"/>
            <w:tcBorders>
              <w:top w:val="single" w:sz="4" w:space="0" w:color="000000"/>
              <w:left w:val="single" w:sz="4" w:space="0" w:color="000000"/>
              <w:bottom w:val="single" w:sz="4" w:space="0" w:color="000000"/>
              <w:right w:val="single" w:sz="4" w:space="0" w:color="000000"/>
            </w:tcBorders>
            <w:hideMark/>
          </w:tcPr>
          <w:p w14:paraId="3F029255" w14:textId="77777777" w:rsidR="00787FAE" w:rsidRDefault="00787FAE">
            <w:pPr>
              <w:pStyle w:val="TableParagraph"/>
              <w:spacing w:before="81"/>
              <w:ind w:right="96"/>
              <w:jc w:val="right"/>
              <w:rPr>
                <w:sz w:val="20"/>
              </w:rPr>
            </w:pPr>
            <w:r>
              <w:rPr>
                <w:color w:val="212121"/>
                <w:sz w:val="20"/>
              </w:rPr>
              <w:t>213.205.779</w:t>
            </w:r>
          </w:p>
        </w:tc>
        <w:tc>
          <w:tcPr>
            <w:tcW w:w="1701" w:type="dxa"/>
            <w:tcBorders>
              <w:top w:val="single" w:sz="4" w:space="0" w:color="000000"/>
              <w:left w:val="single" w:sz="4" w:space="0" w:color="000000"/>
              <w:bottom w:val="single" w:sz="4" w:space="0" w:color="000000"/>
              <w:right w:val="single" w:sz="4" w:space="0" w:color="000000"/>
            </w:tcBorders>
            <w:hideMark/>
          </w:tcPr>
          <w:p w14:paraId="60B490C2" w14:textId="77777777" w:rsidR="00787FAE" w:rsidRDefault="00787FAE">
            <w:pPr>
              <w:pStyle w:val="TableParagraph"/>
              <w:spacing w:before="81"/>
              <w:ind w:right="95"/>
              <w:jc w:val="right"/>
              <w:rPr>
                <w:sz w:val="20"/>
              </w:rPr>
            </w:pPr>
            <w:r>
              <w:rPr>
                <w:color w:val="212121"/>
                <w:sz w:val="20"/>
              </w:rPr>
              <w:t>250.169.836</w:t>
            </w:r>
          </w:p>
        </w:tc>
        <w:tc>
          <w:tcPr>
            <w:tcW w:w="887" w:type="dxa"/>
            <w:tcBorders>
              <w:top w:val="single" w:sz="4" w:space="0" w:color="000000"/>
              <w:left w:val="single" w:sz="4" w:space="0" w:color="000000"/>
              <w:bottom w:val="single" w:sz="4" w:space="0" w:color="000000"/>
              <w:right w:val="single" w:sz="4" w:space="0" w:color="000000"/>
            </w:tcBorders>
            <w:hideMark/>
          </w:tcPr>
          <w:p w14:paraId="0A224011" w14:textId="77777777" w:rsidR="00787FAE" w:rsidRDefault="00787FAE">
            <w:pPr>
              <w:pStyle w:val="TableParagraph"/>
              <w:spacing w:before="81"/>
              <w:ind w:left="115" w:right="108"/>
              <w:jc w:val="center"/>
              <w:rPr>
                <w:sz w:val="20"/>
              </w:rPr>
            </w:pPr>
            <w:r>
              <w:rPr>
                <w:color w:val="212121"/>
                <w:sz w:val="20"/>
              </w:rPr>
              <w:t>117,34</w:t>
            </w:r>
          </w:p>
        </w:tc>
        <w:tc>
          <w:tcPr>
            <w:tcW w:w="899" w:type="dxa"/>
            <w:tcBorders>
              <w:top w:val="single" w:sz="4" w:space="0" w:color="000000"/>
              <w:left w:val="single" w:sz="4" w:space="0" w:color="000000"/>
              <w:bottom w:val="single" w:sz="4" w:space="0" w:color="000000"/>
              <w:right w:val="single" w:sz="4" w:space="0" w:color="000000"/>
            </w:tcBorders>
            <w:hideMark/>
          </w:tcPr>
          <w:p w14:paraId="5F007AA1" w14:textId="77777777" w:rsidR="00787FAE" w:rsidRDefault="00787FAE">
            <w:pPr>
              <w:pStyle w:val="TableParagraph"/>
              <w:spacing w:before="81"/>
              <w:ind w:left="256"/>
              <w:rPr>
                <w:sz w:val="20"/>
              </w:rPr>
            </w:pPr>
            <w:r>
              <w:rPr>
                <w:color w:val="212121"/>
                <w:sz w:val="20"/>
              </w:rPr>
              <w:t>2,06</w:t>
            </w:r>
          </w:p>
        </w:tc>
        <w:tc>
          <w:tcPr>
            <w:tcW w:w="947" w:type="dxa"/>
            <w:tcBorders>
              <w:top w:val="single" w:sz="4" w:space="0" w:color="000000"/>
              <w:left w:val="single" w:sz="4" w:space="0" w:color="000000"/>
              <w:bottom w:val="single" w:sz="4" w:space="0" w:color="000000"/>
              <w:right w:val="single" w:sz="4" w:space="0" w:color="000000"/>
            </w:tcBorders>
            <w:hideMark/>
          </w:tcPr>
          <w:p w14:paraId="306D6402" w14:textId="77777777" w:rsidR="00787FAE" w:rsidRDefault="00787FAE">
            <w:pPr>
              <w:pStyle w:val="TableParagraph"/>
              <w:spacing w:before="81"/>
              <w:ind w:left="147" w:right="136"/>
              <w:jc w:val="center"/>
              <w:rPr>
                <w:sz w:val="20"/>
              </w:rPr>
            </w:pPr>
            <w:r>
              <w:rPr>
                <w:color w:val="212121"/>
                <w:sz w:val="20"/>
              </w:rPr>
              <w:t>2,37</w:t>
            </w:r>
          </w:p>
        </w:tc>
      </w:tr>
      <w:tr w:rsidR="00787FAE" w14:paraId="2B7A5004" w14:textId="77777777" w:rsidTr="00787FAE">
        <w:trPr>
          <w:trHeight w:val="417"/>
        </w:trPr>
        <w:tc>
          <w:tcPr>
            <w:tcW w:w="3403" w:type="dxa"/>
            <w:tcBorders>
              <w:top w:val="single" w:sz="4" w:space="0" w:color="000000"/>
              <w:left w:val="single" w:sz="4" w:space="0" w:color="000000"/>
              <w:bottom w:val="single" w:sz="4" w:space="0" w:color="000000"/>
              <w:right w:val="single" w:sz="4" w:space="0" w:color="000000"/>
            </w:tcBorders>
            <w:hideMark/>
          </w:tcPr>
          <w:p w14:paraId="42963447" w14:textId="77777777" w:rsidR="00787FAE" w:rsidRDefault="00787FAE">
            <w:pPr>
              <w:pStyle w:val="TableParagraph"/>
              <w:spacing w:before="76"/>
              <w:ind w:left="107"/>
              <w:rPr>
                <w:sz w:val="20"/>
              </w:rPr>
            </w:pPr>
            <w:r>
              <w:rPr>
                <w:color w:val="212121"/>
                <w:sz w:val="20"/>
              </w:rPr>
              <w:t>Zdravstvena zaštita ino osiguranika</w:t>
            </w:r>
          </w:p>
        </w:tc>
        <w:tc>
          <w:tcPr>
            <w:tcW w:w="1699" w:type="dxa"/>
            <w:tcBorders>
              <w:top w:val="single" w:sz="4" w:space="0" w:color="000000"/>
              <w:left w:val="single" w:sz="4" w:space="0" w:color="000000"/>
              <w:bottom w:val="single" w:sz="4" w:space="0" w:color="000000"/>
              <w:right w:val="single" w:sz="4" w:space="0" w:color="000000"/>
            </w:tcBorders>
            <w:hideMark/>
          </w:tcPr>
          <w:p w14:paraId="17605965" w14:textId="77777777" w:rsidR="00787FAE" w:rsidRDefault="00787FAE">
            <w:pPr>
              <w:pStyle w:val="TableParagraph"/>
              <w:spacing w:before="76"/>
              <w:ind w:right="96"/>
              <w:jc w:val="right"/>
              <w:rPr>
                <w:sz w:val="20"/>
              </w:rPr>
            </w:pPr>
            <w:r>
              <w:rPr>
                <w:color w:val="212121"/>
                <w:sz w:val="20"/>
              </w:rPr>
              <w:t>220.638.336</w:t>
            </w:r>
          </w:p>
        </w:tc>
        <w:tc>
          <w:tcPr>
            <w:tcW w:w="1701" w:type="dxa"/>
            <w:tcBorders>
              <w:top w:val="single" w:sz="4" w:space="0" w:color="000000"/>
              <w:left w:val="single" w:sz="4" w:space="0" w:color="000000"/>
              <w:bottom w:val="single" w:sz="4" w:space="0" w:color="000000"/>
              <w:right w:val="single" w:sz="4" w:space="0" w:color="000000"/>
            </w:tcBorders>
            <w:hideMark/>
          </w:tcPr>
          <w:p w14:paraId="665223BF" w14:textId="77777777" w:rsidR="00787FAE" w:rsidRDefault="00787FAE">
            <w:pPr>
              <w:pStyle w:val="TableParagraph"/>
              <w:spacing w:before="76"/>
              <w:ind w:right="95"/>
              <w:jc w:val="right"/>
              <w:rPr>
                <w:sz w:val="20"/>
              </w:rPr>
            </w:pPr>
            <w:r>
              <w:rPr>
                <w:color w:val="212121"/>
                <w:sz w:val="20"/>
              </w:rPr>
              <w:t>205.016.028</w:t>
            </w:r>
          </w:p>
        </w:tc>
        <w:tc>
          <w:tcPr>
            <w:tcW w:w="887" w:type="dxa"/>
            <w:tcBorders>
              <w:top w:val="single" w:sz="4" w:space="0" w:color="000000"/>
              <w:left w:val="single" w:sz="4" w:space="0" w:color="000000"/>
              <w:bottom w:val="single" w:sz="4" w:space="0" w:color="000000"/>
              <w:right w:val="single" w:sz="4" w:space="0" w:color="000000"/>
            </w:tcBorders>
            <w:hideMark/>
          </w:tcPr>
          <w:p w14:paraId="78324F18" w14:textId="77777777" w:rsidR="00787FAE" w:rsidRDefault="00787FAE">
            <w:pPr>
              <w:pStyle w:val="TableParagraph"/>
              <w:spacing w:before="76"/>
              <w:ind w:left="116" w:right="108"/>
              <w:jc w:val="center"/>
              <w:rPr>
                <w:sz w:val="20"/>
              </w:rPr>
            </w:pPr>
            <w:r>
              <w:rPr>
                <w:color w:val="212121"/>
                <w:sz w:val="20"/>
              </w:rPr>
              <w:t>92,92</w:t>
            </w:r>
          </w:p>
        </w:tc>
        <w:tc>
          <w:tcPr>
            <w:tcW w:w="899" w:type="dxa"/>
            <w:tcBorders>
              <w:top w:val="single" w:sz="4" w:space="0" w:color="000000"/>
              <w:left w:val="single" w:sz="4" w:space="0" w:color="000000"/>
              <w:bottom w:val="single" w:sz="4" w:space="0" w:color="000000"/>
              <w:right w:val="single" w:sz="4" w:space="0" w:color="000000"/>
            </w:tcBorders>
            <w:hideMark/>
          </w:tcPr>
          <w:p w14:paraId="3D113D76" w14:textId="77777777" w:rsidR="00787FAE" w:rsidRDefault="00787FAE">
            <w:pPr>
              <w:pStyle w:val="TableParagraph"/>
              <w:spacing w:before="76"/>
              <w:ind w:left="256"/>
              <w:rPr>
                <w:sz w:val="20"/>
              </w:rPr>
            </w:pPr>
            <w:r>
              <w:rPr>
                <w:color w:val="212121"/>
                <w:sz w:val="20"/>
              </w:rPr>
              <w:t>2,13</w:t>
            </w:r>
          </w:p>
        </w:tc>
        <w:tc>
          <w:tcPr>
            <w:tcW w:w="947" w:type="dxa"/>
            <w:tcBorders>
              <w:top w:val="single" w:sz="4" w:space="0" w:color="000000"/>
              <w:left w:val="single" w:sz="4" w:space="0" w:color="000000"/>
              <w:bottom w:val="single" w:sz="4" w:space="0" w:color="000000"/>
              <w:right w:val="single" w:sz="4" w:space="0" w:color="000000"/>
            </w:tcBorders>
            <w:hideMark/>
          </w:tcPr>
          <w:p w14:paraId="596FA784" w14:textId="77777777" w:rsidR="00787FAE" w:rsidRDefault="00787FAE">
            <w:pPr>
              <w:pStyle w:val="TableParagraph"/>
              <w:spacing w:before="76"/>
              <w:ind w:left="148" w:right="136"/>
              <w:jc w:val="center"/>
              <w:rPr>
                <w:sz w:val="20"/>
              </w:rPr>
            </w:pPr>
            <w:r>
              <w:rPr>
                <w:color w:val="212121"/>
                <w:sz w:val="20"/>
              </w:rPr>
              <w:t>1,95</w:t>
            </w:r>
          </w:p>
        </w:tc>
      </w:tr>
      <w:tr w:rsidR="00787FAE" w14:paraId="44345B4A" w14:textId="77777777" w:rsidTr="00787FAE">
        <w:trPr>
          <w:trHeight w:val="537"/>
        </w:trPr>
        <w:tc>
          <w:tcPr>
            <w:tcW w:w="3403" w:type="dxa"/>
            <w:tcBorders>
              <w:top w:val="single" w:sz="4" w:space="0" w:color="000000"/>
              <w:left w:val="single" w:sz="4" w:space="0" w:color="000000"/>
              <w:bottom w:val="single" w:sz="4" w:space="0" w:color="000000"/>
              <w:right w:val="single" w:sz="4" w:space="0" w:color="000000"/>
            </w:tcBorders>
            <w:hideMark/>
          </w:tcPr>
          <w:p w14:paraId="0E5C73DC" w14:textId="77777777" w:rsidR="00787FAE" w:rsidRDefault="00787FAE">
            <w:pPr>
              <w:pStyle w:val="TableParagraph"/>
              <w:spacing w:line="229" w:lineRule="exact"/>
              <w:ind w:left="107"/>
              <w:rPr>
                <w:b/>
                <w:sz w:val="20"/>
              </w:rPr>
            </w:pPr>
            <w:r>
              <w:rPr>
                <w:b/>
                <w:color w:val="212121"/>
                <w:sz w:val="20"/>
              </w:rPr>
              <w:t>Zdravstvena zaštita obveznog</w:t>
            </w:r>
          </w:p>
          <w:p w14:paraId="0BD58090" w14:textId="77777777" w:rsidR="00787FAE" w:rsidRDefault="00787FAE">
            <w:pPr>
              <w:pStyle w:val="TableParagraph"/>
              <w:spacing w:before="36"/>
              <w:ind w:left="107"/>
              <w:rPr>
                <w:b/>
                <w:sz w:val="20"/>
              </w:rPr>
            </w:pPr>
            <w:r>
              <w:rPr>
                <w:b/>
                <w:color w:val="212121"/>
                <w:sz w:val="20"/>
              </w:rPr>
              <w:t>zdrav. osiguranja</w:t>
            </w:r>
          </w:p>
        </w:tc>
        <w:tc>
          <w:tcPr>
            <w:tcW w:w="1699" w:type="dxa"/>
            <w:tcBorders>
              <w:top w:val="single" w:sz="4" w:space="0" w:color="000000"/>
              <w:left w:val="single" w:sz="4" w:space="0" w:color="000000"/>
              <w:bottom w:val="single" w:sz="4" w:space="0" w:color="000000"/>
              <w:right w:val="single" w:sz="4" w:space="0" w:color="000000"/>
            </w:tcBorders>
            <w:hideMark/>
          </w:tcPr>
          <w:p w14:paraId="18B1CC49" w14:textId="77777777" w:rsidR="00787FAE" w:rsidRDefault="00787FAE">
            <w:pPr>
              <w:pStyle w:val="TableParagraph"/>
              <w:spacing w:before="134"/>
              <w:ind w:right="96"/>
              <w:jc w:val="right"/>
              <w:rPr>
                <w:b/>
                <w:sz w:val="20"/>
              </w:rPr>
            </w:pPr>
            <w:r>
              <w:rPr>
                <w:b/>
                <w:color w:val="212121"/>
                <w:sz w:val="20"/>
              </w:rPr>
              <w:t>10.289.709.310</w:t>
            </w:r>
          </w:p>
        </w:tc>
        <w:tc>
          <w:tcPr>
            <w:tcW w:w="1701" w:type="dxa"/>
            <w:tcBorders>
              <w:top w:val="single" w:sz="4" w:space="0" w:color="000000"/>
              <w:left w:val="single" w:sz="4" w:space="0" w:color="000000"/>
              <w:bottom w:val="single" w:sz="4" w:space="0" w:color="000000"/>
              <w:right w:val="single" w:sz="4" w:space="0" w:color="000000"/>
            </w:tcBorders>
            <w:hideMark/>
          </w:tcPr>
          <w:p w14:paraId="77F6DA4B" w14:textId="77777777" w:rsidR="00787FAE" w:rsidRDefault="00787FAE">
            <w:pPr>
              <w:pStyle w:val="TableParagraph"/>
              <w:spacing w:before="134"/>
              <w:ind w:right="95"/>
              <w:jc w:val="right"/>
              <w:rPr>
                <w:b/>
                <w:sz w:val="20"/>
              </w:rPr>
            </w:pPr>
            <w:r>
              <w:rPr>
                <w:b/>
                <w:color w:val="212121"/>
                <w:sz w:val="20"/>
              </w:rPr>
              <w:t>10.486.540.656</w:t>
            </w:r>
          </w:p>
        </w:tc>
        <w:tc>
          <w:tcPr>
            <w:tcW w:w="887" w:type="dxa"/>
            <w:tcBorders>
              <w:top w:val="single" w:sz="4" w:space="0" w:color="000000"/>
              <w:left w:val="single" w:sz="4" w:space="0" w:color="000000"/>
              <w:bottom w:val="single" w:sz="4" w:space="0" w:color="000000"/>
              <w:right w:val="single" w:sz="4" w:space="0" w:color="000000"/>
            </w:tcBorders>
            <w:hideMark/>
          </w:tcPr>
          <w:p w14:paraId="54215DEA" w14:textId="77777777" w:rsidR="00787FAE" w:rsidRDefault="00787FAE">
            <w:pPr>
              <w:pStyle w:val="TableParagraph"/>
              <w:spacing w:before="134"/>
              <w:ind w:left="116" w:right="108"/>
              <w:jc w:val="center"/>
              <w:rPr>
                <w:b/>
                <w:sz w:val="20"/>
              </w:rPr>
            </w:pPr>
            <w:r>
              <w:rPr>
                <w:b/>
                <w:color w:val="212121"/>
                <w:sz w:val="20"/>
              </w:rPr>
              <w:t>101,91</w:t>
            </w:r>
          </w:p>
        </w:tc>
        <w:tc>
          <w:tcPr>
            <w:tcW w:w="899" w:type="dxa"/>
            <w:tcBorders>
              <w:top w:val="single" w:sz="4" w:space="0" w:color="000000"/>
              <w:left w:val="single" w:sz="4" w:space="0" w:color="000000"/>
              <w:bottom w:val="single" w:sz="4" w:space="0" w:color="000000"/>
              <w:right w:val="single" w:sz="4" w:space="0" w:color="000000"/>
            </w:tcBorders>
            <w:hideMark/>
          </w:tcPr>
          <w:p w14:paraId="1F1CBECA" w14:textId="77777777" w:rsidR="00787FAE" w:rsidRDefault="00787FAE">
            <w:pPr>
              <w:pStyle w:val="TableParagraph"/>
              <w:spacing w:before="134"/>
              <w:ind w:right="186"/>
              <w:jc w:val="right"/>
              <w:rPr>
                <w:b/>
                <w:sz w:val="20"/>
              </w:rPr>
            </w:pPr>
            <w:r>
              <w:rPr>
                <w:b/>
                <w:color w:val="212121"/>
                <w:sz w:val="20"/>
              </w:rPr>
              <w:t>99,52</w:t>
            </w:r>
          </w:p>
        </w:tc>
        <w:tc>
          <w:tcPr>
            <w:tcW w:w="947" w:type="dxa"/>
            <w:tcBorders>
              <w:top w:val="single" w:sz="4" w:space="0" w:color="000000"/>
              <w:left w:val="single" w:sz="4" w:space="0" w:color="000000"/>
              <w:bottom w:val="single" w:sz="4" w:space="0" w:color="000000"/>
              <w:right w:val="single" w:sz="4" w:space="0" w:color="000000"/>
            </w:tcBorders>
            <w:hideMark/>
          </w:tcPr>
          <w:p w14:paraId="2CD00AA0" w14:textId="77777777" w:rsidR="00787FAE" w:rsidRDefault="00787FAE">
            <w:pPr>
              <w:pStyle w:val="TableParagraph"/>
              <w:spacing w:before="134"/>
              <w:ind w:left="149" w:right="135"/>
              <w:jc w:val="center"/>
              <w:rPr>
                <w:b/>
                <w:sz w:val="20"/>
              </w:rPr>
            </w:pPr>
            <w:r>
              <w:rPr>
                <w:b/>
                <w:color w:val="212121"/>
                <w:sz w:val="20"/>
              </w:rPr>
              <w:t>99,55</w:t>
            </w:r>
          </w:p>
        </w:tc>
      </w:tr>
      <w:tr w:rsidR="00787FAE" w14:paraId="2140CCBD" w14:textId="77777777" w:rsidTr="00787FAE">
        <w:trPr>
          <w:trHeight w:val="570"/>
        </w:trPr>
        <w:tc>
          <w:tcPr>
            <w:tcW w:w="3403" w:type="dxa"/>
            <w:tcBorders>
              <w:top w:val="single" w:sz="4" w:space="0" w:color="000000"/>
              <w:left w:val="single" w:sz="4" w:space="0" w:color="000000"/>
              <w:bottom w:val="single" w:sz="4" w:space="0" w:color="000000"/>
              <w:right w:val="single" w:sz="4" w:space="0" w:color="000000"/>
            </w:tcBorders>
            <w:hideMark/>
          </w:tcPr>
          <w:p w14:paraId="279F0472" w14:textId="77777777" w:rsidR="00787FAE" w:rsidRDefault="00787FAE">
            <w:pPr>
              <w:pStyle w:val="TableParagraph"/>
              <w:spacing w:before="21"/>
              <w:ind w:left="107"/>
              <w:rPr>
                <w:sz w:val="20"/>
              </w:rPr>
            </w:pPr>
            <w:r>
              <w:rPr>
                <w:color w:val="212121"/>
                <w:sz w:val="20"/>
              </w:rPr>
              <w:t>Zdrav. zaštita na radu- specifična</w:t>
            </w:r>
          </w:p>
          <w:p w14:paraId="1A7A45BC" w14:textId="77777777" w:rsidR="00787FAE" w:rsidRDefault="00787FAE">
            <w:pPr>
              <w:pStyle w:val="TableParagraph"/>
              <w:spacing w:before="34"/>
              <w:ind w:left="107"/>
              <w:rPr>
                <w:sz w:val="20"/>
              </w:rPr>
            </w:pPr>
            <w:r>
              <w:rPr>
                <w:color w:val="212121"/>
                <w:sz w:val="20"/>
              </w:rPr>
              <w:t>zdravstvena zaštita</w:t>
            </w:r>
          </w:p>
        </w:tc>
        <w:tc>
          <w:tcPr>
            <w:tcW w:w="1699" w:type="dxa"/>
            <w:tcBorders>
              <w:top w:val="single" w:sz="4" w:space="0" w:color="000000"/>
              <w:left w:val="single" w:sz="4" w:space="0" w:color="000000"/>
              <w:bottom w:val="single" w:sz="4" w:space="0" w:color="000000"/>
              <w:right w:val="single" w:sz="4" w:space="0" w:color="000000"/>
            </w:tcBorders>
            <w:hideMark/>
          </w:tcPr>
          <w:p w14:paraId="5FD1F93D" w14:textId="77777777" w:rsidR="00787FAE" w:rsidRDefault="00787FAE">
            <w:pPr>
              <w:pStyle w:val="TableParagraph"/>
              <w:spacing w:before="153"/>
              <w:ind w:right="96"/>
              <w:jc w:val="right"/>
              <w:rPr>
                <w:sz w:val="20"/>
              </w:rPr>
            </w:pPr>
            <w:r>
              <w:rPr>
                <w:color w:val="212121"/>
                <w:sz w:val="20"/>
              </w:rPr>
              <w:t>49.870.124</w:t>
            </w:r>
          </w:p>
        </w:tc>
        <w:tc>
          <w:tcPr>
            <w:tcW w:w="1701" w:type="dxa"/>
            <w:tcBorders>
              <w:top w:val="single" w:sz="4" w:space="0" w:color="000000"/>
              <w:left w:val="single" w:sz="4" w:space="0" w:color="000000"/>
              <w:bottom w:val="single" w:sz="4" w:space="0" w:color="000000"/>
              <w:right w:val="single" w:sz="4" w:space="0" w:color="000000"/>
            </w:tcBorders>
            <w:hideMark/>
          </w:tcPr>
          <w:p w14:paraId="15537EFE" w14:textId="77777777" w:rsidR="00787FAE" w:rsidRDefault="00787FAE">
            <w:pPr>
              <w:pStyle w:val="TableParagraph"/>
              <w:spacing w:before="153"/>
              <w:ind w:right="95"/>
              <w:jc w:val="right"/>
              <w:rPr>
                <w:sz w:val="20"/>
              </w:rPr>
            </w:pPr>
            <w:r>
              <w:rPr>
                <w:color w:val="212121"/>
                <w:sz w:val="20"/>
              </w:rPr>
              <w:t>47.407.267</w:t>
            </w:r>
          </w:p>
        </w:tc>
        <w:tc>
          <w:tcPr>
            <w:tcW w:w="887" w:type="dxa"/>
            <w:tcBorders>
              <w:top w:val="single" w:sz="4" w:space="0" w:color="000000"/>
              <w:left w:val="single" w:sz="4" w:space="0" w:color="000000"/>
              <w:bottom w:val="single" w:sz="4" w:space="0" w:color="000000"/>
              <w:right w:val="single" w:sz="4" w:space="0" w:color="000000"/>
            </w:tcBorders>
            <w:hideMark/>
          </w:tcPr>
          <w:p w14:paraId="3F3B83FB" w14:textId="77777777" w:rsidR="00787FAE" w:rsidRDefault="00787FAE">
            <w:pPr>
              <w:pStyle w:val="TableParagraph"/>
              <w:spacing w:before="153"/>
              <w:ind w:left="115" w:right="108"/>
              <w:jc w:val="center"/>
              <w:rPr>
                <w:sz w:val="20"/>
              </w:rPr>
            </w:pPr>
            <w:r>
              <w:rPr>
                <w:color w:val="212121"/>
                <w:sz w:val="20"/>
              </w:rPr>
              <w:t>95,06</w:t>
            </w:r>
          </w:p>
        </w:tc>
        <w:tc>
          <w:tcPr>
            <w:tcW w:w="899" w:type="dxa"/>
            <w:tcBorders>
              <w:top w:val="single" w:sz="4" w:space="0" w:color="000000"/>
              <w:left w:val="single" w:sz="4" w:space="0" w:color="000000"/>
              <w:bottom w:val="single" w:sz="4" w:space="0" w:color="000000"/>
              <w:right w:val="single" w:sz="4" w:space="0" w:color="000000"/>
            </w:tcBorders>
            <w:hideMark/>
          </w:tcPr>
          <w:p w14:paraId="69430661" w14:textId="77777777" w:rsidR="00787FAE" w:rsidRDefault="00787FAE">
            <w:pPr>
              <w:pStyle w:val="TableParagraph"/>
              <w:spacing w:before="153"/>
              <w:ind w:left="256"/>
              <w:rPr>
                <w:sz w:val="20"/>
              </w:rPr>
            </w:pPr>
            <w:r>
              <w:rPr>
                <w:color w:val="212121"/>
                <w:sz w:val="20"/>
              </w:rPr>
              <w:t>0,48</w:t>
            </w:r>
          </w:p>
        </w:tc>
        <w:tc>
          <w:tcPr>
            <w:tcW w:w="947" w:type="dxa"/>
            <w:tcBorders>
              <w:top w:val="single" w:sz="4" w:space="0" w:color="000000"/>
              <w:left w:val="single" w:sz="4" w:space="0" w:color="000000"/>
              <w:bottom w:val="single" w:sz="4" w:space="0" w:color="000000"/>
              <w:right w:val="single" w:sz="4" w:space="0" w:color="000000"/>
            </w:tcBorders>
            <w:hideMark/>
          </w:tcPr>
          <w:p w14:paraId="4B589B0B" w14:textId="77777777" w:rsidR="00787FAE" w:rsidRDefault="00787FAE">
            <w:pPr>
              <w:pStyle w:val="TableParagraph"/>
              <w:spacing w:before="153"/>
              <w:ind w:left="147" w:right="136"/>
              <w:jc w:val="center"/>
              <w:rPr>
                <w:sz w:val="20"/>
              </w:rPr>
            </w:pPr>
            <w:r>
              <w:rPr>
                <w:color w:val="212121"/>
                <w:sz w:val="20"/>
              </w:rPr>
              <w:t>0,45</w:t>
            </w:r>
          </w:p>
        </w:tc>
      </w:tr>
      <w:tr w:rsidR="00787FAE" w14:paraId="0B1B1A75" w14:textId="77777777" w:rsidTr="00787FAE">
        <w:trPr>
          <w:trHeight w:val="554"/>
        </w:trPr>
        <w:tc>
          <w:tcPr>
            <w:tcW w:w="3403" w:type="dxa"/>
            <w:tcBorders>
              <w:top w:val="single" w:sz="4" w:space="0" w:color="000000"/>
              <w:left w:val="single" w:sz="4" w:space="0" w:color="000000"/>
              <w:bottom w:val="single" w:sz="4" w:space="0" w:color="000000"/>
              <w:right w:val="single" w:sz="4" w:space="0" w:color="000000"/>
            </w:tcBorders>
            <w:hideMark/>
          </w:tcPr>
          <w:p w14:paraId="4DFB3D09" w14:textId="77777777" w:rsidR="00787FAE" w:rsidRDefault="00787FAE">
            <w:pPr>
              <w:pStyle w:val="TableParagraph"/>
              <w:spacing w:before="11"/>
              <w:ind w:left="107"/>
              <w:rPr>
                <w:b/>
                <w:sz w:val="20"/>
              </w:rPr>
            </w:pPr>
            <w:r>
              <w:rPr>
                <w:b/>
                <w:color w:val="212121"/>
                <w:sz w:val="20"/>
              </w:rPr>
              <w:t>Zdrav. zaštita obv. zdrav. osig. i</w:t>
            </w:r>
          </w:p>
          <w:p w14:paraId="3A615BF6" w14:textId="77777777" w:rsidR="00787FAE" w:rsidRDefault="00787FAE">
            <w:pPr>
              <w:pStyle w:val="TableParagraph"/>
              <w:spacing w:before="34"/>
              <w:ind w:left="107"/>
              <w:rPr>
                <w:b/>
                <w:sz w:val="20"/>
              </w:rPr>
            </w:pPr>
            <w:r>
              <w:rPr>
                <w:b/>
                <w:color w:val="212121"/>
                <w:sz w:val="20"/>
              </w:rPr>
              <w:t>zdravstvena zaštita na radu</w:t>
            </w:r>
          </w:p>
        </w:tc>
        <w:tc>
          <w:tcPr>
            <w:tcW w:w="1699" w:type="dxa"/>
            <w:tcBorders>
              <w:top w:val="single" w:sz="4" w:space="0" w:color="000000"/>
              <w:left w:val="single" w:sz="4" w:space="0" w:color="000000"/>
              <w:bottom w:val="single" w:sz="4" w:space="0" w:color="000000"/>
              <w:right w:val="single" w:sz="4" w:space="0" w:color="000000"/>
            </w:tcBorders>
            <w:hideMark/>
          </w:tcPr>
          <w:p w14:paraId="4411B01A" w14:textId="77777777" w:rsidR="00787FAE" w:rsidRDefault="00787FAE">
            <w:pPr>
              <w:pStyle w:val="TableParagraph"/>
              <w:spacing w:before="143"/>
              <w:ind w:right="96"/>
              <w:jc w:val="right"/>
              <w:rPr>
                <w:b/>
                <w:sz w:val="20"/>
              </w:rPr>
            </w:pPr>
            <w:r>
              <w:rPr>
                <w:b/>
                <w:color w:val="212121"/>
                <w:sz w:val="20"/>
              </w:rPr>
              <w:t>10.339.579.434</w:t>
            </w:r>
          </w:p>
        </w:tc>
        <w:tc>
          <w:tcPr>
            <w:tcW w:w="1701" w:type="dxa"/>
            <w:tcBorders>
              <w:top w:val="single" w:sz="4" w:space="0" w:color="000000"/>
              <w:left w:val="single" w:sz="4" w:space="0" w:color="000000"/>
              <w:bottom w:val="single" w:sz="4" w:space="0" w:color="000000"/>
              <w:right w:val="single" w:sz="4" w:space="0" w:color="000000"/>
            </w:tcBorders>
            <w:hideMark/>
          </w:tcPr>
          <w:p w14:paraId="759DB713" w14:textId="77777777" w:rsidR="00787FAE" w:rsidRDefault="00787FAE">
            <w:pPr>
              <w:pStyle w:val="TableParagraph"/>
              <w:spacing w:before="143"/>
              <w:ind w:right="95"/>
              <w:jc w:val="right"/>
              <w:rPr>
                <w:b/>
                <w:sz w:val="20"/>
              </w:rPr>
            </w:pPr>
            <w:r>
              <w:rPr>
                <w:b/>
                <w:color w:val="212121"/>
                <w:sz w:val="20"/>
              </w:rPr>
              <w:t>10.533.947.923</w:t>
            </w:r>
          </w:p>
        </w:tc>
        <w:tc>
          <w:tcPr>
            <w:tcW w:w="887" w:type="dxa"/>
            <w:tcBorders>
              <w:top w:val="single" w:sz="4" w:space="0" w:color="000000"/>
              <w:left w:val="single" w:sz="4" w:space="0" w:color="000000"/>
              <w:bottom w:val="single" w:sz="4" w:space="0" w:color="000000"/>
              <w:right w:val="single" w:sz="4" w:space="0" w:color="000000"/>
            </w:tcBorders>
            <w:hideMark/>
          </w:tcPr>
          <w:p w14:paraId="3E8547BE" w14:textId="77777777" w:rsidR="00787FAE" w:rsidRDefault="00787FAE">
            <w:pPr>
              <w:pStyle w:val="TableParagraph"/>
              <w:spacing w:before="143"/>
              <w:ind w:left="115" w:right="108"/>
              <w:jc w:val="center"/>
              <w:rPr>
                <w:b/>
                <w:sz w:val="20"/>
              </w:rPr>
            </w:pPr>
            <w:r>
              <w:rPr>
                <w:b/>
                <w:color w:val="212121"/>
                <w:sz w:val="20"/>
              </w:rPr>
              <w:t>101,88</w:t>
            </w:r>
          </w:p>
        </w:tc>
        <w:tc>
          <w:tcPr>
            <w:tcW w:w="899" w:type="dxa"/>
            <w:tcBorders>
              <w:top w:val="single" w:sz="4" w:space="0" w:color="000000"/>
              <w:left w:val="single" w:sz="4" w:space="0" w:color="000000"/>
              <w:bottom w:val="single" w:sz="4" w:space="0" w:color="000000"/>
              <w:right w:val="single" w:sz="4" w:space="0" w:color="000000"/>
            </w:tcBorders>
            <w:hideMark/>
          </w:tcPr>
          <w:p w14:paraId="1A1E16F9" w14:textId="77777777" w:rsidR="00787FAE" w:rsidRDefault="00787FAE">
            <w:pPr>
              <w:pStyle w:val="TableParagraph"/>
              <w:spacing w:before="143"/>
              <w:ind w:right="131"/>
              <w:jc w:val="right"/>
              <w:rPr>
                <w:b/>
                <w:sz w:val="20"/>
              </w:rPr>
            </w:pPr>
            <w:r>
              <w:rPr>
                <w:b/>
                <w:color w:val="212121"/>
                <w:sz w:val="20"/>
              </w:rPr>
              <w:t>100,00</w:t>
            </w:r>
          </w:p>
        </w:tc>
        <w:tc>
          <w:tcPr>
            <w:tcW w:w="947" w:type="dxa"/>
            <w:tcBorders>
              <w:top w:val="single" w:sz="4" w:space="0" w:color="000000"/>
              <w:left w:val="single" w:sz="4" w:space="0" w:color="000000"/>
              <w:bottom w:val="single" w:sz="4" w:space="0" w:color="000000"/>
              <w:right w:val="single" w:sz="4" w:space="0" w:color="000000"/>
            </w:tcBorders>
            <w:hideMark/>
          </w:tcPr>
          <w:p w14:paraId="0F6404DC" w14:textId="77777777" w:rsidR="00787FAE" w:rsidRDefault="00787FAE">
            <w:pPr>
              <w:pStyle w:val="TableParagraph"/>
              <w:spacing w:before="143"/>
              <w:ind w:left="149" w:right="136"/>
              <w:jc w:val="center"/>
              <w:rPr>
                <w:b/>
                <w:sz w:val="20"/>
              </w:rPr>
            </w:pPr>
            <w:r>
              <w:rPr>
                <w:b/>
                <w:color w:val="212121"/>
                <w:sz w:val="20"/>
              </w:rPr>
              <w:t>100,00</w:t>
            </w:r>
          </w:p>
        </w:tc>
      </w:tr>
    </w:tbl>
    <w:p w14:paraId="29D2A644" w14:textId="77777777" w:rsidR="00787FAE" w:rsidRDefault="00787FAE" w:rsidP="00787FAE">
      <w:pPr>
        <w:widowControl/>
        <w:autoSpaceDE/>
        <w:autoSpaceDN/>
        <w:rPr>
          <w:sz w:val="20"/>
        </w:rPr>
        <w:sectPr w:rsidR="00787FAE">
          <w:pgSz w:w="11910" w:h="16840"/>
          <w:pgMar w:top="620" w:right="580" w:bottom="280" w:left="860" w:header="0" w:footer="0" w:gutter="0"/>
          <w:cols w:space="720"/>
        </w:sectPr>
      </w:pPr>
    </w:p>
    <w:p w14:paraId="1141352E"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12</w:t>
      </w:r>
    </w:p>
    <w:p w14:paraId="0DA1DB37"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1563749F" w14:textId="77777777" w:rsidR="00787FAE" w:rsidRDefault="00787FAE" w:rsidP="00787FAE">
      <w:pPr>
        <w:pStyle w:val="Tijeloteksta"/>
        <w:rPr>
          <w:sz w:val="18"/>
        </w:rPr>
      </w:pPr>
    </w:p>
    <w:p w14:paraId="237DAE9C" w14:textId="77777777" w:rsidR="00787FAE" w:rsidRDefault="00787FAE" w:rsidP="00787FAE">
      <w:pPr>
        <w:pStyle w:val="Tijeloteksta"/>
        <w:spacing w:before="93" w:line="276" w:lineRule="auto"/>
        <w:ind w:left="272" w:right="522" w:firstLine="708"/>
        <w:jc w:val="both"/>
      </w:pPr>
      <w:r>
        <w:rPr>
          <w:color w:val="212121"/>
        </w:rPr>
        <w:t>Vezano za ukupnu zdravstvenu zaštitu, potrebno je naglasiti da je na izvršenje pojedinih stavaka značajno utjecala novonastala situacija i provođenje epidemioloških mjera u cilju sprječavanj širenja bolesti COVID-19. Naime, zdravstvene ustanove u vrijeme najstrožih mjera nisu mogle pružati sve zdravstvene usluge, već samo hitnim slučajevima. Isto tako, zbog propisanih epidemioloških mjera dnevno se prima smanjen broj pacijenata zbog čega je izvršen manji broj zdravstvenih usluga nego u istom razdoblju prethodne godine. Potrebno je još jednom naglasiti da zbog iskazivanja troškova sukladno Pravilniku o proračunskom računovodstvu i računskom planu, iskazani rashod HZZO-a za bolničku zdravstvenu zaštitu ne predstavlja stvarni iznos sredstava koji je HZZO doznačio bolnicama, već je to iznos zaprimljenih računa za izvršeni rad kojim bolnice opravdavaju već doznačena redovna i dodatna sredstva.Tako je za bolničku zdravstvenu zaštitu zaprimljeno računa u iznosu od 4.116.283.031 kn što je za 9,39% manje nego u istom razdoblju prethodne godine. Pored redovitih sredstava, Odlukom Upravnog vijeća HZZO-a, u ožujku 2020.godine, zbog novonastale situacije i problema likvidnosti kao i nemogućnosti podmirivanja dospjelih obveza prema dobavljačima za lijekove i potrošni materijal, bolnicama su doznačena dodatna sredstva u iznosu od 400.000.000 kn u cilju pravovremene i optimalne opskrbe zdravstvenog sustava lijekovima i potrošnog materijala. Nadalje, u cilju lakšeg poslovanja zdravstvenih ustanova, Odlukom Upravnog vijeća HZZO-a bolnicama se isplaćuje 100%-tni iznos mjesečnog limita (umjesto 90% iznosa limita, kako je ugovorom utvrđeno, a ostatak iznosa nakon dokaza o izvršenom radu) i dodatna sredstva pojedinim bolnicama zbog dodatnih troškova u cilju lakšeg premošćivanja teškoća u poslovanju izazvane novonastalom situacijom. Na taj način bolničkim zdravstvenim ustanovama sveukupno je isplaćeno preko 1 mlrd kuna više nego je iskazano, a bit će evidentirano u rashodima HZZO-a kada bolnice opravdaju doznačena sredstva izvršenim radom.</w:t>
      </w:r>
    </w:p>
    <w:p w14:paraId="27A06F04" w14:textId="77777777" w:rsidR="00787FAE" w:rsidRDefault="00787FAE" w:rsidP="00787FAE">
      <w:pPr>
        <w:pStyle w:val="Tijeloteksta"/>
        <w:spacing w:before="2"/>
        <w:rPr>
          <w:sz w:val="25"/>
        </w:rPr>
      </w:pPr>
    </w:p>
    <w:p w14:paraId="50CFA5D9" w14:textId="77777777" w:rsidR="00787FAE" w:rsidRDefault="00787FAE" w:rsidP="00787FAE">
      <w:pPr>
        <w:pStyle w:val="Tijeloteksta"/>
        <w:spacing w:line="276" w:lineRule="auto"/>
        <w:ind w:left="273" w:right="522" w:firstLine="708"/>
        <w:jc w:val="both"/>
      </w:pPr>
      <w:r>
        <w:rPr>
          <w:color w:val="212121"/>
        </w:rPr>
        <w:t>Slijedeća po veličini je stavka za lijekove na recepte za koju je u ovom obračunskom razdoblju iskazan je trošak od 1.978.560.874 kn ili za 15,75% više u odnosu na prethodnu godinu, sukladno više planiranim sredstvima za 2020.godinu. Zbog smanjenih prihoda HZZO-a u ovom razdoblju, iskazani trošak za lijekove na recepte nije u cijelosti plaćen. Naime na dan 30.06.2020. kašnjenje je 16 dana od dospjeća računa.</w:t>
      </w:r>
    </w:p>
    <w:p w14:paraId="491A54EA" w14:textId="77777777" w:rsidR="00787FAE" w:rsidRDefault="00787FAE" w:rsidP="00787FAE">
      <w:pPr>
        <w:pStyle w:val="Tijeloteksta"/>
        <w:spacing w:before="2"/>
        <w:rPr>
          <w:sz w:val="25"/>
        </w:rPr>
      </w:pPr>
    </w:p>
    <w:p w14:paraId="1238821B" w14:textId="77777777" w:rsidR="00787FAE" w:rsidRDefault="00787FAE" w:rsidP="00787FAE">
      <w:pPr>
        <w:pStyle w:val="Tijeloteksta"/>
        <w:spacing w:before="1" w:line="276" w:lineRule="auto"/>
        <w:ind w:left="273" w:right="521" w:firstLine="708"/>
        <w:jc w:val="both"/>
      </w:pPr>
      <w:r>
        <w:rPr>
          <w:color w:val="212121"/>
        </w:rPr>
        <w:t>Za primarnu zdravstvenu zaštitu iskazano je troškova u iznosu od 2.075.237.167 kn, što je za 2,16 % više nego u istom razdoblju prethodne godine, a čine ih troškovi za ugovorne liječnike primarne zdravstvene zaštite, troškovi za hitnu medicinsku pomoć i sanitetski prijevoz, kao i za zdravstvenu njegu u kući.</w:t>
      </w:r>
    </w:p>
    <w:p w14:paraId="1CE40B45" w14:textId="77777777" w:rsidR="00787FAE" w:rsidRDefault="00787FAE" w:rsidP="00787FAE">
      <w:pPr>
        <w:pStyle w:val="Tijeloteksta"/>
        <w:spacing w:before="5"/>
        <w:rPr>
          <w:sz w:val="25"/>
        </w:rPr>
      </w:pPr>
    </w:p>
    <w:p w14:paraId="73911826" w14:textId="77777777" w:rsidR="00787FAE" w:rsidRDefault="00787FAE" w:rsidP="00787FAE">
      <w:pPr>
        <w:pStyle w:val="Tijeloteksta"/>
        <w:spacing w:line="276" w:lineRule="auto"/>
        <w:ind w:left="273" w:right="519" w:firstLine="708"/>
        <w:jc w:val="both"/>
      </w:pPr>
      <w:r>
        <w:rPr>
          <w:color w:val="212121"/>
        </w:rPr>
        <w:t>U financijskom planu za 2020.godinu, najviše su povećana sredstva za posebno skupe lijekove s obzirom na stalno povećavanje broja indikacija za primjenu ove vrste lijekova, te uvrštavanjem sve većeg broja lijekova na Listu lijekova HZZO-a. U razdoblju siječanj-lipanj 2020.godine, utrošeno je 1.009.168.838 kn ili za 28,69 % više nego u istom razdoblju prethodne godine.</w:t>
      </w:r>
    </w:p>
    <w:p w14:paraId="205871F4" w14:textId="77777777" w:rsidR="00787FAE" w:rsidRDefault="00787FAE" w:rsidP="00787FAE">
      <w:pPr>
        <w:pStyle w:val="Tijeloteksta"/>
        <w:spacing w:line="276" w:lineRule="auto"/>
        <w:ind w:left="273" w:right="521" w:firstLine="708"/>
        <w:jc w:val="both"/>
      </w:pPr>
      <w:r>
        <w:rPr>
          <w:color w:val="212121"/>
        </w:rPr>
        <w:t>Izdaci za ortopedske uređaje i pomagala iznosili su 414.047.430 kn i veći su za 3,13 % u odnosu na isto razdoblje prethodne godine.</w:t>
      </w:r>
    </w:p>
    <w:p w14:paraId="7C1852C3" w14:textId="77777777" w:rsidR="00787FAE" w:rsidRDefault="00787FAE" w:rsidP="00787FAE">
      <w:pPr>
        <w:pStyle w:val="Tijeloteksta"/>
        <w:spacing w:before="1"/>
        <w:rPr>
          <w:sz w:val="25"/>
        </w:rPr>
      </w:pPr>
    </w:p>
    <w:p w14:paraId="4C2BFABA" w14:textId="77777777" w:rsidR="00787FAE" w:rsidRDefault="00787FAE" w:rsidP="00787FAE">
      <w:pPr>
        <w:pStyle w:val="Tijeloteksta"/>
        <w:spacing w:line="276" w:lineRule="auto"/>
        <w:ind w:left="273" w:right="522" w:firstLine="707"/>
        <w:jc w:val="both"/>
      </w:pPr>
      <w:r>
        <w:rPr>
          <w:color w:val="212121"/>
        </w:rPr>
        <w:t>Uz podatke o troškovima za zdravstvenu zaštitu, prate se i naturalni pokazatelji koji potkrepljuju trend smanjenja potrošnje u pojedinim segmentima zdravstvene zaštite zbog već spomenutih izvanrednih okolnosti, što je vidljivo u slijedećem pregledu:</w:t>
      </w:r>
    </w:p>
    <w:p w14:paraId="4E3E7D06"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4E4F25A5"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13</w:t>
      </w:r>
    </w:p>
    <w:p w14:paraId="4D641C4F"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149ED5B9" w14:textId="77777777" w:rsidR="00787FAE" w:rsidRDefault="00787FAE" w:rsidP="00787FAE">
      <w:pPr>
        <w:pStyle w:val="Tijeloteksta"/>
        <w:rPr>
          <w:sz w:val="20"/>
        </w:rPr>
      </w:pPr>
    </w:p>
    <w:p w14:paraId="2C79D793" w14:textId="77777777" w:rsidR="00787FAE" w:rsidRDefault="00787FAE" w:rsidP="00787FAE">
      <w:pPr>
        <w:pStyle w:val="Tijeloteksta"/>
        <w:rPr>
          <w:sz w:val="20"/>
        </w:rPr>
      </w:pPr>
    </w:p>
    <w:p w14:paraId="594FF32C" w14:textId="77777777" w:rsidR="00787FAE" w:rsidRDefault="00787FAE" w:rsidP="00787FAE">
      <w:pPr>
        <w:pStyle w:val="Tijeloteksta"/>
        <w:rPr>
          <w:sz w:val="20"/>
        </w:rPr>
      </w:pPr>
    </w:p>
    <w:p w14:paraId="6B30D7D7" w14:textId="77777777" w:rsidR="00787FAE" w:rsidRDefault="00787FAE" w:rsidP="00787FAE">
      <w:pPr>
        <w:pStyle w:val="Tijeloteksta"/>
        <w:rPr>
          <w:sz w:val="20"/>
        </w:rPr>
      </w:pPr>
    </w:p>
    <w:p w14:paraId="4BD552C8" w14:textId="77777777" w:rsidR="00787FAE" w:rsidRDefault="00787FAE" w:rsidP="00787FAE">
      <w:pPr>
        <w:pStyle w:val="Tijeloteksta"/>
        <w:spacing w:before="3"/>
      </w:pPr>
    </w:p>
    <w:tbl>
      <w:tblPr>
        <w:tblW w:w="0" w:type="auto"/>
        <w:tblInd w:w="4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4536"/>
        <w:gridCol w:w="1560"/>
        <w:gridCol w:w="1699"/>
      </w:tblGrid>
      <w:tr w:rsidR="00787FAE" w14:paraId="417462B9" w14:textId="77777777" w:rsidTr="00787FAE">
        <w:trPr>
          <w:trHeight w:val="289"/>
        </w:trPr>
        <w:tc>
          <w:tcPr>
            <w:tcW w:w="5954" w:type="dxa"/>
            <w:gridSpan w:val="2"/>
            <w:vMerge w:val="restart"/>
            <w:tcBorders>
              <w:top w:val="single" w:sz="4" w:space="0" w:color="000000"/>
              <w:left w:val="single" w:sz="4" w:space="0" w:color="000000"/>
              <w:bottom w:val="single" w:sz="4" w:space="0" w:color="000000"/>
              <w:right w:val="single" w:sz="4" w:space="0" w:color="000000"/>
            </w:tcBorders>
            <w:hideMark/>
          </w:tcPr>
          <w:p w14:paraId="51D5B047" w14:textId="77777777" w:rsidR="00787FAE" w:rsidRDefault="00787FAE">
            <w:pPr>
              <w:pStyle w:val="TableParagraph"/>
              <w:spacing w:before="117"/>
              <w:ind w:left="1910"/>
              <w:rPr>
                <w:b/>
              </w:rPr>
            </w:pPr>
            <w:r>
              <w:rPr>
                <w:b/>
                <w:color w:val="212121"/>
              </w:rPr>
              <w:t>Naturalni pokazatelji</w:t>
            </w:r>
          </w:p>
        </w:tc>
        <w:tc>
          <w:tcPr>
            <w:tcW w:w="3259" w:type="dxa"/>
            <w:gridSpan w:val="2"/>
            <w:tcBorders>
              <w:top w:val="single" w:sz="4" w:space="0" w:color="000000"/>
              <w:left w:val="single" w:sz="4" w:space="0" w:color="000000"/>
              <w:bottom w:val="single" w:sz="4" w:space="0" w:color="000000"/>
              <w:right w:val="single" w:sz="4" w:space="0" w:color="000000"/>
            </w:tcBorders>
          </w:tcPr>
          <w:p w14:paraId="0DD863AB" w14:textId="77777777" w:rsidR="00787FAE" w:rsidRDefault="00787FAE">
            <w:pPr>
              <w:pStyle w:val="TableParagraph"/>
              <w:rPr>
                <w:rFonts w:ascii="Times New Roman"/>
                <w:sz w:val="20"/>
              </w:rPr>
            </w:pPr>
          </w:p>
        </w:tc>
      </w:tr>
      <w:tr w:rsidR="00787FAE" w14:paraId="2837A994" w14:textId="77777777" w:rsidTr="00787FAE">
        <w:trPr>
          <w:trHeight w:val="237"/>
        </w:trPr>
        <w:tc>
          <w:tcPr>
            <w:tcW w:w="10490" w:type="dxa"/>
            <w:gridSpan w:val="2"/>
            <w:vMerge/>
            <w:tcBorders>
              <w:top w:val="single" w:sz="4" w:space="0" w:color="000000"/>
              <w:left w:val="single" w:sz="4" w:space="0" w:color="000000"/>
              <w:bottom w:val="single" w:sz="4" w:space="0" w:color="000000"/>
              <w:right w:val="single" w:sz="4" w:space="0" w:color="000000"/>
            </w:tcBorders>
            <w:vAlign w:val="center"/>
            <w:hideMark/>
          </w:tcPr>
          <w:p w14:paraId="28FC379D" w14:textId="77777777" w:rsidR="00787FAE" w:rsidRDefault="00787FAE">
            <w:pPr>
              <w:rPr>
                <w:b/>
              </w:rPr>
            </w:pPr>
          </w:p>
        </w:tc>
        <w:tc>
          <w:tcPr>
            <w:tcW w:w="1560" w:type="dxa"/>
            <w:tcBorders>
              <w:top w:val="single" w:sz="4" w:space="0" w:color="000000"/>
              <w:left w:val="single" w:sz="4" w:space="0" w:color="000000"/>
              <w:bottom w:val="single" w:sz="4" w:space="0" w:color="000000"/>
              <w:right w:val="single" w:sz="4" w:space="0" w:color="000000"/>
            </w:tcBorders>
            <w:hideMark/>
          </w:tcPr>
          <w:p w14:paraId="6EEE44CB" w14:textId="77777777" w:rsidR="00787FAE" w:rsidRDefault="00787FAE">
            <w:pPr>
              <w:pStyle w:val="TableParagraph"/>
              <w:spacing w:line="201" w:lineRule="exact"/>
              <w:ind w:left="365"/>
              <w:rPr>
                <w:b/>
                <w:sz w:val="18"/>
              </w:rPr>
            </w:pPr>
            <w:r>
              <w:rPr>
                <w:b/>
                <w:color w:val="212121"/>
                <w:sz w:val="18"/>
              </w:rPr>
              <w:t>I.-VI.2019.</w:t>
            </w:r>
          </w:p>
        </w:tc>
        <w:tc>
          <w:tcPr>
            <w:tcW w:w="1699" w:type="dxa"/>
            <w:tcBorders>
              <w:top w:val="single" w:sz="4" w:space="0" w:color="000000"/>
              <w:left w:val="single" w:sz="4" w:space="0" w:color="000000"/>
              <w:bottom w:val="single" w:sz="4" w:space="0" w:color="000000"/>
              <w:right w:val="single" w:sz="4" w:space="0" w:color="000000"/>
            </w:tcBorders>
            <w:hideMark/>
          </w:tcPr>
          <w:p w14:paraId="45D219E1" w14:textId="77777777" w:rsidR="00787FAE" w:rsidRDefault="00787FAE">
            <w:pPr>
              <w:pStyle w:val="TableParagraph"/>
              <w:spacing w:line="201" w:lineRule="exact"/>
              <w:ind w:left="410"/>
              <w:rPr>
                <w:b/>
                <w:sz w:val="18"/>
              </w:rPr>
            </w:pPr>
            <w:r>
              <w:rPr>
                <w:b/>
                <w:color w:val="212121"/>
                <w:sz w:val="18"/>
              </w:rPr>
              <w:t>I.-VI. 2020.</w:t>
            </w:r>
          </w:p>
        </w:tc>
      </w:tr>
      <w:tr w:rsidR="00787FAE" w14:paraId="020EBA2C" w14:textId="77777777" w:rsidTr="00787FAE">
        <w:trPr>
          <w:trHeight w:val="412"/>
        </w:trPr>
        <w:tc>
          <w:tcPr>
            <w:tcW w:w="1418" w:type="dxa"/>
            <w:tcBorders>
              <w:top w:val="single" w:sz="4" w:space="0" w:color="000000"/>
              <w:left w:val="single" w:sz="4" w:space="0" w:color="000000"/>
              <w:bottom w:val="nil"/>
              <w:right w:val="single" w:sz="4" w:space="0" w:color="000000"/>
            </w:tcBorders>
            <w:hideMark/>
          </w:tcPr>
          <w:p w14:paraId="7A714843" w14:textId="77777777" w:rsidR="00787FAE" w:rsidRDefault="00787FAE">
            <w:pPr>
              <w:pStyle w:val="TableParagraph"/>
              <w:spacing w:before="117"/>
              <w:ind w:left="110"/>
            </w:pPr>
            <w:r>
              <w:rPr>
                <w:color w:val="212121"/>
              </w:rPr>
              <w:t>Broj posjeta</w:t>
            </w:r>
          </w:p>
        </w:tc>
        <w:tc>
          <w:tcPr>
            <w:tcW w:w="4536" w:type="dxa"/>
            <w:tcBorders>
              <w:top w:val="single" w:sz="4" w:space="0" w:color="000000"/>
              <w:left w:val="single" w:sz="4" w:space="0" w:color="000000"/>
              <w:bottom w:val="single" w:sz="4" w:space="0" w:color="000000"/>
              <w:right w:val="single" w:sz="4" w:space="0" w:color="000000"/>
            </w:tcBorders>
            <w:hideMark/>
          </w:tcPr>
          <w:p w14:paraId="66EE26B4" w14:textId="77777777" w:rsidR="00787FAE" w:rsidRDefault="00787FAE">
            <w:pPr>
              <w:pStyle w:val="TableParagraph"/>
              <w:spacing w:before="117"/>
              <w:ind w:left="108"/>
            </w:pPr>
            <w:r>
              <w:rPr>
                <w:color w:val="212121"/>
              </w:rPr>
              <w:t>Opća/obiteljska medicina</w:t>
            </w:r>
          </w:p>
        </w:tc>
        <w:tc>
          <w:tcPr>
            <w:tcW w:w="1560" w:type="dxa"/>
            <w:tcBorders>
              <w:top w:val="single" w:sz="4" w:space="0" w:color="000000"/>
              <w:left w:val="single" w:sz="4" w:space="0" w:color="000000"/>
              <w:bottom w:val="single" w:sz="4" w:space="0" w:color="000000"/>
              <w:right w:val="single" w:sz="4" w:space="0" w:color="000000"/>
            </w:tcBorders>
            <w:hideMark/>
          </w:tcPr>
          <w:p w14:paraId="594FA4AD" w14:textId="77777777" w:rsidR="00787FAE" w:rsidRDefault="00787FAE">
            <w:pPr>
              <w:pStyle w:val="TableParagraph"/>
              <w:spacing w:before="117"/>
              <w:ind w:right="94"/>
              <w:jc w:val="right"/>
            </w:pPr>
            <w:r>
              <w:rPr>
                <w:color w:val="212121"/>
              </w:rPr>
              <w:t>21.588.545</w:t>
            </w:r>
          </w:p>
        </w:tc>
        <w:tc>
          <w:tcPr>
            <w:tcW w:w="1699" w:type="dxa"/>
            <w:tcBorders>
              <w:top w:val="single" w:sz="4" w:space="0" w:color="000000"/>
              <w:left w:val="single" w:sz="4" w:space="0" w:color="000000"/>
              <w:bottom w:val="single" w:sz="4" w:space="0" w:color="000000"/>
              <w:right w:val="single" w:sz="4" w:space="0" w:color="000000"/>
            </w:tcBorders>
            <w:hideMark/>
          </w:tcPr>
          <w:p w14:paraId="5F6D6028" w14:textId="77777777" w:rsidR="00787FAE" w:rsidRDefault="00787FAE">
            <w:pPr>
              <w:pStyle w:val="TableParagraph"/>
              <w:spacing w:before="117"/>
              <w:ind w:right="91"/>
              <w:jc w:val="right"/>
            </w:pPr>
            <w:r>
              <w:rPr>
                <w:color w:val="212121"/>
              </w:rPr>
              <w:t>20.466.813</w:t>
            </w:r>
          </w:p>
        </w:tc>
      </w:tr>
      <w:tr w:rsidR="00787FAE" w14:paraId="7E3339E3" w14:textId="77777777" w:rsidTr="00787FAE">
        <w:trPr>
          <w:trHeight w:val="257"/>
        </w:trPr>
        <w:tc>
          <w:tcPr>
            <w:tcW w:w="1418" w:type="dxa"/>
            <w:tcBorders>
              <w:top w:val="nil"/>
              <w:left w:val="single" w:sz="4" w:space="0" w:color="000000"/>
              <w:bottom w:val="nil"/>
              <w:right w:val="single" w:sz="4" w:space="0" w:color="000000"/>
            </w:tcBorders>
            <w:hideMark/>
          </w:tcPr>
          <w:p w14:paraId="0A08E315" w14:textId="77777777" w:rsidR="00787FAE" w:rsidRDefault="00787FAE">
            <w:pPr>
              <w:pStyle w:val="TableParagraph"/>
              <w:spacing w:line="238" w:lineRule="exact"/>
              <w:ind w:left="110"/>
            </w:pPr>
            <w:r>
              <w:rPr>
                <w:color w:val="212121"/>
              </w:rPr>
              <w:t>ordinaciji</w:t>
            </w:r>
          </w:p>
        </w:tc>
        <w:tc>
          <w:tcPr>
            <w:tcW w:w="4536" w:type="dxa"/>
            <w:vMerge w:val="restart"/>
            <w:tcBorders>
              <w:top w:val="single" w:sz="4" w:space="0" w:color="000000"/>
              <w:left w:val="single" w:sz="4" w:space="0" w:color="000000"/>
              <w:bottom w:val="single" w:sz="4" w:space="0" w:color="000000"/>
              <w:right w:val="single" w:sz="4" w:space="0" w:color="000000"/>
            </w:tcBorders>
            <w:hideMark/>
          </w:tcPr>
          <w:p w14:paraId="11FC5FD8" w14:textId="77777777" w:rsidR="00787FAE" w:rsidRDefault="00787FAE">
            <w:pPr>
              <w:pStyle w:val="TableParagraph"/>
              <w:spacing w:line="250" w:lineRule="exact"/>
              <w:ind w:left="108"/>
            </w:pPr>
            <w:r>
              <w:rPr>
                <w:color w:val="212121"/>
              </w:rPr>
              <w:t>Dentalna zdrav. zaštita</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19F5A951" w14:textId="77777777" w:rsidR="00787FAE" w:rsidRDefault="00787FAE">
            <w:pPr>
              <w:pStyle w:val="TableParagraph"/>
              <w:spacing w:line="250" w:lineRule="exact"/>
              <w:ind w:left="472"/>
            </w:pPr>
            <w:r>
              <w:rPr>
                <w:color w:val="212121"/>
              </w:rPr>
              <w:t>2.369.877</w:t>
            </w:r>
          </w:p>
        </w:tc>
        <w:tc>
          <w:tcPr>
            <w:tcW w:w="1699" w:type="dxa"/>
            <w:vMerge w:val="restart"/>
            <w:tcBorders>
              <w:top w:val="single" w:sz="4" w:space="0" w:color="000000"/>
              <w:left w:val="single" w:sz="4" w:space="0" w:color="000000"/>
              <w:bottom w:val="single" w:sz="4" w:space="0" w:color="000000"/>
              <w:right w:val="single" w:sz="4" w:space="0" w:color="000000"/>
            </w:tcBorders>
            <w:hideMark/>
          </w:tcPr>
          <w:p w14:paraId="006D5A70" w14:textId="77777777" w:rsidR="00787FAE" w:rsidRDefault="00787FAE">
            <w:pPr>
              <w:pStyle w:val="TableParagraph"/>
              <w:spacing w:line="250" w:lineRule="exact"/>
              <w:ind w:left="614"/>
            </w:pPr>
            <w:r>
              <w:rPr>
                <w:color w:val="212121"/>
              </w:rPr>
              <w:t>1.924.933</w:t>
            </w:r>
          </w:p>
        </w:tc>
      </w:tr>
      <w:tr w:rsidR="00787FAE" w14:paraId="4FF687DF" w14:textId="77777777" w:rsidTr="00787FAE">
        <w:trPr>
          <w:trHeight w:val="433"/>
        </w:trPr>
        <w:tc>
          <w:tcPr>
            <w:tcW w:w="1418" w:type="dxa"/>
            <w:vMerge w:val="restart"/>
            <w:tcBorders>
              <w:top w:val="nil"/>
              <w:left w:val="single" w:sz="4" w:space="0" w:color="000000"/>
              <w:bottom w:val="nil"/>
              <w:right w:val="single" w:sz="4" w:space="0" w:color="000000"/>
            </w:tcBorders>
            <w:hideMark/>
          </w:tcPr>
          <w:p w14:paraId="0E40AEB2" w14:textId="77777777" w:rsidR="00787FAE" w:rsidRDefault="00787FAE">
            <w:pPr>
              <w:pStyle w:val="TableParagraph"/>
              <w:spacing w:before="10" w:line="250" w:lineRule="exact"/>
              <w:ind w:left="110"/>
            </w:pPr>
            <w:r>
              <w:rPr>
                <w:color w:val="212121"/>
              </w:rPr>
              <w:t>primarne</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627A953D" w14:textId="77777777" w:rsidR="00787FAE" w:rsidRDefault="00787FAE"/>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13BC364E" w14:textId="77777777" w:rsidR="00787FAE" w:rsidRDefault="00787FAE"/>
        </w:tc>
        <w:tc>
          <w:tcPr>
            <w:tcW w:w="1699" w:type="dxa"/>
            <w:vMerge/>
            <w:tcBorders>
              <w:top w:val="single" w:sz="4" w:space="0" w:color="000000"/>
              <w:left w:val="single" w:sz="4" w:space="0" w:color="000000"/>
              <w:bottom w:val="single" w:sz="4" w:space="0" w:color="000000"/>
              <w:right w:val="single" w:sz="4" w:space="0" w:color="000000"/>
            </w:tcBorders>
            <w:vAlign w:val="center"/>
            <w:hideMark/>
          </w:tcPr>
          <w:p w14:paraId="367C0C74" w14:textId="77777777" w:rsidR="00787FAE" w:rsidRDefault="00787FAE"/>
        </w:tc>
      </w:tr>
      <w:tr w:rsidR="00787FAE" w14:paraId="35FACB7E" w14:textId="77777777" w:rsidTr="00787FAE">
        <w:trPr>
          <w:trHeight w:val="433"/>
        </w:trPr>
        <w:tc>
          <w:tcPr>
            <w:tcW w:w="5954" w:type="dxa"/>
            <w:vMerge/>
            <w:tcBorders>
              <w:top w:val="nil"/>
              <w:left w:val="single" w:sz="4" w:space="0" w:color="000000"/>
              <w:bottom w:val="nil"/>
              <w:right w:val="single" w:sz="4" w:space="0" w:color="000000"/>
            </w:tcBorders>
            <w:vAlign w:val="center"/>
            <w:hideMark/>
          </w:tcPr>
          <w:p w14:paraId="3FC745A9" w14:textId="77777777" w:rsidR="00787FAE" w:rsidRDefault="00787FAE"/>
        </w:tc>
        <w:tc>
          <w:tcPr>
            <w:tcW w:w="4536" w:type="dxa"/>
            <w:vMerge w:val="restart"/>
            <w:tcBorders>
              <w:top w:val="single" w:sz="4" w:space="0" w:color="000000"/>
              <w:left w:val="single" w:sz="4" w:space="0" w:color="000000"/>
              <w:bottom w:val="single" w:sz="4" w:space="0" w:color="000000"/>
              <w:right w:val="single" w:sz="4" w:space="0" w:color="000000"/>
            </w:tcBorders>
            <w:hideMark/>
          </w:tcPr>
          <w:p w14:paraId="5AC84174" w14:textId="77777777" w:rsidR="00787FAE" w:rsidRDefault="00787FAE">
            <w:pPr>
              <w:pStyle w:val="TableParagraph"/>
              <w:spacing w:line="250" w:lineRule="exact"/>
              <w:ind w:left="108"/>
            </w:pPr>
            <w:r>
              <w:rPr>
                <w:color w:val="212121"/>
              </w:rPr>
              <w:t>Zdravstvena zaštita predškolske djece</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4F83EFE8" w14:textId="77777777" w:rsidR="00787FAE" w:rsidRDefault="00787FAE">
            <w:pPr>
              <w:pStyle w:val="TableParagraph"/>
              <w:spacing w:line="250" w:lineRule="exact"/>
              <w:ind w:left="472"/>
            </w:pPr>
            <w:r>
              <w:rPr>
                <w:color w:val="212121"/>
              </w:rPr>
              <w:t>1.587.515</w:t>
            </w:r>
          </w:p>
        </w:tc>
        <w:tc>
          <w:tcPr>
            <w:tcW w:w="1699" w:type="dxa"/>
            <w:vMerge w:val="restart"/>
            <w:tcBorders>
              <w:top w:val="single" w:sz="4" w:space="0" w:color="000000"/>
              <w:left w:val="single" w:sz="4" w:space="0" w:color="000000"/>
              <w:bottom w:val="single" w:sz="4" w:space="0" w:color="000000"/>
              <w:right w:val="single" w:sz="4" w:space="0" w:color="000000"/>
            </w:tcBorders>
            <w:hideMark/>
          </w:tcPr>
          <w:p w14:paraId="13977F49" w14:textId="77777777" w:rsidR="00787FAE" w:rsidRDefault="00787FAE">
            <w:pPr>
              <w:pStyle w:val="TableParagraph"/>
              <w:spacing w:line="250" w:lineRule="exact"/>
              <w:ind w:left="614"/>
            </w:pPr>
            <w:r>
              <w:rPr>
                <w:color w:val="212121"/>
              </w:rPr>
              <w:t>1.290.048</w:t>
            </w:r>
          </w:p>
        </w:tc>
      </w:tr>
      <w:tr w:rsidR="00787FAE" w14:paraId="67398B5B" w14:textId="77777777" w:rsidTr="00787FAE">
        <w:trPr>
          <w:trHeight w:val="433"/>
        </w:trPr>
        <w:tc>
          <w:tcPr>
            <w:tcW w:w="1418" w:type="dxa"/>
            <w:vMerge w:val="restart"/>
            <w:tcBorders>
              <w:top w:val="nil"/>
              <w:left w:val="single" w:sz="4" w:space="0" w:color="000000"/>
              <w:bottom w:val="nil"/>
              <w:right w:val="single" w:sz="4" w:space="0" w:color="000000"/>
            </w:tcBorders>
            <w:hideMark/>
          </w:tcPr>
          <w:p w14:paraId="715D6E8C" w14:textId="77777777" w:rsidR="00787FAE" w:rsidRDefault="00787FAE">
            <w:pPr>
              <w:pStyle w:val="TableParagraph"/>
              <w:spacing w:before="10" w:line="250" w:lineRule="exact"/>
              <w:ind w:left="110"/>
            </w:pPr>
            <w:r>
              <w:rPr>
                <w:color w:val="212121"/>
              </w:rPr>
              <w:t>zdravstvene</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2866DF88" w14:textId="77777777" w:rsidR="00787FAE" w:rsidRDefault="00787FAE"/>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0D9A22D3" w14:textId="77777777" w:rsidR="00787FAE" w:rsidRDefault="00787FAE"/>
        </w:tc>
        <w:tc>
          <w:tcPr>
            <w:tcW w:w="1699" w:type="dxa"/>
            <w:vMerge/>
            <w:tcBorders>
              <w:top w:val="single" w:sz="4" w:space="0" w:color="000000"/>
              <w:left w:val="single" w:sz="4" w:space="0" w:color="000000"/>
              <w:bottom w:val="single" w:sz="4" w:space="0" w:color="000000"/>
              <w:right w:val="single" w:sz="4" w:space="0" w:color="000000"/>
            </w:tcBorders>
            <w:vAlign w:val="center"/>
            <w:hideMark/>
          </w:tcPr>
          <w:p w14:paraId="6D36B7E4" w14:textId="77777777" w:rsidR="00787FAE" w:rsidRDefault="00787FAE"/>
        </w:tc>
      </w:tr>
      <w:tr w:rsidR="00787FAE" w14:paraId="7D845715" w14:textId="77777777" w:rsidTr="00787FAE">
        <w:trPr>
          <w:trHeight w:val="433"/>
        </w:trPr>
        <w:tc>
          <w:tcPr>
            <w:tcW w:w="5954" w:type="dxa"/>
            <w:vMerge/>
            <w:tcBorders>
              <w:top w:val="nil"/>
              <w:left w:val="single" w:sz="4" w:space="0" w:color="000000"/>
              <w:bottom w:val="nil"/>
              <w:right w:val="single" w:sz="4" w:space="0" w:color="000000"/>
            </w:tcBorders>
            <w:vAlign w:val="center"/>
            <w:hideMark/>
          </w:tcPr>
          <w:p w14:paraId="25A400B2" w14:textId="77777777" w:rsidR="00787FAE" w:rsidRDefault="00787FAE"/>
        </w:tc>
        <w:tc>
          <w:tcPr>
            <w:tcW w:w="4536" w:type="dxa"/>
            <w:vMerge w:val="restart"/>
            <w:tcBorders>
              <w:top w:val="single" w:sz="4" w:space="0" w:color="000000"/>
              <w:left w:val="single" w:sz="4" w:space="0" w:color="000000"/>
              <w:bottom w:val="single" w:sz="4" w:space="0" w:color="000000"/>
              <w:right w:val="single" w:sz="4" w:space="0" w:color="000000"/>
            </w:tcBorders>
            <w:hideMark/>
          </w:tcPr>
          <w:p w14:paraId="1FBB6FF4" w14:textId="77777777" w:rsidR="00787FAE" w:rsidRDefault="00787FAE">
            <w:pPr>
              <w:pStyle w:val="TableParagraph"/>
              <w:ind w:left="108"/>
            </w:pPr>
            <w:r>
              <w:rPr>
                <w:color w:val="212121"/>
              </w:rPr>
              <w:t>Zdravstvena zaštita žena</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74C29B76" w14:textId="77777777" w:rsidR="00787FAE" w:rsidRDefault="00787FAE">
            <w:pPr>
              <w:pStyle w:val="TableParagraph"/>
              <w:ind w:left="657"/>
            </w:pPr>
            <w:r>
              <w:rPr>
                <w:color w:val="212121"/>
              </w:rPr>
              <w:t>987.753</w:t>
            </w:r>
          </w:p>
        </w:tc>
        <w:tc>
          <w:tcPr>
            <w:tcW w:w="1699" w:type="dxa"/>
            <w:vMerge w:val="restart"/>
            <w:tcBorders>
              <w:top w:val="single" w:sz="4" w:space="0" w:color="000000"/>
              <w:left w:val="single" w:sz="4" w:space="0" w:color="000000"/>
              <w:bottom w:val="single" w:sz="4" w:space="0" w:color="000000"/>
              <w:right w:val="single" w:sz="4" w:space="0" w:color="000000"/>
            </w:tcBorders>
            <w:hideMark/>
          </w:tcPr>
          <w:p w14:paraId="68D2E411" w14:textId="77777777" w:rsidR="00787FAE" w:rsidRDefault="00787FAE">
            <w:pPr>
              <w:pStyle w:val="TableParagraph"/>
              <w:ind w:left="799"/>
            </w:pPr>
            <w:r>
              <w:rPr>
                <w:color w:val="212121"/>
              </w:rPr>
              <w:t>866.747</w:t>
            </w:r>
          </w:p>
        </w:tc>
      </w:tr>
      <w:tr w:rsidR="00787FAE" w14:paraId="5FAEAE50" w14:textId="77777777" w:rsidTr="00787FAE">
        <w:trPr>
          <w:trHeight w:val="433"/>
        </w:trPr>
        <w:tc>
          <w:tcPr>
            <w:tcW w:w="1418" w:type="dxa"/>
            <w:vMerge w:val="restart"/>
            <w:tcBorders>
              <w:top w:val="nil"/>
              <w:left w:val="single" w:sz="4" w:space="0" w:color="000000"/>
              <w:bottom w:val="nil"/>
              <w:right w:val="single" w:sz="4" w:space="0" w:color="000000"/>
            </w:tcBorders>
            <w:hideMark/>
          </w:tcPr>
          <w:p w14:paraId="590DCAF2" w14:textId="77777777" w:rsidR="00787FAE" w:rsidRDefault="00787FAE">
            <w:pPr>
              <w:pStyle w:val="TableParagraph"/>
              <w:spacing w:before="10"/>
              <w:ind w:left="110"/>
            </w:pPr>
            <w:r>
              <w:rPr>
                <w:color w:val="212121"/>
              </w:rPr>
              <w:t>zaštite</w:t>
            </w:r>
          </w:p>
        </w:tc>
        <w:tc>
          <w:tcPr>
            <w:tcW w:w="4536" w:type="dxa"/>
            <w:vMerge/>
            <w:tcBorders>
              <w:top w:val="single" w:sz="4" w:space="0" w:color="000000"/>
              <w:left w:val="single" w:sz="4" w:space="0" w:color="000000"/>
              <w:bottom w:val="single" w:sz="4" w:space="0" w:color="000000"/>
              <w:right w:val="single" w:sz="4" w:space="0" w:color="000000"/>
            </w:tcBorders>
            <w:vAlign w:val="center"/>
            <w:hideMark/>
          </w:tcPr>
          <w:p w14:paraId="012F8BBF" w14:textId="77777777" w:rsidR="00787FAE" w:rsidRDefault="00787FAE"/>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1810CC19" w14:textId="77777777" w:rsidR="00787FAE" w:rsidRDefault="00787FAE"/>
        </w:tc>
        <w:tc>
          <w:tcPr>
            <w:tcW w:w="1699" w:type="dxa"/>
            <w:vMerge/>
            <w:tcBorders>
              <w:top w:val="single" w:sz="4" w:space="0" w:color="000000"/>
              <w:left w:val="single" w:sz="4" w:space="0" w:color="000000"/>
              <w:bottom w:val="single" w:sz="4" w:space="0" w:color="000000"/>
              <w:right w:val="single" w:sz="4" w:space="0" w:color="000000"/>
            </w:tcBorders>
            <w:vAlign w:val="center"/>
            <w:hideMark/>
          </w:tcPr>
          <w:p w14:paraId="577286EA" w14:textId="77777777" w:rsidR="00787FAE" w:rsidRDefault="00787FAE"/>
        </w:tc>
      </w:tr>
      <w:tr w:rsidR="00787FAE" w14:paraId="29DE46FD" w14:textId="77777777" w:rsidTr="00787FAE">
        <w:trPr>
          <w:trHeight w:val="267"/>
        </w:trPr>
        <w:tc>
          <w:tcPr>
            <w:tcW w:w="5954" w:type="dxa"/>
            <w:vMerge/>
            <w:tcBorders>
              <w:top w:val="nil"/>
              <w:left w:val="single" w:sz="4" w:space="0" w:color="000000"/>
              <w:bottom w:val="nil"/>
              <w:right w:val="single" w:sz="4" w:space="0" w:color="000000"/>
            </w:tcBorders>
            <w:vAlign w:val="center"/>
            <w:hideMark/>
          </w:tcPr>
          <w:p w14:paraId="4B62196A" w14:textId="77777777" w:rsidR="00787FAE" w:rsidRDefault="00787FAE"/>
        </w:tc>
        <w:tc>
          <w:tcPr>
            <w:tcW w:w="4536" w:type="dxa"/>
            <w:tcBorders>
              <w:top w:val="single" w:sz="4" w:space="0" w:color="000000"/>
              <w:left w:val="single" w:sz="4" w:space="0" w:color="000000"/>
              <w:bottom w:val="nil"/>
              <w:right w:val="single" w:sz="4" w:space="0" w:color="000000"/>
            </w:tcBorders>
            <w:hideMark/>
          </w:tcPr>
          <w:p w14:paraId="0D75D5FF" w14:textId="77777777" w:rsidR="00787FAE" w:rsidRDefault="00787FAE">
            <w:pPr>
              <w:pStyle w:val="TableParagraph"/>
              <w:spacing w:line="247" w:lineRule="exact"/>
              <w:ind w:left="108"/>
            </w:pPr>
            <w:r>
              <w:rPr>
                <w:color w:val="212121"/>
              </w:rPr>
              <w:t>Preventivno –odgojne mjere za zdravstvenu</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14:paraId="7C9F4CFB" w14:textId="77777777" w:rsidR="00787FAE" w:rsidRDefault="00787FAE">
            <w:pPr>
              <w:pStyle w:val="TableParagraph"/>
              <w:spacing w:before="144"/>
              <w:ind w:left="657"/>
            </w:pPr>
            <w:r>
              <w:rPr>
                <w:color w:val="212121"/>
              </w:rPr>
              <w:t>234.990</w:t>
            </w:r>
          </w:p>
        </w:tc>
        <w:tc>
          <w:tcPr>
            <w:tcW w:w="1699" w:type="dxa"/>
            <w:vMerge w:val="restart"/>
            <w:tcBorders>
              <w:top w:val="single" w:sz="4" w:space="0" w:color="000000"/>
              <w:left w:val="single" w:sz="4" w:space="0" w:color="000000"/>
              <w:bottom w:val="single" w:sz="4" w:space="0" w:color="000000"/>
              <w:right w:val="single" w:sz="4" w:space="0" w:color="000000"/>
            </w:tcBorders>
            <w:hideMark/>
          </w:tcPr>
          <w:p w14:paraId="065945FA" w14:textId="77777777" w:rsidR="00787FAE" w:rsidRDefault="00787FAE">
            <w:pPr>
              <w:pStyle w:val="TableParagraph"/>
              <w:spacing w:before="144"/>
              <w:ind w:left="799"/>
            </w:pPr>
            <w:r>
              <w:rPr>
                <w:color w:val="212121"/>
              </w:rPr>
              <w:t>142.523</w:t>
            </w:r>
          </w:p>
        </w:tc>
      </w:tr>
      <w:tr w:rsidR="00787FAE" w14:paraId="0B9D6FC6" w14:textId="77777777" w:rsidTr="00787FAE">
        <w:trPr>
          <w:trHeight w:val="302"/>
        </w:trPr>
        <w:tc>
          <w:tcPr>
            <w:tcW w:w="1418" w:type="dxa"/>
            <w:tcBorders>
              <w:top w:val="nil"/>
              <w:left w:val="single" w:sz="4" w:space="0" w:color="000000"/>
              <w:bottom w:val="single" w:sz="4" w:space="0" w:color="000000"/>
              <w:right w:val="single" w:sz="4" w:space="0" w:color="000000"/>
            </w:tcBorders>
          </w:tcPr>
          <w:p w14:paraId="4F56101B" w14:textId="77777777" w:rsidR="00787FAE" w:rsidRDefault="00787FAE">
            <w:pPr>
              <w:pStyle w:val="TableParagraph"/>
              <w:rPr>
                <w:rFonts w:ascii="Times New Roman"/>
                <w:sz w:val="20"/>
              </w:rPr>
            </w:pPr>
          </w:p>
        </w:tc>
        <w:tc>
          <w:tcPr>
            <w:tcW w:w="4536" w:type="dxa"/>
            <w:tcBorders>
              <w:top w:val="nil"/>
              <w:left w:val="single" w:sz="4" w:space="0" w:color="000000"/>
              <w:bottom w:val="single" w:sz="4" w:space="0" w:color="000000"/>
              <w:right w:val="single" w:sz="4" w:space="0" w:color="000000"/>
            </w:tcBorders>
            <w:hideMark/>
          </w:tcPr>
          <w:p w14:paraId="33B4BE7D" w14:textId="77777777" w:rsidR="00787FAE" w:rsidRDefault="00787FAE">
            <w:pPr>
              <w:pStyle w:val="TableParagraph"/>
              <w:spacing w:before="10"/>
              <w:ind w:left="108"/>
            </w:pPr>
            <w:r>
              <w:rPr>
                <w:color w:val="212121"/>
              </w:rPr>
              <w:t>zaštitu školske djece i studenata</w:t>
            </w:r>
          </w:p>
        </w:tc>
        <w:tc>
          <w:tcPr>
            <w:tcW w:w="3259" w:type="dxa"/>
            <w:vMerge/>
            <w:tcBorders>
              <w:top w:val="single" w:sz="4" w:space="0" w:color="000000"/>
              <w:left w:val="single" w:sz="4" w:space="0" w:color="000000"/>
              <w:bottom w:val="single" w:sz="4" w:space="0" w:color="000000"/>
              <w:right w:val="single" w:sz="4" w:space="0" w:color="000000"/>
            </w:tcBorders>
            <w:vAlign w:val="center"/>
            <w:hideMark/>
          </w:tcPr>
          <w:p w14:paraId="37FCA3B8" w14:textId="77777777" w:rsidR="00787FAE" w:rsidRDefault="00787FAE"/>
        </w:tc>
        <w:tc>
          <w:tcPr>
            <w:tcW w:w="1699" w:type="dxa"/>
            <w:vMerge/>
            <w:tcBorders>
              <w:top w:val="single" w:sz="4" w:space="0" w:color="000000"/>
              <w:left w:val="single" w:sz="4" w:space="0" w:color="000000"/>
              <w:bottom w:val="single" w:sz="4" w:space="0" w:color="000000"/>
              <w:right w:val="single" w:sz="4" w:space="0" w:color="000000"/>
            </w:tcBorders>
            <w:vAlign w:val="center"/>
            <w:hideMark/>
          </w:tcPr>
          <w:p w14:paraId="7221894E" w14:textId="77777777" w:rsidR="00787FAE" w:rsidRDefault="00787FAE"/>
        </w:tc>
      </w:tr>
      <w:tr w:rsidR="00787FAE" w14:paraId="64A3A36E" w14:textId="77777777" w:rsidTr="00787FAE">
        <w:trPr>
          <w:trHeight w:val="292"/>
        </w:trPr>
        <w:tc>
          <w:tcPr>
            <w:tcW w:w="5954" w:type="dxa"/>
            <w:gridSpan w:val="2"/>
            <w:tcBorders>
              <w:top w:val="single" w:sz="4" w:space="0" w:color="000000"/>
              <w:left w:val="single" w:sz="4" w:space="0" w:color="000000"/>
              <w:bottom w:val="single" w:sz="4" w:space="0" w:color="000000"/>
              <w:right w:val="single" w:sz="4" w:space="0" w:color="000000"/>
            </w:tcBorders>
            <w:hideMark/>
          </w:tcPr>
          <w:p w14:paraId="31D5AAEA" w14:textId="77777777" w:rsidR="00787FAE" w:rsidRDefault="00787FAE">
            <w:pPr>
              <w:pStyle w:val="TableParagraph"/>
              <w:spacing w:line="250" w:lineRule="exact"/>
              <w:ind w:left="2481" w:right="2469"/>
              <w:jc w:val="center"/>
              <w:rPr>
                <w:b/>
              </w:rPr>
            </w:pPr>
            <w:r>
              <w:rPr>
                <w:b/>
                <w:color w:val="212121"/>
              </w:rPr>
              <w:t>UKUPNO</w:t>
            </w:r>
          </w:p>
        </w:tc>
        <w:tc>
          <w:tcPr>
            <w:tcW w:w="1560" w:type="dxa"/>
            <w:tcBorders>
              <w:top w:val="single" w:sz="4" w:space="0" w:color="000000"/>
              <w:left w:val="single" w:sz="4" w:space="0" w:color="000000"/>
              <w:bottom w:val="single" w:sz="4" w:space="0" w:color="000000"/>
              <w:right w:val="single" w:sz="4" w:space="0" w:color="000000"/>
            </w:tcBorders>
            <w:hideMark/>
          </w:tcPr>
          <w:p w14:paraId="6D0A9E62" w14:textId="77777777" w:rsidR="00787FAE" w:rsidRDefault="00787FAE">
            <w:pPr>
              <w:pStyle w:val="TableParagraph"/>
              <w:spacing w:line="250" w:lineRule="exact"/>
              <w:ind w:right="95"/>
              <w:jc w:val="right"/>
              <w:rPr>
                <w:b/>
              </w:rPr>
            </w:pPr>
            <w:r>
              <w:rPr>
                <w:b/>
                <w:color w:val="212121"/>
              </w:rPr>
              <w:t>26.768.680</w:t>
            </w:r>
          </w:p>
        </w:tc>
        <w:tc>
          <w:tcPr>
            <w:tcW w:w="1699" w:type="dxa"/>
            <w:tcBorders>
              <w:top w:val="single" w:sz="4" w:space="0" w:color="000000"/>
              <w:left w:val="single" w:sz="4" w:space="0" w:color="000000"/>
              <w:bottom w:val="single" w:sz="4" w:space="0" w:color="000000"/>
              <w:right w:val="single" w:sz="4" w:space="0" w:color="000000"/>
            </w:tcBorders>
            <w:hideMark/>
          </w:tcPr>
          <w:p w14:paraId="4B6B0B77" w14:textId="77777777" w:rsidR="00787FAE" w:rsidRDefault="00787FAE">
            <w:pPr>
              <w:pStyle w:val="TableParagraph"/>
              <w:spacing w:line="250" w:lineRule="exact"/>
              <w:ind w:right="91"/>
              <w:jc w:val="right"/>
              <w:rPr>
                <w:b/>
              </w:rPr>
            </w:pPr>
            <w:r>
              <w:rPr>
                <w:b/>
                <w:color w:val="212121"/>
              </w:rPr>
              <w:t>24.691.064</w:t>
            </w:r>
          </w:p>
        </w:tc>
      </w:tr>
      <w:tr w:rsidR="00787FAE" w14:paraId="730A12DD" w14:textId="77777777" w:rsidTr="00787FAE">
        <w:trPr>
          <w:trHeight w:val="289"/>
        </w:trPr>
        <w:tc>
          <w:tcPr>
            <w:tcW w:w="5954" w:type="dxa"/>
            <w:gridSpan w:val="2"/>
            <w:tcBorders>
              <w:top w:val="single" w:sz="4" w:space="0" w:color="000000"/>
              <w:left w:val="single" w:sz="4" w:space="0" w:color="000000"/>
              <w:bottom w:val="single" w:sz="4" w:space="0" w:color="000000"/>
              <w:right w:val="single" w:sz="4" w:space="0" w:color="000000"/>
            </w:tcBorders>
            <w:hideMark/>
          </w:tcPr>
          <w:p w14:paraId="74C18C93" w14:textId="77777777" w:rsidR="00787FAE" w:rsidRDefault="00787FAE">
            <w:pPr>
              <w:pStyle w:val="TableParagraph"/>
              <w:spacing w:line="250" w:lineRule="exact"/>
              <w:ind w:left="110"/>
            </w:pPr>
            <w:r>
              <w:rPr>
                <w:color w:val="212121"/>
              </w:rPr>
              <w:t>Broj usluga/postupaka u spec.-konzilijarnoj zdrav.zaštiti</w:t>
            </w:r>
          </w:p>
        </w:tc>
        <w:tc>
          <w:tcPr>
            <w:tcW w:w="1560" w:type="dxa"/>
            <w:tcBorders>
              <w:top w:val="single" w:sz="4" w:space="0" w:color="000000"/>
              <w:left w:val="single" w:sz="4" w:space="0" w:color="000000"/>
              <w:bottom w:val="single" w:sz="4" w:space="0" w:color="000000"/>
              <w:right w:val="single" w:sz="4" w:space="0" w:color="000000"/>
            </w:tcBorders>
            <w:hideMark/>
          </w:tcPr>
          <w:p w14:paraId="403AC688" w14:textId="77777777" w:rsidR="00787FAE" w:rsidRDefault="00787FAE">
            <w:pPr>
              <w:pStyle w:val="TableParagraph"/>
              <w:spacing w:line="250" w:lineRule="exact"/>
              <w:ind w:right="95"/>
              <w:jc w:val="right"/>
            </w:pPr>
            <w:r>
              <w:rPr>
                <w:color w:val="212121"/>
              </w:rPr>
              <w:t>21.848.065</w:t>
            </w:r>
          </w:p>
        </w:tc>
        <w:tc>
          <w:tcPr>
            <w:tcW w:w="1699" w:type="dxa"/>
            <w:tcBorders>
              <w:top w:val="single" w:sz="4" w:space="0" w:color="000000"/>
              <w:left w:val="single" w:sz="4" w:space="0" w:color="000000"/>
              <w:bottom w:val="single" w:sz="4" w:space="0" w:color="000000"/>
              <w:right w:val="single" w:sz="4" w:space="0" w:color="000000"/>
            </w:tcBorders>
            <w:hideMark/>
          </w:tcPr>
          <w:p w14:paraId="29DF353C" w14:textId="77777777" w:rsidR="00787FAE" w:rsidRDefault="00787FAE">
            <w:pPr>
              <w:pStyle w:val="TableParagraph"/>
              <w:spacing w:line="250" w:lineRule="exact"/>
              <w:ind w:right="91"/>
              <w:jc w:val="right"/>
            </w:pPr>
            <w:r>
              <w:rPr>
                <w:color w:val="212121"/>
              </w:rPr>
              <w:t>16.217.049</w:t>
            </w:r>
          </w:p>
        </w:tc>
      </w:tr>
      <w:tr w:rsidR="00787FAE" w14:paraId="3941A341" w14:textId="77777777" w:rsidTr="00787FAE">
        <w:trPr>
          <w:trHeight w:val="292"/>
        </w:trPr>
        <w:tc>
          <w:tcPr>
            <w:tcW w:w="5954" w:type="dxa"/>
            <w:gridSpan w:val="2"/>
            <w:tcBorders>
              <w:top w:val="single" w:sz="4" w:space="0" w:color="000000"/>
              <w:left w:val="single" w:sz="4" w:space="0" w:color="000000"/>
              <w:bottom w:val="single" w:sz="4" w:space="0" w:color="000000"/>
              <w:right w:val="single" w:sz="4" w:space="0" w:color="000000"/>
            </w:tcBorders>
            <w:hideMark/>
          </w:tcPr>
          <w:p w14:paraId="6482A0D8" w14:textId="77777777" w:rsidR="00787FAE" w:rsidRDefault="00787FAE">
            <w:pPr>
              <w:pStyle w:val="TableParagraph"/>
              <w:spacing w:line="250" w:lineRule="exact"/>
              <w:ind w:left="110"/>
            </w:pPr>
            <w:r>
              <w:rPr>
                <w:color w:val="212121"/>
              </w:rPr>
              <w:t>Broj slučajeva u spec.-konzilijarnoj zdrav.zaštiti</w:t>
            </w:r>
          </w:p>
        </w:tc>
        <w:tc>
          <w:tcPr>
            <w:tcW w:w="1560" w:type="dxa"/>
            <w:tcBorders>
              <w:top w:val="single" w:sz="4" w:space="0" w:color="000000"/>
              <w:left w:val="single" w:sz="4" w:space="0" w:color="000000"/>
              <w:bottom w:val="single" w:sz="4" w:space="0" w:color="000000"/>
              <w:right w:val="single" w:sz="4" w:space="0" w:color="000000"/>
            </w:tcBorders>
            <w:hideMark/>
          </w:tcPr>
          <w:p w14:paraId="0261625A" w14:textId="77777777" w:rsidR="00787FAE" w:rsidRDefault="00787FAE">
            <w:pPr>
              <w:pStyle w:val="TableParagraph"/>
              <w:spacing w:line="250" w:lineRule="exact"/>
              <w:ind w:right="95"/>
              <w:jc w:val="right"/>
            </w:pPr>
            <w:r>
              <w:rPr>
                <w:color w:val="212121"/>
              </w:rPr>
              <w:t>20.959.367</w:t>
            </w:r>
          </w:p>
        </w:tc>
        <w:tc>
          <w:tcPr>
            <w:tcW w:w="1699" w:type="dxa"/>
            <w:tcBorders>
              <w:top w:val="single" w:sz="4" w:space="0" w:color="000000"/>
              <w:left w:val="single" w:sz="4" w:space="0" w:color="000000"/>
              <w:bottom w:val="single" w:sz="4" w:space="0" w:color="000000"/>
              <w:right w:val="single" w:sz="4" w:space="0" w:color="000000"/>
            </w:tcBorders>
            <w:hideMark/>
          </w:tcPr>
          <w:p w14:paraId="6D06CF0A" w14:textId="77777777" w:rsidR="00787FAE" w:rsidRDefault="00787FAE">
            <w:pPr>
              <w:pStyle w:val="TableParagraph"/>
              <w:spacing w:line="250" w:lineRule="exact"/>
              <w:ind w:right="91"/>
              <w:jc w:val="right"/>
            </w:pPr>
            <w:r>
              <w:rPr>
                <w:color w:val="212121"/>
              </w:rPr>
              <w:t>15.517.170</w:t>
            </w:r>
          </w:p>
        </w:tc>
      </w:tr>
      <w:tr w:rsidR="00787FAE" w14:paraId="35809AE8" w14:textId="77777777" w:rsidTr="00787FAE">
        <w:trPr>
          <w:trHeight w:val="290"/>
        </w:trPr>
        <w:tc>
          <w:tcPr>
            <w:tcW w:w="5954" w:type="dxa"/>
            <w:gridSpan w:val="2"/>
            <w:tcBorders>
              <w:top w:val="single" w:sz="4" w:space="0" w:color="000000"/>
              <w:left w:val="single" w:sz="4" w:space="0" w:color="000000"/>
              <w:bottom w:val="single" w:sz="4" w:space="0" w:color="000000"/>
              <w:right w:val="single" w:sz="4" w:space="0" w:color="000000"/>
            </w:tcBorders>
            <w:hideMark/>
          </w:tcPr>
          <w:p w14:paraId="2620BF52" w14:textId="77777777" w:rsidR="00787FAE" w:rsidRDefault="00787FAE">
            <w:pPr>
              <w:pStyle w:val="TableParagraph"/>
              <w:spacing w:line="250" w:lineRule="exact"/>
              <w:ind w:left="110"/>
            </w:pPr>
            <w:r>
              <w:rPr>
                <w:color w:val="212121"/>
              </w:rPr>
              <w:t>Broj recepata</w:t>
            </w:r>
          </w:p>
        </w:tc>
        <w:tc>
          <w:tcPr>
            <w:tcW w:w="1560" w:type="dxa"/>
            <w:tcBorders>
              <w:top w:val="single" w:sz="4" w:space="0" w:color="000000"/>
              <w:left w:val="single" w:sz="4" w:space="0" w:color="000000"/>
              <w:bottom w:val="single" w:sz="4" w:space="0" w:color="000000"/>
              <w:right w:val="single" w:sz="4" w:space="0" w:color="000000"/>
            </w:tcBorders>
            <w:hideMark/>
          </w:tcPr>
          <w:p w14:paraId="515863F0" w14:textId="77777777" w:rsidR="00787FAE" w:rsidRDefault="00787FAE">
            <w:pPr>
              <w:pStyle w:val="TableParagraph"/>
              <w:spacing w:line="250" w:lineRule="exact"/>
              <w:ind w:right="95"/>
              <w:jc w:val="right"/>
            </w:pPr>
            <w:r>
              <w:rPr>
                <w:color w:val="212121"/>
              </w:rPr>
              <w:t>31.401.057</w:t>
            </w:r>
          </w:p>
        </w:tc>
        <w:tc>
          <w:tcPr>
            <w:tcW w:w="1699" w:type="dxa"/>
            <w:tcBorders>
              <w:top w:val="single" w:sz="4" w:space="0" w:color="000000"/>
              <w:left w:val="single" w:sz="4" w:space="0" w:color="000000"/>
              <w:bottom w:val="single" w:sz="4" w:space="0" w:color="000000"/>
              <w:right w:val="single" w:sz="4" w:space="0" w:color="000000"/>
            </w:tcBorders>
            <w:hideMark/>
          </w:tcPr>
          <w:p w14:paraId="46FEBC0A" w14:textId="77777777" w:rsidR="00787FAE" w:rsidRDefault="00787FAE">
            <w:pPr>
              <w:pStyle w:val="TableParagraph"/>
              <w:spacing w:line="250" w:lineRule="exact"/>
              <w:ind w:right="91"/>
              <w:jc w:val="right"/>
            </w:pPr>
            <w:r>
              <w:rPr>
                <w:color w:val="212121"/>
              </w:rPr>
              <w:t>31.682.984</w:t>
            </w:r>
          </w:p>
        </w:tc>
      </w:tr>
      <w:tr w:rsidR="00787FAE" w14:paraId="2DF87675" w14:textId="77777777" w:rsidTr="00787FAE">
        <w:trPr>
          <w:trHeight w:val="272"/>
        </w:trPr>
        <w:tc>
          <w:tcPr>
            <w:tcW w:w="5954" w:type="dxa"/>
            <w:gridSpan w:val="2"/>
            <w:tcBorders>
              <w:top w:val="single" w:sz="4" w:space="0" w:color="000000"/>
              <w:left w:val="single" w:sz="4" w:space="0" w:color="000000"/>
              <w:bottom w:val="nil"/>
              <w:right w:val="single" w:sz="4" w:space="0" w:color="000000"/>
            </w:tcBorders>
            <w:hideMark/>
          </w:tcPr>
          <w:p w14:paraId="21C396DE" w14:textId="77777777" w:rsidR="00787FAE" w:rsidRDefault="00787FAE">
            <w:pPr>
              <w:pStyle w:val="TableParagraph"/>
              <w:spacing w:line="250" w:lineRule="exact"/>
              <w:ind w:left="110"/>
            </w:pPr>
            <w:r>
              <w:rPr>
                <w:color w:val="212121"/>
              </w:rPr>
              <w:t>Slučajevi bolničkog liječenja:</w:t>
            </w:r>
          </w:p>
        </w:tc>
        <w:tc>
          <w:tcPr>
            <w:tcW w:w="1560" w:type="dxa"/>
            <w:tcBorders>
              <w:top w:val="single" w:sz="4" w:space="0" w:color="000000"/>
              <w:left w:val="single" w:sz="4" w:space="0" w:color="000000"/>
              <w:bottom w:val="nil"/>
              <w:right w:val="single" w:sz="4" w:space="0" w:color="000000"/>
            </w:tcBorders>
          </w:tcPr>
          <w:p w14:paraId="677F7B4B" w14:textId="77777777" w:rsidR="00787FAE" w:rsidRDefault="00787FAE">
            <w:pPr>
              <w:pStyle w:val="TableParagraph"/>
              <w:rPr>
                <w:rFonts w:ascii="Times New Roman"/>
                <w:sz w:val="20"/>
              </w:rPr>
            </w:pPr>
          </w:p>
        </w:tc>
        <w:tc>
          <w:tcPr>
            <w:tcW w:w="1699" w:type="dxa"/>
            <w:tcBorders>
              <w:top w:val="single" w:sz="4" w:space="0" w:color="000000"/>
              <w:left w:val="single" w:sz="4" w:space="0" w:color="000000"/>
              <w:bottom w:val="nil"/>
              <w:right w:val="single" w:sz="4" w:space="0" w:color="000000"/>
            </w:tcBorders>
          </w:tcPr>
          <w:p w14:paraId="20A9D260" w14:textId="77777777" w:rsidR="00787FAE" w:rsidRDefault="00787FAE">
            <w:pPr>
              <w:pStyle w:val="TableParagraph"/>
              <w:rPr>
                <w:rFonts w:ascii="Times New Roman"/>
                <w:sz w:val="20"/>
              </w:rPr>
            </w:pPr>
          </w:p>
        </w:tc>
      </w:tr>
      <w:tr w:rsidR="00787FAE" w14:paraId="62775C07" w14:textId="77777777" w:rsidTr="00787FAE">
        <w:trPr>
          <w:trHeight w:val="291"/>
        </w:trPr>
        <w:tc>
          <w:tcPr>
            <w:tcW w:w="5954" w:type="dxa"/>
            <w:gridSpan w:val="2"/>
            <w:tcBorders>
              <w:top w:val="nil"/>
              <w:left w:val="single" w:sz="4" w:space="0" w:color="000000"/>
              <w:bottom w:val="nil"/>
              <w:right w:val="single" w:sz="4" w:space="0" w:color="000000"/>
            </w:tcBorders>
            <w:hideMark/>
          </w:tcPr>
          <w:p w14:paraId="2FE52838" w14:textId="77777777" w:rsidR="00787FAE" w:rsidRDefault="00787FAE">
            <w:pPr>
              <w:pStyle w:val="TableParagraph"/>
              <w:spacing w:before="15"/>
              <w:ind w:left="110"/>
            </w:pPr>
            <w:r>
              <w:rPr>
                <w:color w:val="212121"/>
              </w:rPr>
              <w:t>- akutni</w:t>
            </w:r>
          </w:p>
        </w:tc>
        <w:tc>
          <w:tcPr>
            <w:tcW w:w="1560" w:type="dxa"/>
            <w:tcBorders>
              <w:top w:val="nil"/>
              <w:left w:val="single" w:sz="4" w:space="0" w:color="000000"/>
              <w:bottom w:val="nil"/>
              <w:right w:val="single" w:sz="4" w:space="0" w:color="000000"/>
            </w:tcBorders>
            <w:hideMark/>
          </w:tcPr>
          <w:p w14:paraId="0544AB4A" w14:textId="77777777" w:rsidR="00787FAE" w:rsidRDefault="00787FAE">
            <w:pPr>
              <w:pStyle w:val="TableParagraph"/>
              <w:spacing w:before="15"/>
              <w:ind w:right="93"/>
              <w:jc w:val="right"/>
            </w:pPr>
            <w:r>
              <w:rPr>
                <w:color w:val="212121"/>
              </w:rPr>
              <w:t>287.665</w:t>
            </w:r>
          </w:p>
        </w:tc>
        <w:tc>
          <w:tcPr>
            <w:tcW w:w="1699" w:type="dxa"/>
            <w:tcBorders>
              <w:top w:val="nil"/>
              <w:left w:val="single" w:sz="4" w:space="0" w:color="000000"/>
              <w:bottom w:val="nil"/>
              <w:right w:val="single" w:sz="4" w:space="0" w:color="000000"/>
            </w:tcBorders>
            <w:hideMark/>
          </w:tcPr>
          <w:p w14:paraId="366BD92D" w14:textId="77777777" w:rsidR="00787FAE" w:rsidRDefault="00787FAE">
            <w:pPr>
              <w:pStyle w:val="TableParagraph"/>
              <w:spacing w:before="15"/>
              <w:ind w:right="91"/>
              <w:jc w:val="right"/>
            </w:pPr>
            <w:r>
              <w:rPr>
                <w:color w:val="212121"/>
              </w:rPr>
              <w:t>224.508</w:t>
            </w:r>
          </w:p>
        </w:tc>
      </w:tr>
      <w:tr w:rsidR="00787FAE" w14:paraId="60E21B62" w14:textId="77777777" w:rsidTr="00787FAE">
        <w:trPr>
          <w:trHeight w:val="309"/>
        </w:trPr>
        <w:tc>
          <w:tcPr>
            <w:tcW w:w="5954" w:type="dxa"/>
            <w:gridSpan w:val="2"/>
            <w:tcBorders>
              <w:top w:val="nil"/>
              <w:left w:val="single" w:sz="4" w:space="0" w:color="000000"/>
              <w:bottom w:val="single" w:sz="4" w:space="0" w:color="000000"/>
              <w:right w:val="single" w:sz="4" w:space="0" w:color="000000"/>
            </w:tcBorders>
            <w:hideMark/>
          </w:tcPr>
          <w:p w14:paraId="181259BA" w14:textId="77777777" w:rsidR="00787FAE" w:rsidRDefault="00787FAE">
            <w:pPr>
              <w:pStyle w:val="TableParagraph"/>
              <w:spacing w:before="16"/>
              <w:ind w:left="110"/>
            </w:pPr>
            <w:r>
              <w:rPr>
                <w:color w:val="212121"/>
              </w:rPr>
              <w:t>- kronični (subakutni, kronični, fizikalna)</w:t>
            </w:r>
          </w:p>
        </w:tc>
        <w:tc>
          <w:tcPr>
            <w:tcW w:w="1560" w:type="dxa"/>
            <w:tcBorders>
              <w:top w:val="nil"/>
              <w:left w:val="single" w:sz="4" w:space="0" w:color="000000"/>
              <w:bottom w:val="single" w:sz="4" w:space="0" w:color="000000"/>
              <w:right w:val="single" w:sz="4" w:space="0" w:color="000000"/>
            </w:tcBorders>
            <w:hideMark/>
          </w:tcPr>
          <w:p w14:paraId="1308FE9A" w14:textId="77777777" w:rsidR="00787FAE" w:rsidRDefault="00787FAE">
            <w:pPr>
              <w:pStyle w:val="TableParagraph"/>
              <w:spacing w:before="16"/>
              <w:ind w:right="93"/>
              <w:jc w:val="right"/>
            </w:pPr>
            <w:r>
              <w:rPr>
                <w:color w:val="212121"/>
              </w:rPr>
              <w:t>39.966</w:t>
            </w:r>
          </w:p>
        </w:tc>
        <w:tc>
          <w:tcPr>
            <w:tcW w:w="1699" w:type="dxa"/>
            <w:tcBorders>
              <w:top w:val="nil"/>
              <w:left w:val="single" w:sz="4" w:space="0" w:color="000000"/>
              <w:bottom w:val="single" w:sz="4" w:space="0" w:color="000000"/>
              <w:right w:val="single" w:sz="4" w:space="0" w:color="000000"/>
            </w:tcBorders>
            <w:hideMark/>
          </w:tcPr>
          <w:p w14:paraId="5B1C1F1A" w14:textId="77777777" w:rsidR="00787FAE" w:rsidRDefault="00787FAE">
            <w:pPr>
              <w:pStyle w:val="TableParagraph"/>
              <w:spacing w:before="16"/>
              <w:ind w:right="91"/>
              <w:jc w:val="right"/>
            </w:pPr>
            <w:r>
              <w:rPr>
                <w:color w:val="212121"/>
              </w:rPr>
              <w:t>30.960</w:t>
            </w:r>
          </w:p>
        </w:tc>
      </w:tr>
      <w:tr w:rsidR="00787FAE" w14:paraId="19DD5FE9" w14:textId="77777777" w:rsidTr="00787FAE">
        <w:trPr>
          <w:trHeight w:val="272"/>
        </w:trPr>
        <w:tc>
          <w:tcPr>
            <w:tcW w:w="5954" w:type="dxa"/>
            <w:gridSpan w:val="2"/>
            <w:tcBorders>
              <w:top w:val="single" w:sz="4" w:space="0" w:color="000000"/>
              <w:left w:val="single" w:sz="4" w:space="0" w:color="000000"/>
              <w:bottom w:val="nil"/>
              <w:right w:val="single" w:sz="4" w:space="0" w:color="000000"/>
            </w:tcBorders>
            <w:hideMark/>
          </w:tcPr>
          <w:p w14:paraId="5D4170DE" w14:textId="77777777" w:rsidR="00787FAE" w:rsidRDefault="00787FAE">
            <w:pPr>
              <w:pStyle w:val="TableParagraph"/>
              <w:spacing w:line="250" w:lineRule="exact"/>
              <w:ind w:left="110"/>
            </w:pPr>
            <w:r>
              <w:rPr>
                <w:color w:val="212121"/>
              </w:rPr>
              <w:t>Dani bolničkog liječenja:</w:t>
            </w:r>
          </w:p>
        </w:tc>
        <w:tc>
          <w:tcPr>
            <w:tcW w:w="1560" w:type="dxa"/>
            <w:tcBorders>
              <w:top w:val="single" w:sz="4" w:space="0" w:color="000000"/>
              <w:left w:val="single" w:sz="4" w:space="0" w:color="000000"/>
              <w:bottom w:val="nil"/>
              <w:right w:val="single" w:sz="4" w:space="0" w:color="000000"/>
            </w:tcBorders>
          </w:tcPr>
          <w:p w14:paraId="3293CE90" w14:textId="77777777" w:rsidR="00787FAE" w:rsidRDefault="00787FAE">
            <w:pPr>
              <w:pStyle w:val="TableParagraph"/>
              <w:rPr>
                <w:rFonts w:ascii="Times New Roman"/>
                <w:sz w:val="20"/>
              </w:rPr>
            </w:pPr>
          </w:p>
        </w:tc>
        <w:tc>
          <w:tcPr>
            <w:tcW w:w="1699" w:type="dxa"/>
            <w:tcBorders>
              <w:top w:val="single" w:sz="4" w:space="0" w:color="000000"/>
              <w:left w:val="single" w:sz="4" w:space="0" w:color="000000"/>
              <w:bottom w:val="nil"/>
              <w:right w:val="single" w:sz="4" w:space="0" w:color="000000"/>
            </w:tcBorders>
          </w:tcPr>
          <w:p w14:paraId="6B6842F3" w14:textId="77777777" w:rsidR="00787FAE" w:rsidRDefault="00787FAE">
            <w:pPr>
              <w:pStyle w:val="TableParagraph"/>
              <w:rPr>
                <w:rFonts w:ascii="Times New Roman"/>
                <w:sz w:val="20"/>
              </w:rPr>
            </w:pPr>
          </w:p>
        </w:tc>
      </w:tr>
      <w:tr w:rsidR="00787FAE" w14:paraId="18A62304" w14:textId="77777777" w:rsidTr="00787FAE">
        <w:trPr>
          <w:trHeight w:val="290"/>
        </w:trPr>
        <w:tc>
          <w:tcPr>
            <w:tcW w:w="5954" w:type="dxa"/>
            <w:gridSpan w:val="2"/>
            <w:tcBorders>
              <w:top w:val="nil"/>
              <w:left w:val="single" w:sz="4" w:space="0" w:color="000000"/>
              <w:bottom w:val="nil"/>
              <w:right w:val="single" w:sz="4" w:space="0" w:color="000000"/>
            </w:tcBorders>
            <w:hideMark/>
          </w:tcPr>
          <w:p w14:paraId="5CB53C65" w14:textId="77777777" w:rsidR="00787FAE" w:rsidRDefault="00787FAE">
            <w:pPr>
              <w:pStyle w:val="TableParagraph"/>
              <w:spacing w:before="15"/>
              <w:ind w:left="110"/>
            </w:pPr>
            <w:r>
              <w:rPr>
                <w:color w:val="212121"/>
              </w:rPr>
              <w:t>- akutni</w:t>
            </w:r>
          </w:p>
        </w:tc>
        <w:tc>
          <w:tcPr>
            <w:tcW w:w="1560" w:type="dxa"/>
            <w:tcBorders>
              <w:top w:val="nil"/>
              <w:left w:val="single" w:sz="4" w:space="0" w:color="000000"/>
              <w:bottom w:val="nil"/>
              <w:right w:val="single" w:sz="4" w:space="0" w:color="000000"/>
            </w:tcBorders>
            <w:hideMark/>
          </w:tcPr>
          <w:p w14:paraId="2FDAC4DC" w14:textId="77777777" w:rsidR="00787FAE" w:rsidRDefault="00787FAE">
            <w:pPr>
              <w:pStyle w:val="TableParagraph"/>
              <w:spacing w:before="15"/>
              <w:ind w:right="93"/>
              <w:jc w:val="right"/>
            </w:pPr>
            <w:r>
              <w:rPr>
                <w:color w:val="212121"/>
              </w:rPr>
              <w:t>1.921.495</w:t>
            </w:r>
          </w:p>
        </w:tc>
        <w:tc>
          <w:tcPr>
            <w:tcW w:w="1699" w:type="dxa"/>
            <w:tcBorders>
              <w:top w:val="nil"/>
              <w:left w:val="single" w:sz="4" w:space="0" w:color="000000"/>
              <w:bottom w:val="nil"/>
              <w:right w:val="single" w:sz="4" w:space="0" w:color="000000"/>
            </w:tcBorders>
            <w:hideMark/>
          </w:tcPr>
          <w:p w14:paraId="76BF0169" w14:textId="77777777" w:rsidR="00787FAE" w:rsidRDefault="00787FAE">
            <w:pPr>
              <w:pStyle w:val="TableParagraph"/>
              <w:spacing w:before="15"/>
              <w:ind w:right="91"/>
              <w:jc w:val="right"/>
            </w:pPr>
            <w:r>
              <w:rPr>
                <w:color w:val="212121"/>
              </w:rPr>
              <w:t>1.496.851</w:t>
            </w:r>
          </w:p>
        </w:tc>
      </w:tr>
      <w:tr w:rsidR="00787FAE" w14:paraId="1ACE55F6" w14:textId="77777777" w:rsidTr="00787FAE">
        <w:trPr>
          <w:trHeight w:val="310"/>
        </w:trPr>
        <w:tc>
          <w:tcPr>
            <w:tcW w:w="5954" w:type="dxa"/>
            <w:gridSpan w:val="2"/>
            <w:tcBorders>
              <w:top w:val="nil"/>
              <w:left w:val="single" w:sz="4" w:space="0" w:color="000000"/>
              <w:bottom w:val="single" w:sz="4" w:space="0" w:color="000000"/>
              <w:right w:val="single" w:sz="4" w:space="0" w:color="000000"/>
            </w:tcBorders>
            <w:hideMark/>
          </w:tcPr>
          <w:p w14:paraId="389A0C52" w14:textId="77777777" w:rsidR="00787FAE" w:rsidRDefault="00787FAE">
            <w:pPr>
              <w:pStyle w:val="TableParagraph"/>
              <w:spacing w:before="15"/>
              <w:ind w:left="110"/>
            </w:pPr>
            <w:r>
              <w:rPr>
                <w:color w:val="212121"/>
              </w:rPr>
              <w:t>- kronični (subakutni, kronični, fizikalna)</w:t>
            </w:r>
          </w:p>
        </w:tc>
        <w:tc>
          <w:tcPr>
            <w:tcW w:w="1560" w:type="dxa"/>
            <w:tcBorders>
              <w:top w:val="nil"/>
              <w:left w:val="single" w:sz="4" w:space="0" w:color="000000"/>
              <w:bottom w:val="single" w:sz="4" w:space="0" w:color="000000"/>
              <w:right w:val="single" w:sz="4" w:space="0" w:color="000000"/>
            </w:tcBorders>
            <w:hideMark/>
          </w:tcPr>
          <w:p w14:paraId="08D784A7" w14:textId="77777777" w:rsidR="00787FAE" w:rsidRDefault="00787FAE">
            <w:pPr>
              <w:pStyle w:val="TableParagraph"/>
              <w:spacing w:before="15"/>
              <w:ind w:right="93"/>
              <w:jc w:val="right"/>
            </w:pPr>
            <w:r>
              <w:rPr>
                <w:color w:val="212121"/>
              </w:rPr>
              <w:t>857.462</w:t>
            </w:r>
          </w:p>
        </w:tc>
        <w:tc>
          <w:tcPr>
            <w:tcW w:w="1699" w:type="dxa"/>
            <w:tcBorders>
              <w:top w:val="nil"/>
              <w:left w:val="single" w:sz="4" w:space="0" w:color="000000"/>
              <w:bottom w:val="single" w:sz="4" w:space="0" w:color="000000"/>
              <w:right w:val="single" w:sz="4" w:space="0" w:color="000000"/>
            </w:tcBorders>
            <w:hideMark/>
          </w:tcPr>
          <w:p w14:paraId="4F08AC7F" w14:textId="77777777" w:rsidR="00787FAE" w:rsidRDefault="00787FAE">
            <w:pPr>
              <w:pStyle w:val="TableParagraph"/>
              <w:spacing w:before="15"/>
              <w:ind w:right="90"/>
              <w:jc w:val="right"/>
            </w:pPr>
            <w:r>
              <w:rPr>
                <w:color w:val="212121"/>
              </w:rPr>
              <w:t>675.668</w:t>
            </w:r>
          </w:p>
        </w:tc>
      </w:tr>
      <w:tr w:rsidR="00787FAE" w14:paraId="71AA590E" w14:textId="77777777" w:rsidTr="00787FAE">
        <w:trPr>
          <w:trHeight w:val="290"/>
        </w:trPr>
        <w:tc>
          <w:tcPr>
            <w:tcW w:w="5954" w:type="dxa"/>
            <w:gridSpan w:val="2"/>
            <w:tcBorders>
              <w:top w:val="single" w:sz="4" w:space="0" w:color="000000"/>
              <w:left w:val="single" w:sz="4" w:space="0" w:color="000000"/>
              <w:bottom w:val="single" w:sz="4" w:space="0" w:color="000000"/>
              <w:right w:val="single" w:sz="4" w:space="0" w:color="000000"/>
            </w:tcBorders>
            <w:hideMark/>
          </w:tcPr>
          <w:p w14:paraId="78C47F54" w14:textId="77777777" w:rsidR="00787FAE" w:rsidRDefault="00787FAE">
            <w:pPr>
              <w:pStyle w:val="TableParagraph"/>
              <w:spacing w:line="250" w:lineRule="exact"/>
              <w:ind w:left="110"/>
            </w:pPr>
            <w:r>
              <w:rPr>
                <w:color w:val="212121"/>
              </w:rPr>
              <w:t>Prosjek trajanja liječenja u danima za akutne bolesti</w:t>
            </w:r>
          </w:p>
        </w:tc>
        <w:tc>
          <w:tcPr>
            <w:tcW w:w="1560" w:type="dxa"/>
            <w:tcBorders>
              <w:top w:val="single" w:sz="4" w:space="0" w:color="000000"/>
              <w:left w:val="single" w:sz="4" w:space="0" w:color="000000"/>
              <w:bottom w:val="single" w:sz="4" w:space="0" w:color="000000"/>
              <w:right w:val="single" w:sz="4" w:space="0" w:color="000000"/>
            </w:tcBorders>
            <w:hideMark/>
          </w:tcPr>
          <w:p w14:paraId="2555A5DD" w14:textId="77777777" w:rsidR="00787FAE" w:rsidRDefault="00787FAE">
            <w:pPr>
              <w:pStyle w:val="TableParagraph"/>
              <w:spacing w:line="250" w:lineRule="exact"/>
              <w:ind w:right="93"/>
              <w:jc w:val="right"/>
            </w:pPr>
            <w:r>
              <w:rPr>
                <w:color w:val="212121"/>
              </w:rPr>
              <w:t>6,68</w:t>
            </w:r>
          </w:p>
        </w:tc>
        <w:tc>
          <w:tcPr>
            <w:tcW w:w="1699" w:type="dxa"/>
            <w:tcBorders>
              <w:top w:val="single" w:sz="4" w:space="0" w:color="000000"/>
              <w:left w:val="single" w:sz="4" w:space="0" w:color="000000"/>
              <w:bottom w:val="single" w:sz="4" w:space="0" w:color="000000"/>
              <w:right w:val="single" w:sz="4" w:space="0" w:color="000000"/>
            </w:tcBorders>
            <w:hideMark/>
          </w:tcPr>
          <w:p w14:paraId="61C8DBEF" w14:textId="77777777" w:rsidR="00787FAE" w:rsidRDefault="00787FAE">
            <w:pPr>
              <w:pStyle w:val="TableParagraph"/>
              <w:spacing w:line="250" w:lineRule="exact"/>
              <w:ind w:right="91"/>
              <w:jc w:val="right"/>
            </w:pPr>
            <w:r>
              <w:rPr>
                <w:color w:val="212121"/>
              </w:rPr>
              <w:t>6,67</w:t>
            </w:r>
          </w:p>
        </w:tc>
      </w:tr>
      <w:tr w:rsidR="00787FAE" w14:paraId="2B47B1FD" w14:textId="77777777" w:rsidTr="00787FAE">
        <w:trPr>
          <w:trHeight w:val="290"/>
        </w:trPr>
        <w:tc>
          <w:tcPr>
            <w:tcW w:w="5954" w:type="dxa"/>
            <w:gridSpan w:val="2"/>
            <w:tcBorders>
              <w:top w:val="single" w:sz="4" w:space="0" w:color="000000"/>
              <w:left w:val="single" w:sz="4" w:space="0" w:color="000000"/>
              <w:bottom w:val="single" w:sz="4" w:space="0" w:color="000000"/>
              <w:right w:val="single" w:sz="4" w:space="0" w:color="000000"/>
            </w:tcBorders>
            <w:hideMark/>
          </w:tcPr>
          <w:p w14:paraId="2F276A3E" w14:textId="77777777" w:rsidR="00787FAE" w:rsidRDefault="00787FAE">
            <w:pPr>
              <w:pStyle w:val="TableParagraph"/>
              <w:spacing w:line="250" w:lineRule="exact"/>
              <w:ind w:left="110"/>
            </w:pPr>
            <w:r>
              <w:rPr>
                <w:color w:val="212121"/>
              </w:rPr>
              <w:t>Broj ovjerenih potvrda za ortopedske uređaje i pomagala</w:t>
            </w:r>
          </w:p>
        </w:tc>
        <w:tc>
          <w:tcPr>
            <w:tcW w:w="1560" w:type="dxa"/>
            <w:tcBorders>
              <w:top w:val="single" w:sz="4" w:space="0" w:color="000000"/>
              <w:left w:val="single" w:sz="4" w:space="0" w:color="000000"/>
              <w:bottom w:val="single" w:sz="4" w:space="0" w:color="000000"/>
              <w:right w:val="single" w:sz="4" w:space="0" w:color="000000"/>
            </w:tcBorders>
            <w:hideMark/>
          </w:tcPr>
          <w:p w14:paraId="1623A59E" w14:textId="77777777" w:rsidR="00787FAE" w:rsidRDefault="00787FAE">
            <w:pPr>
              <w:pStyle w:val="TableParagraph"/>
              <w:spacing w:line="250" w:lineRule="exact"/>
              <w:ind w:right="93"/>
              <w:jc w:val="right"/>
            </w:pPr>
            <w:r>
              <w:rPr>
                <w:color w:val="212121"/>
              </w:rPr>
              <w:t>616.359</w:t>
            </w:r>
          </w:p>
        </w:tc>
        <w:tc>
          <w:tcPr>
            <w:tcW w:w="1699" w:type="dxa"/>
            <w:tcBorders>
              <w:top w:val="single" w:sz="4" w:space="0" w:color="000000"/>
              <w:left w:val="single" w:sz="4" w:space="0" w:color="000000"/>
              <w:bottom w:val="single" w:sz="4" w:space="0" w:color="000000"/>
              <w:right w:val="single" w:sz="4" w:space="0" w:color="000000"/>
            </w:tcBorders>
            <w:hideMark/>
          </w:tcPr>
          <w:p w14:paraId="709550BF" w14:textId="77777777" w:rsidR="00787FAE" w:rsidRDefault="00787FAE">
            <w:pPr>
              <w:pStyle w:val="TableParagraph"/>
              <w:spacing w:line="250" w:lineRule="exact"/>
              <w:ind w:right="91"/>
              <w:jc w:val="right"/>
            </w:pPr>
            <w:r>
              <w:rPr>
                <w:color w:val="212121"/>
              </w:rPr>
              <w:t>581.935</w:t>
            </w:r>
          </w:p>
        </w:tc>
      </w:tr>
      <w:tr w:rsidR="00787FAE" w14:paraId="0B4D65CE" w14:textId="77777777" w:rsidTr="00787FAE">
        <w:trPr>
          <w:trHeight w:val="292"/>
        </w:trPr>
        <w:tc>
          <w:tcPr>
            <w:tcW w:w="5954" w:type="dxa"/>
            <w:gridSpan w:val="2"/>
            <w:tcBorders>
              <w:top w:val="single" w:sz="4" w:space="0" w:color="000000"/>
              <w:left w:val="single" w:sz="4" w:space="0" w:color="000000"/>
              <w:bottom w:val="single" w:sz="4" w:space="0" w:color="000000"/>
              <w:right w:val="single" w:sz="4" w:space="0" w:color="000000"/>
            </w:tcBorders>
            <w:hideMark/>
          </w:tcPr>
          <w:p w14:paraId="78840176" w14:textId="77777777" w:rsidR="00787FAE" w:rsidRDefault="00787FAE">
            <w:pPr>
              <w:pStyle w:val="TableParagraph"/>
              <w:ind w:left="110"/>
            </w:pPr>
            <w:r>
              <w:rPr>
                <w:color w:val="212121"/>
              </w:rPr>
              <w:t>Broj isplaćenih pomoći za novorođeno dijete</w:t>
            </w:r>
          </w:p>
        </w:tc>
        <w:tc>
          <w:tcPr>
            <w:tcW w:w="1560" w:type="dxa"/>
            <w:tcBorders>
              <w:top w:val="single" w:sz="4" w:space="0" w:color="000000"/>
              <w:left w:val="single" w:sz="4" w:space="0" w:color="000000"/>
              <w:bottom w:val="single" w:sz="4" w:space="0" w:color="000000"/>
              <w:right w:val="single" w:sz="4" w:space="0" w:color="000000"/>
            </w:tcBorders>
            <w:hideMark/>
          </w:tcPr>
          <w:p w14:paraId="7B3901CD" w14:textId="77777777" w:rsidR="00787FAE" w:rsidRDefault="00787FAE">
            <w:pPr>
              <w:pStyle w:val="TableParagraph"/>
              <w:ind w:right="93"/>
              <w:jc w:val="right"/>
            </w:pPr>
            <w:r>
              <w:rPr>
                <w:color w:val="212121"/>
              </w:rPr>
              <w:t>17.547</w:t>
            </w:r>
          </w:p>
        </w:tc>
        <w:tc>
          <w:tcPr>
            <w:tcW w:w="1699" w:type="dxa"/>
            <w:tcBorders>
              <w:top w:val="single" w:sz="4" w:space="0" w:color="000000"/>
              <w:left w:val="single" w:sz="4" w:space="0" w:color="000000"/>
              <w:bottom w:val="single" w:sz="4" w:space="0" w:color="000000"/>
              <w:right w:val="single" w:sz="4" w:space="0" w:color="000000"/>
            </w:tcBorders>
            <w:hideMark/>
          </w:tcPr>
          <w:p w14:paraId="55071214" w14:textId="77777777" w:rsidR="00787FAE" w:rsidRDefault="00787FAE">
            <w:pPr>
              <w:pStyle w:val="TableParagraph"/>
              <w:ind w:right="91"/>
              <w:jc w:val="right"/>
            </w:pPr>
            <w:r>
              <w:rPr>
                <w:color w:val="212121"/>
              </w:rPr>
              <w:t>17.306</w:t>
            </w:r>
          </w:p>
        </w:tc>
      </w:tr>
      <w:tr w:rsidR="00787FAE" w14:paraId="64E05E06" w14:textId="77777777" w:rsidTr="00787FAE">
        <w:trPr>
          <w:trHeight w:val="289"/>
        </w:trPr>
        <w:tc>
          <w:tcPr>
            <w:tcW w:w="5954" w:type="dxa"/>
            <w:gridSpan w:val="2"/>
            <w:tcBorders>
              <w:top w:val="single" w:sz="4" w:space="0" w:color="000000"/>
              <w:left w:val="single" w:sz="4" w:space="0" w:color="000000"/>
              <w:bottom w:val="single" w:sz="4" w:space="0" w:color="000000"/>
              <w:right w:val="single" w:sz="4" w:space="0" w:color="000000"/>
            </w:tcBorders>
            <w:hideMark/>
          </w:tcPr>
          <w:p w14:paraId="33474FD3" w14:textId="77777777" w:rsidR="00787FAE" w:rsidRDefault="00787FAE">
            <w:pPr>
              <w:pStyle w:val="TableParagraph"/>
              <w:spacing w:line="250" w:lineRule="exact"/>
              <w:ind w:left="110"/>
            </w:pPr>
            <w:r>
              <w:rPr>
                <w:color w:val="212121"/>
              </w:rPr>
              <w:t>Broj isplaćenih putnih troškova</w:t>
            </w:r>
          </w:p>
        </w:tc>
        <w:tc>
          <w:tcPr>
            <w:tcW w:w="1560" w:type="dxa"/>
            <w:tcBorders>
              <w:top w:val="single" w:sz="4" w:space="0" w:color="000000"/>
              <w:left w:val="single" w:sz="4" w:space="0" w:color="000000"/>
              <w:bottom w:val="single" w:sz="4" w:space="0" w:color="000000"/>
              <w:right w:val="single" w:sz="4" w:space="0" w:color="000000"/>
            </w:tcBorders>
            <w:hideMark/>
          </w:tcPr>
          <w:p w14:paraId="51CE3023" w14:textId="77777777" w:rsidR="00787FAE" w:rsidRDefault="00787FAE">
            <w:pPr>
              <w:pStyle w:val="TableParagraph"/>
              <w:spacing w:line="250" w:lineRule="exact"/>
              <w:ind w:right="93"/>
              <w:jc w:val="right"/>
            </w:pPr>
            <w:r>
              <w:rPr>
                <w:color w:val="212121"/>
              </w:rPr>
              <w:t>390.482</w:t>
            </w:r>
          </w:p>
        </w:tc>
        <w:tc>
          <w:tcPr>
            <w:tcW w:w="1699" w:type="dxa"/>
            <w:tcBorders>
              <w:top w:val="single" w:sz="4" w:space="0" w:color="000000"/>
              <w:left w:val="single" w:sz="4" w:space="0" w:color="000000"/>
              <w:bottom w:val="single" w:sz="4" w:space="0" w:color="000000"/>
              <w:right w:val="single" w:sz="4" w:space="0" w:color="000000"/>
            </w:tcBorders>
            <w:hideMark/>
          </w:tcPr>
          <w:p w14:paraId="6E198A6D" w14:textId="77777777" w:rsidR="00787FAE" w:rsidRDefault="00787FAE">
            <w:pPr>
              <w:pStyle w:val="TableParagraph"/>
              <w:spacing w:line="250" w:lineRule="exact"/>
              <w:ind w:right="91"/>
              <w:jc w:val="right"/>
            </w:pPr>
            <w:r>
              <w:rPr>
                <w:color w:val="212121"/>
              </w:rPr>
              <w:t>260.928</w:t>
            </w:r>
          </w:p>
        </w:tc>
      </w:tr>
    </w:tbl>
    <w:p w14:paraId="0E83F1B6" w14:textId="77777777" w:rsidR="00787FAE" w:rsidRDefault="00787FAE" w:rsidP="00787FAE">
      <w:pPr>
        <w:pStyle w:val="Tijeloteksta"/>
        <w:spacing w:before="1"/>
        <w:rPr>
          <w:sz w:val="17"/>
        </w:rPr>
      </w:pPr>
    </w:p>
    <w:p w14:paraId="76DC8B4F" w14:textId="77777777" w:rsidR="00787FAE" w:rsidRDefault="00787FAE" w:rsidP="00787FAE">
      <w:pPr>
        <w:pStyle w:val="Tijeloteksta"/>
        <w:spacing w:before="94" w:line="276" w:lineRule="auto"/>
        <w:ind w:left="272" w:right="523" w:firstLine="708"/>
        <w:jc w:val="both"/>
      </w:pPr>
      <w:r>
        <w:rPr>
          <w:color w:val="212121"/>
        </w:rPr>
        <w:t>Broj evidentiranih posjeta ordinacijama primarne zdravstvene zaštite u prvom polugodištu 2020. godine smanjen je za 7,76 % u odnosu na isto razdoblje prethodne godine i iznosi</w:t>
      </w:r>
    </w:p>
    <w:p w14:paraId="05D95EBF" w14:textId="77777777" w:rsidR="00787FAE" w:rsidRDefault="00787FAE" w:rsidP="00787FAE">
      <w:pPr>
        <w:pStyle w:val="Tijeloteksta"/>
        <w:spacing w:line="276" w:lineRule="auto"/>
        <w:ind w:left="272" w:right="525" w:hanging="1"/>
        <w:jc w:val="both"/>
      </w:pPr>
      <w:r>
        <w:rPr>
          <w:color w:val="212121"/>
        </w:rPr>
        <w:t>24.691.064 posjeta. Najviše posjeta učinjeno je u općoj/obiteljskoj medicini, odnosno 20.466.813 posjeta ili za 5,20% manje.</w:t>
      </w:r>
    </w:p>
    <w:p w14:paraId="7F148167" w14:textId="77777777" w:rsidR="00787FAE" w:rsidRDefault="00787FAE" w:rsidP="00787FAE">
      <w:pPr>
        <w:pStyle w:val="Tijeloteksta"/>
        <w:spacing w:line="276" w:lineRule="auto"/>
        <w:ind w:left="272" w:right="524" w:firstLine="708"/>
        <w:jc w:val="both"/>
      </w:pPr>
      <w:r>
        <w:rPr>
          <w:color w:val="212121"/>
        </w:rPr>
        <w:t>Isti trend smanjenja bilježi se i kod broja slučajeva i dana bolničkog liječenja. Stavljanjem u omjer broj dana bolničkog liječenja za akutne bolesti sa brojem slučajeva, može se zaključiti da prosječno trajanje bolničkog liječenja za akutne bolesti u promatranom razdoblju iznosi 6,67 dana.</w:t>
      </w:r>
    </w:p>
    <w:p w14:paraId="50B53937" w14:textId="77777777" w:rsidR="00787FAE" w:rsidRDefault="00787FAE" w:rsidP="00787FAE">
      <w:pPr>
        <w:pStyle w:val="Tijeloteksta"/>
        <w:spacing w:line="276" w:lineRule="auto"/>
        <w:ind w:left="272" w:right="524" w:firstLine="708"/>
        <w:jc w:val="both"/>
      </w:pPr>
      <w:r>
        <w:rPr>
          <w:color w:val="212121"/>
        </w:rPr>
        <w:t>U promatranom razdoblju 2020. godine izdano je 31.682.984 recepata, te je ovjereno 581.935 potvrda za ortopedske uređaje i pomagala.</w:t>
      </w:r>
    </w:p>
    <w:p w14:paraId="5360C2EE" w14:textId="77777777" w:rsidR="00787FAE" w:rsidRDefault="00787FAE" w:rsidP="00787FAE">
      <w:pPr>
        <w:pStyle w:val="Tijeloteksta"/>
        <w:spacing w:line="276" w:lineRule="auto"/>
        <w:ind w:left="272" w:right="524" w:firstLine="708"/>
        <w:jc w:val="both"/>
      </w:pPr>
      <w:r>
        <w:rPr>
          <w:color w:val="212121"/>
        </w:rPr>
        <w:t>Najveće smanjenje vidljivo je kod broja isplaćenih putnih troškova gdje je broj isplata smanjen za 33,18 % i iznosi 260.928 isplata.</w:t>
      </w:r>
    </w:p>
    <w:p w14:paraId="4222F708"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526BCE30"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14</w:t>
      </w:r>
    </w:p>
    <w:p w14:paraId="0CD1F0F1"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6D14F76F" w14:textId="77777777" w:rsidR="00787FAE" w:rsidRDefault="00787FAE" w:rsidP="00787FAE">
      <w:pPr>
        <w:pStyle w:val="Tijeloteksta"/>
        <w:rPr>
          <w:sz w:val="20"/>
        </w:rPr>
      </w:pPr>
    </w:p>
    <w:p w14:paraId="58654BC4" w14:textId="77777777" w:rsidR="00787FAE" w:rsidRDefault="00787FAE" w:rsidP="00787FAE">
      <w:pPr>
        <w:pStyle w:val="Tijeloteksta"/>
        <w:rPr>
          <w:sz w:val="23"/>
        </w:rPr>
      </w:pPr>
    </w:p>
    <w:p w14:paraId="41189484" w14:textId="77777777" w:rsidR="00787FAE" w:rsidRDefault="00787FAE" w:rsidP="00787FAE">
      <w:pPr>
        <w:pStyle w:val="Naslov3"/>
        <w:numPr>
          <w:ilvl w:val="0"/>
          <w:numId w:val="6"/>
        </w:numPr>
        <w:tabs>
          <w:tab w:val="left" w:pos="1228"/>
        </w:tabs>
        <w:spacing w:before="94"/>
        <w:ind w:left="1228" w:hanging="248"/>
        <w:jc w:val="left"/>
        <w:rPr>
          <w:color w:val="212121"/>
        </w:rPr>
      </w:pPr>
      <w:bookmarkStart w:id="6" w:name="_TOC_250004"/>
      <w:bookmarkEnd w:id="6"/>
      <w:r>
        <w:rPr>
          <w:color w:val="212121"/>
        </w:rPr>
        <w:t>NAKNADE</w:t>
      </w:r>
    </w:p>
    <w:p w14:paraId="67065E86" w14:textId="77777777" w:rsidR="00787FAE" w:rsidRDefault="00787FAE" w:rsidP="00787FAE">
      <w:pPr>
        <w:pStyle w:val="Tijeloteksta"/>
        <w:spacing w:before="10"/>
        <w:rPr>
          <w:b/>
          <w:sz w:val="28"/>
        </w:rPr>
      </w:pPr>
    </w:p>
    <w:p w14:paraId="7A651AF6" w14:textId="77777777" w:rsidR="00787FAE" w:rsidRDefault="00787FAE" w:rsidP="00787FAE">
      <w:pPr>
        <w:pStyle w:val="Tijeloteksta"/>
        <w:spacing w:line="276" w:lineRule="auto"/>
        <w:ind w:left="272" w:right="525" w:firstLine="708"/>
        <w:jc w:val="both"/>
      </w:pPr>
      <w:r>
        <w:rPr>
          <w:color w:val="212121"/>
        </w:rPr>
        <w:t>U razdoblju siječanj-lipanj 2020.godine ukupni izdaci za naknade i pomoći iznosili su 1.448.479.809 kn što je za 5,38% više u odnosu na isplaćene naknade u istom razdoblju 2019. godine kada su iznosile 1.374.562.449 kn, dok u strukturi ukupnih izdataka čine 11,42%.</w:t>
      </w:r>
    </w:p>
    <w:p w14:paraId="13C838DF" w14:textId="77777777" w:rsidR="00787FAE" w:rsidRDefault="00787FAE" w:rsidP="00787FAE">
      <w:pPr>
        <w:pStyle w:val="Tijeloteksta"/>
        <w:spacing w:line="276" w:lineRule="auto"/>
        <w:ind w:left="272" w:right="521" w:firstLine="708"/>
        <w:jc w:val="both"/>
      </w:pPr>
      <w:r>
        <w:rPr>
          <w:color w:val="212121"/>
        </w:rPr>
        <w:t>U okviru ukupnih naknada, najveći dio čine naknade zbog bolesti i invalidnosti koje su iznosile 715.363.059 kn, što je za 9,29% više od isplaćenih naknada u prethodnoj godini, a u strukturi ukupnih naknada predstavljaju udio od 49,39%.</w:t>
      </w:r>
    </w:p>
    <w:p w14:paraId="033A6CE7" w14:textId="77777777" w:rsidR="00787FAE" w:rsidRDefault="00787FAE" w:rsidP="00787FAE">
      <w:pPr>
        <w:pStyle w:val="Tijeloteksta"/>
        <w:spacing w:before="5"/>
        <w:rPr>
          <w:sz w:val="25"/>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0"/>
        <w:gridCol w:w="1620"/>
        <w:gridCol w:w="1546"/>
        <w:gridCol w:w="948"/>
        <w:gridCol w:w="866"/>
        <w:gridCol w:w="960"/>
      </w:tblGrid>
      <w:tr w:rsidR="00787FAE" w14:paraId="4905B799" w14:textId="77777777" w:rsidTr="00787FAE">
        <w:trPr>
          <w:trHeight w:val="237"/>
        </w:trPr>
        <w:tc>
          <w:tcPr>
            <w:tcW w:w="3780" w:type="dxa"/>
            <w:vMerge w:val="restart"/>
            <w:tcBorders>
              <w:top w:val="single" w:sz="4" w:space="0" w:color="000000"/>
              <w:left w:val="single" w:sz="4" w:space="0" w:color="000000"/>
              <w:bottom w:val="single" w:sz="4" w:space="0" w:color="000000"/>
              <w:right w:val="single" w:sz="4" w:space="0" w:color="000000"/>
            </w:tcBorders>
          </w:tcPr>
          <w:p w14:paraId="73707BA2" w14:textId="77777777" w:rsidR="00787FAE" w:rsidRDefault="00787FAE">
            <w:pPr>
              <w:pStyle w:val="TableParagraph"/>
              <w:spacing w:before="1"/>
              <w:rPr>
                <w:sz w:val="20"/>
              </w:rPr>
            </w:pPr>
          </w:p>
          <w:p w14:paraId="3D43EC04" w14:textId="77777777" w:rsidR="00787FAE" w:rsidRDefault="00787FAE">
            <w:pPr>
              <w:pStyle w:val="TableParagraph"/>
              <w:ind w:left="1495" w:right="1484"/>
              <w:jc w:val="center"/>
              <w:rPr>
                <w:b/>
                <w:sz w:val="18"/>
              </w:rPr>
            </w:pPr>
            <w:r>
              <w:rPr>
                <w:b/>
                <w:color w:val="212121"/>
                <w:sz w:val="18"/>
              </w:rPr>
              <w:t>Naknade</w:t>
            </w:r>
          </w:p>
        </w:tc>
        <w:tc>
          <w:tcPr>
            <w:tcW w:w="1620" w:type="dxa"/>
            <w:vMerge w:val="restart"/>
            <w:tcBorders>
              <w:top w:val="single" w:sz="4" w:space="0" w:color="000000"/>
              <w:left w:val="single" w:sz="4" w:space="0" w:color="000000"/>
              <w:bottom w:val="single" w:sz="4" w:space="0" w:color="000000"/>
              <w:right w:val="single" w:sz="4" w:space="0" w:color="000000"/>
            </w:tcBorders>
            <w:hideMark/>
          </w:tcPr>
          <w:p w14:paraId="71C23116" w14:textId="77777777" w:rsidR="00787FAE" w:rsidRDefault="00787FAE">
            <w:pPr>
              <w:pStyle w:val="TableParagraph"/>
              <w:spacing w:before="123"/>
              <w:ind w:left="393"/>
              <w:rPr>
                <w:b/>
                <w:sz w:val="18"/>
              </w:rPr>
            </w:pPr>
            <w:r>
              <w:rPr>
                <w:b/>
                <w:color w:val="212121"/>
                <w:sz w:val="18"/>
              </w:rPr>
              <w:t>I-VI. 2019.</w:t>
            </w:r>
          </w:p>
        </w:tc>
        <w:tc>
          <w:tcPr>
            <w:tcW w:w="1546" w:type="dxa"/>
            <w:vMerge w:val="restart"/>
            <w:tcBorders>
              <w:top w:val="single" w:sz="4" w:space="0" w:color="000000"/>
              <w:left w:val="single" w:sz="4" w:space="0" w:color="000000"/>
              <w:bottom w:val="single" w:sz="4" w:space="0" w:color="000000"/>
              <w:right w:val="single" w:sz="4" w:space="0" w:color="000000"/>
            </w:tcBorders>
            <w:hideMark/>
          </w:tcPr>
          <w:p w14:paraId="41E21ED0" w14:textId="77777777" w:rsidR="00787FAE" w:rsidRDefault="00787FAE">
            <w:pPr>
              <w:pStyle w:val="TableParagraph"/>
              <w:spacing w:before="119"/>
              <w:ind w:left="357"/>
              <w:rPr>
                <w:b/>
                <w:sz w:val="18"/>
              </w:rPr>
            </w:pPr>
            <w:r>
              <w:rPr>
                <w:b/>
                <w:color w:val="212121"/>
                <w:sz w:val="18"/>
              </w:rPr>
              <w:t>I-VI. 2020.</w:t>
            </w:r>
          </w:p>
        </w:tc>
        <w:tc>
          <w:tcPr>
            <w:tcW w:w="948" w:type="dxa"/>
            <w:vMerge w:val="restart"/>
            <w:tcBorders>
              <w:top w:val="single" w:sz="4" w:space="0" w:color="000000"/>
              <w:left w:val="single" w:sz="4" w:space="0" w:color="000000"/>
              <w:bottom w:val="single" w:sz="4" w:space="0" w:color="000000"/>
              <w:right w:val="single" w:sz="4" w:space="0" w:color="000000"/>
            </w:tcBorders>
            <w:hideMark/>
          </w:tcPr>
          <w:p w14:paraId="1AC4FB4A" w14:textId="77777777" w:rsidR="00787FAE" w:rsidRDefault="00787FAE">
            <w:pPr>
              <w:pStyle w:val="TableParagraph"/>
              <w:spacing w:before="3"/>
              <w:ind w:left="169" w:right="157"/>
              <w:jc w:val="center"/>
              <w:rPr>
                <w:b/>
                <w:sz w:val="18"/>
              </w:rPr>
            </w:pPr>
            <w:r>
              <w:rPr>
                <w:b/>
                <w:color w:val="212121"/>
                <w:sz w:val="18"/>
              </w:rPr>
              <w:t>Indeks</w:t>
            </w:r>
          </w:p>
          <w:p w14:paraId="11E904AD" w14:textId="77777777" w:rsidR="00787FAE" w:rsidRDefault="00787FAE">
            <w:pPr>
              <w:pStyle w:val="TableParagraph"/>
              <w:spacing w:before="33"/>
              <w:ind w:left="169" w:right="156"/>
              <w:jc w:val="center"/>
              <w:rPr>
                <w:b/>
                <w:sz w:val="18"/>
              </w:rPr>
            </w:pPr>
            <w:r>
              <w:rPr>
                <w:b/>
                <w:color w:val="212121"/>
                <w:sz w:val="18"/>
              </w:rPr>
              <w:t>2/1</w:t>
            </w:r>
          </w:p>
        </w:tc>
        <w:tc>
          <w:tcPr>
            <w:tcW w:w="1826" w:type="dxa"/>
            <w:gridSpan w:val="2"/>
            <w:tcBorders>
              <w:top w:val="single" w:sz="4" w:space="0" w:color="000000"/>
              <w:left w:val="single" w:sz="4" w:space="0" w:color="000000"/>
              <w:bottom w:val="single" w:sz="4" w:space="0" w:color="000000"/>
              <w:right w:val="single" w:sz="4" w:space="0" w:color="000000"/>
            </w:tcBorders>
            <w:hideMark/>
          </w:tcPr>
          <w:p w14:paraId="33651C91" w14:textId="77777777" w:rsidR="00787FAE" w:rsidRDefault="00787FAE">
            <w:pPr>
              <w:pStyle w:val="TableParagraph"/>
              <w:spacing w:line="201" w:lineRule="exact"/>
              <w:ind w:left="513"/>
              <w:rPr>
                <w:b/>
                <w:sz w:val="18"/>
              </w:rPr>
            </w:pPr>
            <w:r>
              <w:rPr>
                <w:b/>
                <w:color w:val="212121"/>
                <w:sz w:val="18"/>
              </w:rPr>
              <w:t>Struktura</w:t>
            </w:r>
          </w:p>
        </w:tc>
      </w:tr>
      <w:tr w:rsidR="00787FAE" w14:paraId="2CCA0120" w14:textId="77777777" w:rsidTr="00787FAE">
        <w:trPr>
          <w:trHeight w:val="239"/>
        </w:trPr>
        <w:tc>
          <w:tcPr>
            <w:tcW w:w="3780" w:type="dxa"/>
            <w:vMerge/>
            <w:tcBorders>
              <w:top w:val="single" w:sz="4" w:space="0" w:color="000000"/>
              <w:left w:val="single" w:sz="4" w:space="0" w:color="000000"/>
              <w:bottom w:val="single" w:sz="4" w:space="0" w:color="000000"/>
              <w:right w:val="single" w:sz="4" w:space="0" w:color="000000"/>
            </w:tcBorders>
            <w:vAlign w:val="center"/>
            <w:hideMark/>
          </w:tcPr>
          <w:p w14:paraId="7B614903" w14:textId="77777777" w:rsidR="00787FAE" w:rsidRDefault="00787FAE">
            <w:pPr>
              <w:rPr>
                <w:b/>
                <w:sz w:val="18"/>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5E3AEF86" w14:textId="77777777" w:rsidR="00787FAE" w:rsidRDefault="00787FAE">
            <w:pPr>
              <w:rPr>
                <w:b/>
                <w:sz w:val="18"/>
              </w:rPr>
            </w:pPr>
          </w:p>
        </w:tc>
        <w:tc>
          <w:tcPr>
            <w:tcW w:w="1546" w:type="dxa"/>
            <w:vMerge/>
            <w:tcBorders>
              <w:top w:val="single" w:sz="4" w:space="0" w:color="000000"/>
              <w:left w:val="single" w:sz="4" w:space="0" w:color="000000"/>
              <w:bottom w:val="single" w:sz="4" w:space="0" w:color="000000"/>
              <w:right w:val="single" w:sz="4" w:space="0" w:color="000000"/>
            </w:tcBorders>
            <w:vAlign w:val="center"/>
            <w:hideMark/>
          </w:tcPr>
          <w:p w14:paraId="1603D634" w14:textId="77777777" w:rsidR="00787FAE" w:rsidRDefault="00787FAE">
            <w:pPr>
              <w:rPr>
                <w:b/>
                <w:sz w:val="18"/>
              </w:rPr>
            </w:pPr>
          </w:p>
        </w:tc>
        <w:tc>
          <w:tcPr>
            <w:tcW w:w="948" w:type="dxa"/>
            <w:vMerge/>
            <w:tcBorders>
              <w:top w:val="single" w:sz="4" w:space="0" w:color="000000"/>
              <w:left w:val="single" w:sz="4" w:space="0" w:color="000000"/>
              <w:bottom w:val="single" w:sz="4" w:space="0" w:color="000000"/>
              <w:right w:val="single" w:sz="4" w:space="0" w:color="000000"/>
            </w:tcBorders>
            <w:vAlign w:val="center"/>
            <w:hideMark/>
          </w:tcPr>
          <w:p w14:paraId="2C3D394C" w14:textId="77777777" w:rsidR="00787FAE" w:rsidRDefault="00787FAE">
            <w:pPr>
              <w:rPr>
                <w:b/>
                <w:sz w:val="18"/>
              </w:rPr>
            </w:pPr>
          </w:p>
        </w:tc>
        <w:tc>
          <w:tcPr>
            <w:tcW w:w="866" w:type="dxa"/>
            <w:tcBorders>
              <w:top w:val="single" w:sz="4" w:space="0" w:color="000000"/>
              <w:left w:val="single" w:sz="4" w:space="0" w:color="000000"/>
              <w:bottom w:val="single" w:sz="4" w:space="0" w:color="000000"/>
              <w:right w:val="single" w:sz="4" w:space="0" w:color="000000"/>
            </w:tcBorders>
            <w:hideMark/>
          </w:tcPr>
          <w:p w14:paraId="43CBD91F" w14:textId="77777777" w:rsidR="00787FAE" w:rsidRDefault="00787FAE">
            <w:pPr>
              <w:pStyle w:val="TableParagraph"/>
              <w:spacing w:line="204" w:lineRule="exact"/>
              <w:ind w:left="105" w:right="97"/>
              <w:jc w:val="center"/>
              <w:rPr>
                <w:b/>
                <w:sz w:val="18"/>
              </w:rPr>
            </w:pPr>
            <w:r>
              <w:rPr>
                <w:b/>
                <w:color w:val="212121"/>
                <w:sz w:val="18"/>
              </w:rPr>
              <w:t>2019.</w:t>
            </w:r>
          </w:p>
        </w:tc>
        <w:tc>
          <w:tcPr>
            <w:tcW w:w="960" w:type="dxa"/>
            <w:tcBorders>
              <w:top w:val="single" w:sz="4" w:space="0" w:color="000000"/>
              <w:left w:val="single" w:sz="4" w:space="0" w:color="000000"/>
              <w:bottom w:val="single" w:sz="4" w:space="0" w:color="000000"/>
              <w:right w:val="single" w:sz="4" w:space="0" w:color="000000"/>
            </w:tcBorders>
            <w:hideMark/>
          </w:tcPr>
          <w:p w14:paraId="7E556328" w14:textId="77777777" w:rsidR="00787FAE" w:rsidRDefault="00787FAE">
            <w:pPr>
              <w:pStyle w:val="TableParagraph"/>
              <w:spacing w:line="204" w:lineRule="exact"/>
              <w:ind w:left="64" w:right="53"/>
              <w:jc w:val="center"/>
              <w:rPr>
                <w:b/>
                <w:sz w:val="18"/>
              </w:rPr>
            </w:pPr>
            <w:r>
              <w:rPr>
                <w:b/>
                <w:color w:val="212121"/>
                <w:sz w:val="18"/>
              </w:rPr>
              <w:t>2020.</w:t>
            </w:r>
          </w:p>
        </w:tc>
      </w:tr>
      <w:tr w:rsidR="00787FAE" w14:paraId="5FB9C64B" w14:textId="77777777" w:rsidTr="00787FAE">
        <w:trPr>
          <w:trHeight w:val="263"/>
        </w:trPr>
        <w:tc>
          <w:tcPr>
            <w:tcW w:w="3780" w:type="dxa"/>
            <w:tcBorders>
              <w:top w:val="single" w:sz="4" w:space="0" w:color="000000"/>
              <w:left w:val="single" w:sz="4" w:space="0" w:color="000000"/>
              <w:bottom w:val="single" w:sz="4" w:space="0" w:color="000000"/>
              <w:right w:val="single" w:sz="4" w:space="0" w:color="000000"/>
            </w:tcBorders>
            <w:hideMark/>
          </w:tcPr>
          <w:p w14:paraId="5C99EB62" w14:textId="77777777" w:rsidR="00787FAE" w:rsidRDefault="00787FAE">
            <w:pPr>
              <w:pStyle w:val="TableParagraph"/>
              <w:spacing w:line="229" w:lineRule="exact"/>
              <w:ind w:left="107"/>
              <w:rPr>
                <w:sz w:val="20"/>
              </w:rPr>
            </w:pPr>
            <w:r>
              <w:rPr>
                <w:color w:val="212121"/>
                <w:sz w:val="20"/>
              </w:rPr>
              <w:t>Naknade zbog bolesti i invalidnosti</w:t>
            </w:r>
          </w:p>
        </w:tc>
        <w:tc>
          <w:tcPr>
            <w:tcW w:w="1620" w:type="dxa"/>
            <w:tcBorders>
              <w:top w:val="single" w:sz="4" w:space="0" w:color="000000"/>
              <w:left w:val="single" w:sz="4" w:space="0" w:color="000000"/>
              <w:bottom w:val="single" w:sz="4" w:space="0" w:color="000000"/>
              <w:right w:val="single" w:sz="4" w:space="0" w:color="000000"/>
            </w:tcBorders>
            <w:hideMark/>
          </w:tcPr>
          <w:p w14:paraId="17E808BD" w14:textId="77777777" w:rsidR="00787FAE" w:rsidRDefault="00787FAE">
            <w:pPr>
              <w:pStyle w:val="TableParagraph"/>
              <w:spacing w:line="229" w:lineRule="exact"/>
              <w:ind w:right="98"/>
              <w:jc w:val="right"/>
              <w:rPr>
                <w:sz w:val="20"/>
              </w:rPr>
            </w:pPr>
            <w:r>
              <w:rPr>
                <w:color w:val="212121"/>
                <w:sz w:val="20"/>
              </w:rPr>
              <w:t>654.547.355</w:t>
            </w:r>
          </w:p>
        </w:tc>
        <w:tc>
          <w:tcPr>
            <w:tcW w:w="1546" w:type="dxa"/>
            <w:tcBorders>
              <w:top w:val="single" w:sz="4" w:space="0" w:color="000000"/>
              <w:left w:val="single" w:sz="4" w:space="0" w:color="000000"/>
              <w:bottom w:val="single" w:sz="4" w:space="0" w:color="000000"/>
              <w:right w:val="single" w:sz="4" w:space="0" w:color="000000"/>
            </w:tcBorders>
            <w:hideMark/>
          </w:tcPr>
          <w:p w14:paraId="3BA3F0FC" w14:textId="77777777" w:rsidR="00787FAE" w:rsidRDefault="00787FAE">
            <w:pPr>
              <w:pStyle w:val="TableParagraph"/>
              <w:spacing w:line="229" w:lineRule="exact"/>
              <w:ind w:right="99"/>
              <w:jc w:val="right"/>
              <w:rPr>
                <w:sz w:val="20"/>
              </w:rPr>
            </w:pPr>
            <w:r>
              <w:rPr>
                <w:color w:val="212121"/>
                <w:sz w:val="20"/>
              </w:rPr>
              <w:t>715.363.059</w:t>
            </w:r>
          </w:p>
        </w:tc>
        <w:tc>
          <w:tcPr>
            <w:tcW w:w="948" w:type="dxa"/>
            <w:tcBorders>
              <w:top w:val="single" w:sz="4" w:space="0" w:color="000000"/>
              <w:left w:val="single" w:sz="4" w:space="0" w:color="000000"/>
              <w:bottom w:val="single" w:sz="4" w:space="0" w:color="000000"/>
              <w:right w:val="single" w:sz="4" w:space="0" w:color="000000"/>
            </w:tcBorders>
            <w:hideMark/>
          </w:tcPr>
          <w:p w14:paraId="1B60C17A" w14:textId="77777777" w:rsidR="00787FAE" w:rsidRDefault="00787FAE">
            <w:pPr>
              <w:pStyle w:val="TableParagraph"/>
              <w:spacing w:line="229" w:lineRule="exact"/>
              <w:ind w:right="96"/>
              <w:jc w:val="right"/>
              <w:rPr>
                <w:sz w:val="20"/>
              </w:rPr>
            </w:pPr>
            <w:r>
              <w:rPr>
                <w:color w:val="212121"/>
                <w:sz w:val="20"/>
              </w:rPr>
              <w:t>109,29</w:t>
            </w:r>
          </w:p>
        </w:tc>
        <w:tc>
          <w:tcPr>
            <w:tcW w:w="866" w:type="dxa"/>
            <w:tcBorders>
              <w:top w:val="single" w:sz="4" w:space="0" w:color="000000"/>
              <w:left w:val="single" w:sz="4" w:space="0" w:color="000000"/>
              <w:bottom w:val="single" w:sz="4" w:space="0" w:color="000000"/>
              <w:right w:val="single" w:sz="4" w:space="0" w:color="000000"/>
            </w:tcBorders>
            <w:hideMark/>
          </w:tcPr>
          <w:p w14:paraId="69EB1532" w14:textId="77777777" w:rsidR="00787FAE" w:rsidRDefault="00787FAE">
            <w:pPr>
              <w:pStyle w:val="TableParagraph"/>
              <w:spacing w:line="229" w:lineRule="exact"/>
              <w:ind w:left="105" w:right="98"/>
              <w:jc w:val="center"/>
              <w:rPr>
                <w:sz w:val="20"/>
              </w:rPr>
            </w:pPr>
            <w:r>
              <w:rPr>
                <w:color w:val="212121"/>
                <w:sz w:val="20"/>
              </w:rPr>
              <w:t>47,62</w:t>
            </w:r>
          </w:p>
        </w:tc>
        <w:tc>
          <w:tcPr>
            <w:tcW w:w="960" w:type="dxa"/>
            <w:tcBorders>
              <w:top w:val="single" w:sz="4" w:space="0" w:color="000000"/>
              <w:left w:val="single" w:sz="4" w:space="0" w:color="000000"/>
              <w:bottom w:val="single" w:sz="4" w:space="0" w:color="000000"/>
              <w:right w:val="single" w:sz="4" w:space="0" w:color="000000"/>
            </w:tcBorders>
            <w:hideMark/>
          </w:tcPr>
          <w:p w14:paraId="7A9921FC" w14:textId="77777777" w:rsidR="00787FAE" w:rsidRDefault="00787FAE">
            <w:pPr>
              <w:pStyle w:val="TableParagraph"/>
              <w:spacing w:line="229" w:lineRule="exact"/>
              <w:ind w:left="58" w:right="53"/>
              <w:jc w:val="center"/>
              <w:rPr>
                <w:sz w:val="20"/>
              </w:rPr>
            </w:pPr>
            <w:r>
              <w:rPr>
                <w:color w:val="212121"/>
                <w:sz w:val="20"/>
              </w:rPr>
              <w:t>49,39</w:t>
            </w:r>
          </w:p>
        </w:tc>
      </w:tr>
      <w:tr w:rsidR="00787FAE" w14:paraId="3266FC34" w14:textId="77777777" w:rsidTr="00787FAE">
        <w:trPr>
          <w:trHeight w:val="530"/>
        </w:trPr>
        <w:tc>
          <w:tcPr>
            <w:tcW w:w="3780" w:type="dxa"/>
            <w:tcBorders>
              <w:top w:val="single" w:sz="4" w:space="0" w:color="000000"/>
              <w:left w:val="single" w:sz="4" w:space="0" w:color="000000"/>
              <w:bottom w:val="single" w:sz="4" w:space="0" w:color="000000"/>
              <w:right w:val="single" w:sz="4" w:space="0" w:color="000000"/>
            </w:tcBorders>
            <w:hideMark/>
          </w:tcPr>
          <w:p w14:paraId="74F90DEC" w14:textId="77777777" w:rsidR="00787FAE" w:rsidRDefault="00787FAE">
            <w:pPr>
              <w:pStyle w:val="TableParagraph"/>
              <w:spacing w:line="229" w:lineRule="exact"/>
              <w:ind w:left="107"/>
              <w:rPr>
                <w:sz w:val="20"/>
              </w:rPr>
            </w:pPr>
            <w:r>
              <w:rPr>
                <w:color w:val="212121"/>
                <w:sz w:val="20"/>
              </w:rPr>
              <w:t>Rodiljne naknade – obvezni rodiljni</w:t>
            </w:r>
          </w:p>
          <w:p w14:paraId="11981F68" w14:textId="77777777" w:rsidR="00787FAE" w:rsidRDefault="00787FAE">
            <w:pPr>
              <w:pStyle w:val="TableParagraph"/>
              <w:spacing w:before="34"/>
              <w:ind w:left="107"/>
              <w:rPr>
                <w:sz w:val="20"/>
              </w:rPr>
            </w:pPr>
            <w:r>
              <w:rPr>
                <w:color w:val="212121"/>
                <w:sz w:val="20"/>
              </w:rPr>
              <w:t>dopust</w:t>
            </w:r>
          </w:p>
        </w:tc>
        <w:tc>
          <w:tcPr>
            <w:tcW w:w="1620" w:type="dxa"/>
            <w:tcBorders>
              <w:top w:val="single" w:sz="4" w:space="0" w:color="000000"/>
              <w:left w:val="single" w:sz="4" w:space="0" w:color="000000"/>
              <w:bottom w:val="single" w:sz="4" w:space="0" w:color="000000"/>
              <w:right w:val="single" w:sz="4" w:space="0" w:color="000000"/>
            </w:tcBorders>
          </w:tcPr>
          <w:p w14:paraId="13F99840" w14:textId="77777777" w:rsidR="00787FAE" w:rsidRDefault="00787FAE">
            <w:pPr>
              <w:pStyle w:val="TableParagraph"/>
              <w:spacing w:before="10"/>
            </w:pPr>
          </w:p>
          <w:p w14:paraId="69527CF4" w14:textId="77777777" w:rsidR="00787FAE" w:rsidRDefault="00787FAE">
            <w:pPr>
              <w:pStyle w:val="TableParagraph"/>
              <w:ind w:right="98"/>
              <w:jc w:val="right"/>
              <w:rPr>
                <w:sz w:val="20"/>
              </w:rPr>
            </w:pPr>
            <w:r>
              <w:rPr>
                <w:color w:val="212121"/>
                <w:sz w:val="20"/>
              </w:rPr>
              <w:t>498.643.684</w:t>
            </w:r>
          </w:p>
        </w:tc>
        <w:tc>
          <w:tcPr>
            <w:tcW w:w="1546" w:type="dxa"/>
            <w:tcBorders>
              <w:top w:val="single" w:sz="4" w:space="0" w:color="000000"/>
              <w:left w:val="single" w:sz="4" w:space="0" w:color="000000"/>
              <w:bottom w:val="single" w:sz="4" w:space="0" w:color="000000"/>
              <w:right w:val="single" w:sz="4" w:space="0" w:color="000000"/>
            </w:tcBorders>
          </w:tcPr>
          <w:p w14:paraId="1C909534" w14:textId="77777777" w:rsidR="00787FAE" w:rsidRDefault="00787FAE">
            <w:pPr>
              <w:pStyle w:val="TableParagraph"/>
              <w:spacing w:before="10"/>
            </w:pPr>
          </w:p>
          <w:p w14:paraId="71B8A954" w14:textId="77777777" w:rsidR="00787FAE" w:rsidRDefault="00787FAE">
            <w:pPr>
              <w:pStyle w:val="TableParagraph"/>
              <w:ind w:right="99"/>
              <w:jc w:val="right"/>
              <w:rPr>
                <w:sz w:val="20"/>
              </w:rPr>
            </w:pPr>
            <w:r>
              <w:rPr>
                <w:color w:val="212121"/>
                <w:sz w:val="20"/>
              </w:rPr>
              <w:t>541.843.530</w:t>
            </w:r>
          </w:p>
        </w:tc>
        <w:tc>
          <w:tcPr>
            <w:tcW w:w="948" w:type="dxa"/>
            <w:tcBorders>
              <w:top w:val="single" w:sz="4" w:space="0" w:color="000000"/>
              <w:left w:val="single" w:sz="4" w:space="0" w:color="000000"/>
              <w:bottom w:val="single" w:sz="4" w:space="0" w:color="000000"/>
              <w:right w:val="single" w:sz="4" w:space="0" w:color="000000"/>
            </w:tcBorders>
          </w:tcPr>
          <w:p w14:paraId="5444F99E" w14:textId="77777777" w:rsidR="00787FAE" w:rsidRDefault="00787FAE">
            <w:pPr>
              <w:pStyle w:val="TableParagraph"/>
              <w:spacing w:before="10"/>
            </w:pPr>
          </w:p>
          <w:p w14:paraId="75291735" w14:textId="77777777" w:rsidR="00787FAE" w:rsidRDefault="00787FAE">
            <w:pPr>
              <w:pStyle w:val="TableParagraph"/>
              <w:ind w:right="96"/>
              <w:jc w:val="right"/>
              <w:rPr>
                <w:sz w:val="20"/>
              </w:rPr>
            </w:pPr>
            <w:r>
              <w:rPr>
                <w:color w:val="212121"/>
                <w:sz w:val="20"/>
              </w:rPr>
              <w:t>108,66</w:t>
            </w:r>
          </w:p>
        </w:tc>
        <w:tc>
          <w:tcPr>
            <w:tcW w:w="866" w:type="dxa"/>
            <w:tcBorders>
              <w:top w:val="single" w:sz="4" w:space="0" w:color="000000"/>
              <w:left w:val="single" w:sz="4" w:space="0" w:color="000000"/>
              <w:bottom w:val="single" w:sz="4" w:space="0" w:color="000000"/>
              <w:right w:val="single" w:sz="4" w:space="0" w:color="000000"/>
            </w:tcBorders>
          </w:tcPr>
          <w:p w14:paraId="446C5346" w14:textId="77777777" w:rsidR="00787FAE" w:rsidRDefault="00787FAE">
            <w:pPr>
              <w:pStyle w:val="TableParagraph"/>
              <w:spacing w:before="10"/>
            </w:pPr>
          </w:p>
          <w:p w14:paraId="0AC38A8F" w14:textId="77777777" w:rsidR="00787FAE" w:rsidRDefault="00787FAE">
            <w:pPr>
              <w:pStyle w:val="TableParagraph"/>
              <w:ind w:left="105" w:right="99"/>
              <w:jc w:val="center"/>
              <w:rPr>
                <w:sz w:val="20"/>
              </w:rPr>
            </w:pPr>
            <w:r>
              <w:rPr>
                <w:color w:val="212121"/>
                <w:sz w:val="20"/>
              </w:rPr>
              <w:t>36,28</w:t>
            </w:r>
          </w:p>
        </w:tc>
        <w:tc>
          <w:tcPr>
            <w:tcW w:w="960" w:type="dxa"/>
            <w:tcBorders>
              <w:top w:val="single" w:sz="4" w:space="0" w:color="000000"/>
              <w:left w:val="single" w:sz="4" w:space="0" w:color="000000"/>
              <w:bottom w:val="single" w:sz="4" w:space="0" w:color="000000"/>
              <w:right w:val="single" w:sz="4" w:space="0" w:color="000000"/>
            </w:tcBorders>
          </w:tcPr>
          <w:p w14:paraId="0AA75988" w14:textId="77777777" w:rsidR="00787FAE" w:rsidRDefault="00787FAE">
            <w:pPr>
              <w:pStyle w:val="TableParagraph"/>
              <w:spacing w:before="10"/>
            </w:pPr>
          </w:p>
          <w:p w14:paraId="5122781E" w14:textId="77777777" w:rsidR="00787FAE" w:rsidRDefault="00787FAE">
            <w:pPr>
              <w:pStyle w:val="TableParagraph"/>
              <w:ind w:left="57" w:right="53"/>
              <w:jc w:val="center"/>
              <w:rPr>
                <w:sz w:val="20"/>
              </w:rPr>
            </w:pPr>
            <w:r>
              <w:rPr>
                <w:color w:val="212121"/>
                <w:sz w:val="20"/>
              </w:rPr>
              <w:t>37,41</w:t>
            </w:r>
          </w:p>
        </w:tc>
      </w:tr>
      <w:tr w:rsidR="00787FAE" w14:paraId="408A9926" w14:textId="77777777" w:rsidTr="00787FAE">
        <w:trPr>
          <w:trHeight w:val="263"/>
        </w:trPr>
        <w:tc>
          <w:tcPr>
            <w:tcW w:w="3780" w:type="dxa"/>
            <w:tcBorders>
              <w:top w:val="single" w:sz="4" w:space="0" w:color="000000"/>
              <w:left w:val="single" w:sz="4" w:space="0" w:color="000000"/>
              <w:bottom w:val="single" w:sz="4" w:space="0" w:color="000000"/>
              <w:right w:val="single" w:sz="4" w:space="0" w:color="000000"/>
            </w:tcBorders>
            <w:hideMark/>
          </w:tcPr>
          <w:p w14:paraId="33E6208C" w14:textId="77777777" w:rsidR="00787FAE" w:rsidRDefault="00787FAE">
            <w:pPr>
              <w:pStyle w:val="TableParagraph"/>
              <w:spacing w:line="229" w:lineRule="exact"/>
              <w:ind w:left="107"/>
              <w:rPr>
                <w:sz w:val="20"/>
              </w:rPr>
            </w:pPr>
            <w:r>
              <w:rPr>
                <w:color w:val="212121"/>
                <w:sz w:val="20"/>
              </w:rPr>
              <w:t>Naknade plaća hrvatskim braniteljima</w:t>
            </w:r>
          </w:p>
        </w:tc>
        <w:tc>
          <w:tcPr>
            <w:tcW w:w="1620" w:type="dxa"/>
            <w:tcBorders>
              <w:top w:val="single" w:sz="4" w:space="0" w:color="000000"/>
              <w:left w:val="single" w:sz="4" w:space="0" w:color="000000"/>
              <w:bottom w:val="single" w:sz="4" w:space="0" w:color="000000"/>
              <w:right w:val="single" w:sz="4" w:space="0" w:color="000000"/>
            </w:tcBorders>
            <w:hideMark/>
          </w:tcPr>
          <w:p w14:paraId="1E7B638B" w14:textId="77777777" w:rsidR="00787FAE" w:rsidRDefault="00787FAE">
            <w:pPr>
              <w:pStyle w:val="TableParagraph"/>
              <w:spacing w:line="229" w:lineRule="exact"/>
              <w:ind w:right="98"/>
              <w:jc w:val="right"/>
              <w:rPr>
                <w:sz w:val="20"/>
              </w:rPr>
            </w:pPr>
            <w:r>
              <w:rPr>
                <w:color w:val="212121"/>
                <w:sz w:val="20"/>
              </w:rPr>
              <w:t>6.281.488</w:t>
            </w:r>
          </w:p>
        </w:tc>
        <w:tc>
          <w:tcPr>
            <w:tcW w:w="1546" w:type="dxa"/>
            <w:tcBorders>
              <w:top w:val="single" w:sz="4" w:space="0" w:color="000000"/>
              <w:left w:val="single" w:sz="4" w:space="0" w:color="000000"/>
              <w:bottom w:val="single" w:sz="4" w:space="0" w:color="000000"/>
              <w:right w:val="single" w:sz="4" w:space="0" w:color="000000"/>
            </w:tcBorders>
            <w:hideMark/>
          </w:tcPr>
          <w:p w14:paraId="7EA68650" w14:textId="77777777" w:rsidR="00787FAE" w:rsidRDefault="00787FAE">
            <w:pPr>
              <w:pStyle w:val="TableParagraph"/>
              <w:spacing w:line="229" w:lineRule="exact"/>
              <w:ind w:right="98"/>
              <w:jc w:val="right"/>
              <w:rPr>
                <w:sz w:val="20"/>
              </w:rPr>
            </w:pPr>
            <w:r>
              <w:rPr>
                <w:color w:val="212121"/>
                <w:sz w:val="20"/>
              </w:rPr>
              <w:t>6.609.312</w:t>
            </w:r>
          </w:p>
        </w:tc>
        <w:tc>
          <w:tcPr>
            <w:tcW w:w="948" w:type="dxa"/>
            <w:tcBorders>
              <w:top w:val="single" w:sz="4" w:space="0" w:color="000000"/>
              <w:left w:val="single" w:sz="4" w:space="0" w:color="000000"/>
              <w:bottom w:val="single" w:sz="4" w:space="0" w:color="000000"/>
              <w:right w:val="single" w:sz="4" w:space="0" w:color="000000"/>
            </w:tcBorders>
            <w:hideMark/>
          </w:tcPr>
          <w:p w14:paraId="557B9B74" w14:textId="77777777" w:rsidR="00787FAE" w:rsidRDefault="00787FAE">
            <w:pPr>
              <w:pStyle w:val="TableParagraph"/>
              <w:spacing w:line="229" w:lineRule="exact"/>
              <w:ind w:right="96"/>
              <w:jc w:val="right"/>
              <w:rPr>
                <w:sz w:val="20"/>
              </w:rPr>
            </w:pPr>
            <w:r>
              <w:rPr>
                <w:color w:val="212121"/>
                <w:sz w:val="20"/>
              </w:rPr>
              <w:t>105,22</w:t>
            </w:r>
          </w:p>
        </w:tc>
        <w:tc>
          <w:tcPr>
            <w:tcW w:w="866" w:type="dxa"/>
            <w:tcBorders>
              <w:top w:val="single" w:sz="4" w:space="0" w:color="000000"/>
              <w:left w:val="single" w:sz="4" w:space="0" w:color="000000"/>
              <w:bottom w:val="single" w:sz="4" w:space="0" w:color="000000"/>
              <w:right w:val="single" w:sz="4" w:space="0" w:color="000000"/>
            </w:tcBorders>
            <w:hideMark/>
          </w:tcPr>
          <w:p w14:paraId="02079CAB" w14:textId="77777777" w:rsidR="00787FAE" w:rsidRDefault="00787FAE">
            <w:pPr>
              <w:pStyle w:val="TableParagraph"/>
              <w:spacing w:line="229" w:lineRule="exact"/>
              <w:ind w:left="103" w:right="99"/>
              <w:jc w:val="center"/>
              <w:rPr>
                <w:sz w:val="20"/>
              </w:rPr>
            </w:pPr>
            <w:r>
              <w:rPr>
                <w:color w:val="212121"/>
                <w:sz w:val="20"/>
              </w:rPr>
              <w:t>0,46</w:t>
            </w:r>
          </w:p>
        </w:tc>
        <w:tc>
          <w:tcPr>
            <w:tcW w:w="960" w:type="dxa"/>
            <w:tcBorders>
              <w:top w:val="single" w:sz="4" w:space="0" w:color="000000"/>
              <w:left w:val="single" w:sz="4" w:space="0" w:color="000000"/>
              <w:bottom w:val="single" w:sz="4" w:space="0" w:color="000000"/>
              <w:right w:val="single" w:sz="4" w:space="0" w:color="000000"/>
            </w:tcBorders>
            <w:hideMark/>
          </w:tcPr>
          <w:p w14:paraId="7911F255" w14:textId="77777777" w:rsidR="00787FAE" w:rsidRDefault="00787FAE">
            <w:pPr>
              <w:pStyle w:val="TableParagraph"/>
              <w:spacing w:line="229" w:lineRule="exact"/>
              <w:ind w:left="60" w:right="53"/>
              <w:jc w:val="center"/>
              <w:rPr>
                <w:sz w:val="20"/>
              </w:rPr>
            </w:pPr>
            <w:r>
              <w:rPr>
                <w:color w:val="212121"/>
                <w:sz w:val="20"/>
              </w:rPr>
              <w:t>0,45</w:t>
            </w:r>
          </w:p>
        </w:tc>
      </w:tr>
      <w:tr w:rsidR="00787FAE" w14:paraId="66DE28D9" w14:textId="77777777" w:rsidTr="00787FAE">
        <w:trPr>
          <w:trHeight w:val="263"/>
        </w:trPr>
        <w:tc>
          <w:tcPr>
            <w:tcW w:w="3780" w:type="dxa"/>
            <w:tcBorders>
              <w:top w:val="single" w:sz="4" w:space="0" w:color="000000"/>
              <w:left w:val="single" w:sz="4" w:space="0" w:color="000000"/>
              <w:bottom w:val="single" w:sz="4" w:space="0" w:color="000000"/>
              <w:right w:val="single" w:sz="4" w:space="0" w:color="000000"/>
            </w:tcBorders>
            <w:hideMark/>
          </w:tcPr>
          <w:p w14:paraId="2022115C" w14:textId="77777777" w:rsidR="00787FAE" w:rsidRDefault="00787FAE">
            <w:pPr>
              <w:pStyle w:val="TableParagraph"/>
              <w:spacing w:line="229" w:lineRule="exact"/>
              <w:ind w:left="107"/>
              <w:rPr>
                <w:sz w:val="20"/>
              </w:rPr>
            </w:pPr>
            <w:r>
              <w:rPr>
                <w:color w:val="212121"/>
                <w:sz w:val="20"/>
              </w:rPr>
              <w:t>Ostale naknade</w:t>
            </w:r>
          </w:p>
        </w:tc>
        <w:tc>
          <w:tcPr>
            <w:tcW w:w="1620" w:type="dxa"/>
            <w:tcBorders>
              <w:top w:val="single" w:sz="4" w:space="0" w:color="000000"/>
              <w:left w:val="single" w:sz="4" w:space="0" w:color="000000"/>
              <w:bottom w:val="single" w:sz="4" w:space="0" w:color="000000"/>
              <w:right w:val="single" w:sz="4" w:space="0" w:color="000000"/>
            </w:tcBorders>
            <w:hideMark/>
          </w:tcPr>
          <w:p w14:paraId="5600C5FF" w14:textId="77777777" w:rsidR="00787FAE" w:rsidRDefault="00787FAE">
            <w:pPr>
              <w:pStyle w:val="TableParagraph"/>
              <w:spacing w:line="229" w:lineRule="exact"/>
              <w:ind w:right="98"/>
              <w:jc w:val="right"/>
              <w:rPr>
                <w:sz w:val="20"/>
              </w:rPr>
            </w:pPr>
            <w:r>
              <w:rPr>
                <w:color w:val="212121"/>
                <w:sz w:val="20"/>
              </w:rPr>
              <w:t>102.331.542</w:t>
            </w:r>
          </w:p>
        </w:tc>
        <w:tc>
          <w:tcPr>
            <w:tcW w:w="1546" w:type="dxa"/>
            <w:tcBorders>
              <w:top w:val="single" w:sz="4" w:space="0" w:color="000000"/>
              <w:left w:val="single" w:sz="4" w:space="0" w:color="000000"/>
              <w:bottom w:val="single" w:sz="4" w:space="0" w:color="000000"/>
              <w:right w:val="single" w:sz="4" w:space="0" w:color="000000"/>
            </w:tcBorders>
            <w:hideMark/>
          </w:tcPr>
          <w:p w14:paraId="76B89DBA" w14:textId="77777777" w:rsidR="00787FAE" w:rsidRDefault="00787FAE">
            <w:pPr>
              <w:pStyle w:val="TableParagraph"/>
              <w:spacing w:line="229" w:lineRule="exact"/>
              <w:ind w:right="99"/>
              <w:jc w:val="right"/>
              <w:rPr>
                <w:sz w:val="20"/>
              </w:rPr>
            </w:pPr>
            <w:r>
              <w:rPr>
                <w:color w:val="212121"/>
                <w:sz w:val="20"/>
              </w:rPr>
              <w:t>76.345.536</w:t>
            </w:r>
          </w:p>
        </w:tc>
        <w:tc>
          <w:tcPr>
            <w:tcW w:w="948" w:type="dxa"/>
            <w:tcBorders>
              <w:top w:val="single" w:sz="4" w:space="0" w:color="000000"/>
              <w:left w:val="single" w:sz="4" w:space="0" w:color="000000"/>
              <w:bottom w:val="single" w:sz="4" w:space="0" w:color="000000"/>
              <w:right w:val="single" w:sz="4" w:space="0" w:color="000000"/>
            </w:tcBorders>
            <w:hideMark/>
          </w:tcPr>
          <w:p w14:paraId="2387DD76" w14:textId="77777777" w:rsidR="00787FAE" w:rsidRDefault="00787FAE">
            <w:pPr>
              <w:pStyle w:val="TableParagraph"/>
              <w:spacing w:line="229" w:lineRule="exact"/>
              <w:ind w:right="96"/>
              <w:jc w:val="right"/>
              <w:rPr>
                <w:sz w:val="20"/>
              </w:rPr>
            </w:pPr>
            <w:r>
              <w:rPr>
                <w:color w:val="212121"/>
                <w:sz w:val="20"/>
              </w:rPr>
              <w:t>74,61</w:t>
            </w:r>
          </w:p>
        </w:tc>
        <w:tc>
          <w:tcPr>
            <w:tcW w:w="866" w:type="dxa"/>
            <w:tcBorders>
              <w:top w:val="single" w:sz="4" w:space="0" w:color="000000"/>
              <w:left w:val="single" w:sz="4" w:space="0" w:color="000000"/>
              <w:bottom w:val="single" w:sz="4" w:space="0" w:color="000000"/>
              <w:right w:val="single" w:sz="4" w:space="0" w:color="000000"/>
            </w:tcBorders>
            <w:hideMark/>
          </w:tcPr>
          <w:p w14:paraId="2E47B922" w14:textId="77777777" w:rsidR="00787FAE" w:rsidRDefault="00787FAE">
            <w:pPr>
              <w:pStyle w:val="TableParagraph"/>
              <w:spacing w:line="229" w:lineRule="exact"/>
              <w:ind w:left="103" w:right="99"/>
              <w:jc w:val="center"/>
              <w:rPr>
                <w:sz w:val="20"/>
              </w:rPr>
            </w:pPr>
            <w:r>
              <w:rPr>
                <w:color w:val="212121"/>
                <w:sz w:val="20"/>
              </w:rPr>
              <w:t>7,44</w:t>
            </w:r>
          </w:p>
        </w:tc>
        <w:tc>
          <w:tcPr>
            <w:tcW w:w="960" w:type="dxa"/>
            <w:tcBorders>
              <w:top w:val="single" w:sz="4" w:space="0" w:color="000000"/>
              <w:left w:val="single" w:sz="4" w:space="0" w:color="000000"/>
              <w:bottom w:val="single" w:sz="4" w:space="0" w:color="000000"/>
              <w:right w:val="single" w:sz="4" w:space="0" w:color="000000"/>
            </w:tcBorders>
            <w:hideMark/>
          </w:tcPr>
          <w:p w14:paraId="109608D9" w14:textId="77777777" w:rsidR="00787FAE" w:rsidRDefault="00787FAE">
            <w:pPr>
              <w:pStyle w:val="TableParagraph"/>
              <w:spacing w:line="229" w:lineRule="exact"/>
              <w:ind w:left="60" w:right="53"/>
              <w:jc w:val="center"/>
              <w:rPr>
                <w:sz w:val="20"/>
              </w:rPr>
            </w:pPr>
            <w:r>
              <w:rPr>
                <w:color w:val="212121"/>
                <w:sz w:val="20"/>
              </w:rPr>
              <w:t>5,27</w:t>
            </w:r>
          </w:p>
        </w:tc>
      </w:tr>
      <w:tr w:rsidR="00787FAE" w14:paraId="183D0D7E" w14:textId="77777777" w:rsidTr="00787FAE">
        <w:trPr>
          <w:trHeight w:val="266"/>
        </w:trPr>
        <w:tc>
          <w:tcPr>
            <w:tcW w:w="3780" w:type="dxa"/>
            <w:tcBorders>
              <w:top w:val="single" w:sz="4" w:space="0" w:color="000000"/>
              <w:left w:val="single" w:sz="4" w:space="0" w:color="000000"/>
              <w:bottom w:val="single" w:sz="4" w:space="0" w:color="000000"/>
              <w:right w:val="single" w:sz="4" w:space="0" w:color="000000"/>
            </w:tcBorders>
            <w:hideMark/>
          </w:tcPr>
          <w:p w14:paraId="73D1F9A0" w14:textId="77777777" w:rsidR="00787FAE" w:rsidRDefault="00787FAE">
            <w:pPr>
              <w:pStyle w:val="TableParagraph"/>
              <w:spacing w:before="2"/>
              <w:ind w:left="107"/>
              <w:rPr>
                <w:sz w:val="20"/>
              </w:rPr>
            </w:pPr>
            <w:r>
              <w:rPr>
                <w:color w:val="212121"/>
                <w:sz w:val="20"/>
              </w:rPr>
              <w:t>Specijalizacije i pripravnici</w:t>
            </w:r>
          </w:p>
        </w:tc>
        <w:tc>
          <w:tcPr>
            <w:tcW w:w="1620" w:type="dxa"/>
            <w:tcBorders>
              <w:top w:val="single" w:sz="4" w:space="0" w:color="000000"/>
              <w:left w:val="single" w:sz="4" w:space="0" w:color="000000"/>
              <w:bottom w:val="single" w:sz="4" w:space="0" w:color="000000"/>
              <w:right w:val="single" w:sz="4" w:space="0" w:color="000000"/>
            </w:tcBorders>
            <w:hideMark/>
          </w:tcPr>
          <w:p w14:paraId="59626570" w14:textId="77777777" w:rsidR="00787FAE" w:rsidRDefault="00787FAE">
            <w:pPr>
              <w:pStyle w:val="TableParagraph"/>
              <w:spacing w:before="2"/>
              <w:ind w:right="98"/>
              <w:jc w:val="right"/>
              <w:rPr>
                <w:sz w:val="20"/>
              </w:rPr>
            </w:pPr>
            <w:r>
              <w:rPr>
                <w:color w:val="212121"/>
                <w:sz w:val="20"/>
              </w:rPr>
              <w:t>18.861.410</w:t>
            </w:r>
          </w:p>
        </w:tc>
        <w:tc>
          <w:tcPr>
            <w:tcW w:w="1546" w:type="dxa"/>
            <w:tcBorders>
              <w:top w:val="single" w:sz="4" w:space="0" w:color="000000"/>
              <w:left w:val="single" w:sz="4" w:space="0" w:color="000000"/>
              <w:bottom w:val="single" w:sz="4" w:space="0" w:color="000000"/>
              <w:right w:val="single" w:sz="4" w:space="0" w:color="000000"/>
            </w:tcBorders>
            <w:hideMark/>
          </w:tcPr>
          <w:p w14:paraId="2EDA4C56" w14:textId="77777777" w:rsidR="00787FAE" w:rsidRDefault="00787FAE">
            <w:pPr>
              <w:pStyle w:val="TableParagraph"/>
              <w:spacing w:before="2"/>
              <w:ind w:right="99"/>
              <w:jc w:val="right"/>
              <w:rPr>
                <w:sz w:val="20"/>
              </w:rPr>
            </w:pPr>
            <w:r>
              <w:rPr>
                <w:color w:val="212121"/>
                <w:sz w:val="20"/>
              </w:rPr>
              <w:t>17.815.005</w:t>
            </w:r>
          </w:p>
        </w:tc>
        <w:tc>
          <w:tcPr>
            <w:tcW w:w="948" w:type="dxa"/>
            <w:tcBorders>
              <w:top w:val="single" w:sz="4" w:space="0" w:color="000000"/>
              <w:left w:val="single" w:sz="4" w:space="0" w:color="000000"/>
              <w:bottom w:val="single" w:sz="4" w:space="0" w:color="000000"/>
              <w:right w:val="single" w:sz="4" w:space="0" w:color="000000"/>
            </w:tcBorders>
            <w:hideMark/>
          </w:tcPr>
          <w:p w14:paraId="07AF4022" w14:textId="77777777" w:rsidR="00787FAE" w:rsidRDefault="00787FAE">
            <w:pPr>
              <w:pStyle w:val="TableParagraph"/>
              <w:spacing w:before="2"/>
              <w:ind w:right="96"/>
              <w:jc w:val="right"/>
              <w:rPr>
                <w:sz w:val="20"/>
              </w:rPr>
            </w:pPr>
            <w:r>
              <w:rPr>
                <w:color w:val="212121"/>
                <w:sz w:val="20"/>
              </w:rPr>
              <w:t>94,45</w:t>
            </w:r>
          </w:p>
        </w:tc>
        <w:tc>
          <w:tcPr>
            <w:tcW w:w="866" w:type="dxa"/>
            <w:tcBorders>
              <w:top w:val="single" w:sz="4" w:space="0" w:color="000000"/>
              <w:left w:val="single" w:sz="4" w:space="0" w:color="000000"/>
              <w:bottom w:val="single" w:sz="4" w:space="0" w:color="000000"/>
              <w:right w:val="single" w:sz="4" w:space="0" w:color="000000"/>
            </w:tcBorders>
            <w:hideMark/>
          </w:tcPr>
          <w:p w14:paraId="693C175D" w14:textId="77777777" w:rsidR="00787FAE" w:rsidRDefault="00787FAE">
            <w:pPr>
              <w:pStyle w:val="TableParagraph"/>
              <w:spacing w:before="2"/>
              <w:ind w:left="103" w:right="99"/>
              <w:jc w:val="center"/>
              <w:rPr>
                <w:sz w:val="20"/>
              </w:rPr>
            </w:pPr>
            <w:r>
              <w:rPr>
                <w:color w:val="212121"/>
                <w:sz w:val="20"/>
              </w:rPr>
              <w:t>1,37</w:t>
            </w:r>
          </w:p>
        </w:tc>
        <w:tc>
          <w:tcPr>
            <w:tcW w:w="960" w:type="dxa"/>
            <w:tcBorders>
              <w:top w:val="single" w:sz="4" w:space="0" w:color="000000"/>
              <w:left w:val="single" w:sz="4" w:space="0" w:color="000000"/>
              <w:bottom w:val="single" w:sz="4" w:space="0" w:color="000000"/>
              <w:right w:val="single" w:sz="4" w:space="0" w:color="000000"/>
            </w:tcBorders>
            <w:hideMark/>
          </w:tcPr>
          <w:p w14:paraId="415941C6" w14:textId="77777777" w:rsidR="00787FAE" w:rsidRDefault="00787FAE">
            <w:pPr>
              <w:pStyle w:val="TableParagraph"/>
              <w:spacing w:before="2"/>
              <w:ind w:left="60" w:right="53"/>
              <w:jc w:val="center"/>
              <w:rPr>
                <w:sz w:val="20"/>
              </w:rPr>
            </w:pPr>
            <w:r>
              <w:rPr>
                <w:color w:val="212121"/>
                <w:sz w:val="20"/>
              </w:rPr>
              <w:t>1,23</w:t>
            </w:r>
          </w:p>
        </w:tc>
      </w:tr>
      <w:tr w:rsidR="00787FAE" w14:paraId="1BD42DA8" w14:textId="77777777" w:rsidTr="00787FAE">
        <w:trPr>
          <w:trHeight w:val="793"/>
        </w:trPr>
        <w:tc>
          <w:tcPr>
            <w:tcW w:w="3780" w:type="dxa"/>
            <w:tcBorders>
              <w:top w:val="single" w:sz="4" w:space="0" w:color="000000"/>
              <w:left w:val="single" w:sz="4" w:space="0" w:color="000000"/>
              <w:bottom w:val="single" w:sz="4" w:space="0" w:color="000000"/>
              <w:right w:val="single" w:sz="4" w:space="0" w:color="000000"/>
            </w:tcBorders>
            <w:hideMark/>
          </w:tcPr>
          <w:p w14:paraId="793B55F7" w14:textId="77777777" w:rsidR="00787FAE" w:rsidRDefault="00787FAE">
            <w:pPr>
              <w:pStyle w:val="TableParagraph"/>
              <w:spacing w:line="229" w:lineRule="exact"/>
              <w:ind w:left="107"/>
              <w:rPr>
                <w:sz w:val="20"/>
              </w:rPr>
            </w:pPr>
            <w:r>
              <w:rPr>
                <w:color w:val="212121"/>
                <w:sz w:val="20"/>
              </w:rPr>
              <w:t>Naknade bolovanja i isplate</w:t>
            </w:r>
          </w:p>
          <w:p w14:paraId="745DD199" w14:textId="77777777" w:rsidR="00787FAE" w:rsidRDefault="00787FAE">
            <w:pPr>
              <w:pStyle w:val="TableParagraph"/>
              <w:spacing w:before="4" w:line="260" w:lineRule="atLeast"/>
              <w:ind w:left="107" w:right="619"/>
              <w:rPr>
                <w:sz w:val="20"/>
              </w:rPr>
            </w:pPr>
            <w:r>
              <w:rPr>
                <w:color w:val="212121"/>
                <w:sz w:val="20"/>
              </w:rPr>
              <w:t>osiguranicima za ozljede na radu i profesionalna oboljenja</w:t>
            </w:r>
          </w:p>
        </w:tc>
        <w:tc>
          <w:tcPr>
            <w:tcW w:w="1620" w:type="dxa"/>
            <w:tcBorders>
              <w:top w:val="single" w:sz="4" w:space="0" w:color="000000"/>
              <w:left w:val="single" w:sz="4" w:space="0" w:color="000000"/>
              <w:bottom w:val="single" w:sz="4" w:space="0" w:color="000000"/>
              <w:right w:val="single" w:sz="4" w:space="0" w:color="000000"/>
            </w:tcBorders>
          </w:tcPr>
          <w:p w14:paraId="4E3ED7F0" w14:textId="77777777" w:rsidR="00787FAE" w:rsidRDefault="00787FAE">
            <w:pPr>
              <w:pStyle w:val="TableParagraph"/>
            </w:pPr>
          </w:p>
          <w:p w14:paraId="5BEEE7AE" w14:textId="77777777" w:rsidR="00787FAE" w:rsidRDefault="00787FAE">
            <w:pPr>
              <w:pStyle w:val="TableParagraph"/>
              <w:spacing w:before="9"/>
              <w:rPr>
                <w:sz w:val="23"/>
              </w:rPr>
            </w:pPr>
          </w:p>
          <w:p w14:paraId="773AE1B6" w14:textId="77777777" w:rsidR="00787FAE" w:rsidRDefault="00787FAE">
            <w:pPr>
              <w:pStyle w:val="TableParagraph"/>
              <w:spacing w:before="1"/>
              <w:ind w:right="98"/>
              <w:jc w:val="right"/>
              <w:rPr>
                <w:sz w:val="20"/>
              </w:rPr>
            </w:pPr>
            <w:r>
              <w:rPr>
                <w:color w:val="212121"/>
                <w:sz w:val="20"/>
              </w:rPr>
              <w:t>93.896.970</w:t>
            </w:r>
          </w:p>
        </w:tc>
        <w:tc>
          <w:tcPr>
            <w:tcW w:w="1546" w:type="dxa"/>
            <w:tcBorders>
              <w:top w:val="single" w:sz="4" w:space="0" w:color="000000"/>
              <w:left w:val="single" w:sz="4" w:space="0" w:color="000000"/>
              <w:bottom w:val="single" w:sz="4" w:space="0" w:color="000000"/>
              <w:right w:val="single" w:sz="4" w:space="0" w:color="000000"/>
            </w:tcBorders>
          </w:tcPr>
          <w:p w14:paraId="28F20BB7" w14:textId="77777777" w:rsidR="00787FAE" w:rsidRDefault="00787FAE">
            <w:pPr>
              <w:pStyle w:val="TableParagraph"/>
            </w:pPr>
          </w:p>
          <w:p w14:paraId="68B8240D" w14:textId="77777777" w:rsidR="00787FAE" w:rsidRDefault="00787FAE">
            <w:pPr>
              <w:pStyle w:val="TableParagraph"/>
              <w:spacing w:before="9"/>
              <w:rPr>
                <w:sz w:val="23"/>
              </w:rPr>
            </w:pPr>
          </w:p>
          <w:p w14:paraId="7B4BE5E1" w14:textId="77777777" w:rsidR="00787FAE" w:rsidRDefault="00787FAE">
            <w:pPr>
              <w:pStyle w:val="TableParagraph"/>
              <w:spacing w:before="1"/>
              <w:ind w:right="99"/>
              <w:jc w:val="right"/>
              <w:rPr>
                <w:sz w:val="20"/>
              </w:rPr>
            </w:pPr>
            <w:r>
              <w:rPr>
                <w:color w:val="212121"/>
                <w:sz w:val="20"/>
              </w:rPr>
              <w:t>90.503.367</w:t>
            </w:r>
          </w:p>
        </w:tc>
        <w:tc>
          <w:tcPr>
            <w:tcW w:w="948" w:type="dxa"/>
            <w:tcBorders>
              <w:top w:val="single" w:sz="4" w:space="0" w:color="000000"/>
              <w:left w:val="single" w:sz="4" w:space="0" w:color="000000"/>
              <w:bottom w:val="single" w:sz="4" w:space="0" w:color="000000"/>
              <w:right w:val="single" w:sz="4" w:space="0" w:color="000000"/>
            </w:tcBorders>
          </w:tcPr>
          <w:p w14:paraId="29BEDCCE" w14:textId="77777777" w:rsidR="00787FAE" w:rsidRDefault="00787FAE">
            <w:pPr>
              <w:pStyle w:val="TableParagraph"/>
            </w:pPr>
          </w:p>
          <w:p w14:paraId="1A298C40" w14:textId="77777777" w:rsidR="00787FAE" w:rsidRDefault="00787FAE">
            <w:pPr>
              <w:pStyle w:val="TableParagraph"/>
              <w:spacing w:before="9"/>
              <w:rPr>
                <w:sz w:val="23"/>
              </w:rPr>
            </w:pPr>
          </w:p>
          <w:p w14:paraId="46F63CAE" w14:textId="77777777" w:rsidR="00787FAE" w:rsidRDefault="00787FAE">
            <w:pPr>
              <w:pStyle w:val="TableParagraph"/>
              <w:spacing w:before="1"/>
              <w:ind w:right="96"/>
              <w:jc w:val="right"/>
              <w:rPr>
                <w:sz w:val="20"/>
              </w:rPr>
            </w:pPr>
            <w:r>
              <w:rPr>
                <w:color w:val="212121"/>
                <w:sz w:val="20"/>
              </w:rPr>
              <w:t>96,39</w:t>
            </w:r>
          </w:p>
        </w:tc>
        <w:tc>
          <w:tcPr>
            <w:tcW w:w="866" w:type="dxa"/>
            <w:tcBorders>
              <w:top w:val="single" w:sz="4" w:space="0" w:color="000000"/>
              <w:left w:val="single" w:sz="4" w:space="0" w:color="000000"/>
              <w:bottom w:val="single" w:sz="4" w:space="0" w:color="000000"/>
              <w:right w:val="single" w:sz="4" w:space="0" w:color="000000"/>
            </w:tcBorders>
          </w:tcPr>
          <w:p w14:paraId="6F82B959" w14:textId="77777777" w:rsidR="00787FAE" w:rsidRDefault="00787FAE">
            <w:pPr>
              <w:pStyle w:val="TableParagraph"/>
            </w:pPr>
          </w:p>
          <w:p w14:paraId="050D78E2" w14:textId="77777777" w:rsidR="00787FAE" w:rsidRDefault="00787FAE">
            <w:pPr>
              <w:pStyle w:val="TableParagraph"/>
              <w:spacing w:before="9"/>
              <w:rPr>
                <w:sz w:val="23"/>
              </w:rPr>
            </w:pPr>
          </w:p>
          <w:p w14:paraId="70E318CA" w14:textId="77777777" w:rsidR="00787FAE" w:rsidRDefault="00787FAE">
            <w:pPr>
              <w:pStyle w:val="TableParagraph"/>
              <w:spacing w:before="1"/>
              <w:ind w:left="103" w:right="99"/>
              <w:jc w:val="center"/>
              <w:rPr>
                <w:sz w:val="20"/>
              </w:rPr>
            </w:pPr>
            <w:r>
              <w:rPr>
                <w:color w:val="212121"/>
                <w:sz w:val="20"/>
              </w:rPr>
              <w:t>6,83</w:t>
            </w:r>
          </w:p>
        </w:tc>
        <w:tc>
          <w:tcPr>
            <w:tcW w:w="960" w:type="dxa"/>
            <w:tcBorders>
              <w:top w:val="single" w:sz="4" w:space="0" w:color="000000"/>
              <w:left w:val="single" w:sz="4" w:space="0" w:color="000000"/>
              <w:bottom w:val="single" w:sz="4" w:space="0" w:color="000000"/>
              <w:right w:val="single" w:sz="4" w:space="0" w:color="000000"/>
            </w:tcBorders>
          </w:tcPr>
          <w:p w14:paraId="533B0168" w14:textId="77777777" w:rsidR="00787FAE" w:rsidRDefault="00787FAE">
            <w:pPr>
              <w:pStyle w:val="TableParagraph"/>
            </w:pPr>
          </w:p>
          <w:p w14:paraId="19B1CEB9" w14:textId="77777777" w:rsidR="00787FAE" w:rsidRDefault="00787FAE">
            <w:pPr>
              <w:pStyle w:val="TableParagraph"/>
              <w:spacing w:before="9"/>
              <w:rPr>
                <w:sz w:val="23"/>
              </w:rPr>
            </w:pPr>
          </w:p>
          <w:p w14:paraId="55543DD0" w14:textId="77777777" w:rsidR="00787FAE" w:rsidRDefault="00787FAE">
            <w:pPr>
              <w:pStyle w:val="TableParagraph"/>
              <w:spacing w:before="1"/>
              <w:ind w:left="60" w:right="53"/>
              <w:jc w:val="center"/>
              <w:rPr>
                <w:sz w:val="20"/>
              </w:rPr>
            </w:pPr>
            <w:r>
              <w:rPr>
                <w:color w:val="212121"/>
                <w:sz w:val="20"/>
              </w:rPr>
              <w:t>6,25</w:t>
            </w:r>
          </w:p>
        </w:tc>
      </w:tr>
      <w:tr w:rsidR="00787FAE" w14:paraId="608D039F" w14:textId="77777777" w:rsidTr="00787FAE">
        <w:trPr>
          <w:trHeight w:val="383"/>
        </w:trPr>
        <w:tc>
          <w:tcPr>
            <w:tcW w:w="3780" w:type="dxa"/>
            <w:tcBorders>
              <w:top w:val="single" w:sz="4" w:space="0" w:color="000000"/>
              <w:left w:val="single" w:sz="4" w:space="0" w:color="000000"/>
              <w:bottom w:val="single" w:sz="4" w:space="0" w:color="000000"/>
              <w:right w:val="single" w:sz="4" w:space="0" w:color="000000"/>
            </w:tcBorders>
            <w:hideMark/>
          </w:tcPr>
          <w:p w14:paraId="35E83862" w14:textId="77777777" w:rsidR="00787FAE" w:rsidRDefault="00787FAE">
            <w:pPr>
              <w:pStyle w:val="TableParagraph"/>
              <w:spacing w:before="117"/>
              <w:ind w:left="107"/>
              <w:rPr>
                <w:b/>
                <w:sz w:val="20"/>
              </w:rPr>
            </w:pPr>
            <w:r>
              <w:rPr>
                <w:b/>
                <w:color w:val="212121"/>
                <w:sz w:val="20"/>
              </w:rPr>
              <w:t>Ukupno naknade</w:t>
            </w:r>
          </w:p>
        </w:tc>
        <w:tc>
          <w:tcPr>
            <w:tcW w:w="1620" w:type="dxa"/>
            <w:tcBorders>
              <w:top w:val="single" w:sz="4" w:space="0" w:color="000000"/>
              <w:left w:val="single" w:sz="4" w:space="0" w:color="000000"/>
              <w:bottom w:val="single" w:sz="4" w:space="0" w:color="000000"/>
              <w:right w:val="single" w:sz="4" w:space="0" w:color="000000"/>
            </w:tcBorders>
            <w:hideMark/>
          </w:tcPr>
          <w:p w14:paraId="28C7E3D7" w14:textId="77777777" w:rsidR="00787FAE" w:rsidRDefault="00787FAE">
            <w:pPr>
              <w:pStyle w:val="TableParagraph"/>
              <w:spacing w:before="57"/>
              <w:ind w:right="98"/>
              <w:jc w:val="right"/>
              <w:rPr>
                <w:b/>
                <w:sz w:val="20"/>
              </w:rPr>
            </w:pPr>
            <w:r>
              <w:rPr>
                <w:b/>
                <w:color w:val="212121"/>
                <w:sz w:val="20"/>
              </w:rPr>
              <w:t>1.374.562.449</w:t>
            </w:r>
          </w:p>
        </w:tc>
        <w:tc>
          <w:tcPr>
            <w:tcW w:w="1546" w:type="dxa"/>
            <w:tcBorders>
              <w:top w:val="single" w:sz="4" w:space="0" w:color="000000"/>
              <w:left w:val="single" w:sz="4" w:space="0" w:color="000000"/>
              <w:bottom w:val="single" w:sz="4" w:space="0" w:color="000000"/>
              <w:right w:val="single" w:sz="4" w:space="0" w:color="000000"/>
            </w:tcBorders>
            <w:hideMark/>
          </w:tcPr>
          <w:p w14:paraId="177C7996" w14:textId="77777777" w:rsidR="00787FAE" w:rsidRDefault="00787FAE">
            <w:pPr>
              <w:pStyle w:val="TableParagraph"/>
              <w:spacing w:before="57"/>
              <w:ind w:right="99"/>
              <w:jc w:val="right"/>
              <w:rPr>
                <w:b/>
                <w:sz w:val="20"/>
              </w:rPr>
            </w:pPr>
            <w:r>
              <w:rPr>
                <w:b/>
                <w:color w:val="212121"/>
                <w:sz w:val="20"/>
              </w:rPr>
              <w:t>1.448.479.809</w:t>
            </w:r>
          </w:p>
        </w:tc>
        <w:tc>
          <w:tcPr>
            <w:tcW w:w="948" w:type="dxa"/>
            <w:tcBorders>
              <w:top w:val="single" w:sz="4" w:space="0" w:color="000000"/>
              <w:left w:val="single" w:sz="4" w:space="0" w:color="000000"/>
              <w:bottom w:val="single" w:sz="4" w:space="0" w:color="000000"/>
              <w:right w:val="single" w:sz="4" w:space="0" w:color="000000"/>
            </w:tcBorders>
            <w:hideMark/>
          </w:tcPr>
          <w:p w14:paraId="1D51381A" w14:textId="77777777" w:rsidR="00787FAE" w:rsidRDefault="00787FAE">
            <w:pPr>
              <w:pStyle w:val="TableParagraph"/>
              <w:spacing w:before="117"/>
              <w:ind w:right="96"/>
              <w:jc w:val="right"/>
              <w:rPr>
                <w:b/>
                <w:sz w:val="20"/>
              </w:rPr>
            </w:pPr>
            <w:r>
              <w:rPr>
                <w:b/>
                <w:color w:val="212121"/>
                <w:sz w:val="20"/>
              </w:rPr>
              <w:t>105,38</w:t>
            </w:r>
          </w:p>
        </w:tc>
        <w:tc>
          <w:tcPr>
            <w:tcW w:w="866" w:type="dxa"/>
            <w:tcBorders>
              <w:top w:val="single" w:sz="4" w:space="0" w:color="000000"/>
              <w:left w:val="single" w:sz="4" w:space="0" w:color="000000"/>
              <w:bottom w:val="single" w:sz="4" w:space="0" w:color="000000"/>
              <w:right w:val="single" w:sz="4" w:space="0" w:color="000000"/>
            </w:tcBorders>
            <w:hideMark/>
          </w:tcPr>
          <w:p w14:paraId="4FE1F14C" w14:textId="77777777" w:rsidR="00787FAE" w:rsidRDefault="00787FAE">
            <w:pPr>
              <w:pStyle w:val="TableParagraph"/>
              <w:spacing w:before="117"/>
              <w:ind w:left="105" w:right="99"/>
              <w:jc w:val="center"/>
              <w:rPr>
                <w:b/>
                <w:sz w:val="20"/>
              </w:rPr>
            </w:pPr>
            <w:r>
              <w:rPr>
                <w:b/>
                <w:color w:val="212121"/>
                <w:sz w:val="20"/>
              </w:rPr>
              <w:t>100,00</w:t>
            </w:r>
          </w:p>
        </w:tc>
        <w:tc>
          <w:tcPr>
            <w:tcW w:w="960" w:type="dxa"/>
            <w:tcBorders>
              <w:top w:val="single" w:sz="4" w:space="0" w:color="000000"/>
              <w:left w:val="single" w:sz="4" w:space="0" w:color="000000"/>
              <w:bottom w:val="single" w:sz="4" w:space="0" w:color="000000"/>
              <w:right w:val="single" w:sz="4" w:space="0" w:color="000000"/>
            </w:tcBorders>
            <w:hideMark/>
          </w:tcPr>
          <w:p w14:paraId="29F2BEC3" w14:textId="77777777" w:rsidR="00787FAE" w:rsidRDefault="00787FAE">
            <w:pPr>
              <w:pStyle w:val="TableParagraph"/>
              <w:spacing w:before="117"/>
              <w:ind w:left="57" w:right="53"/>
              <w:jc w:val="center"/>
              <w:rPr>
                <w:b/>
                <w:sz w:val="20"/>
              </w:rPr>
            </w:pPr>
            <w:r>
              <w:rPr>
                <w:b/>
                <w:color w:val="212121"/>
                <w:sz w:val="20"/>
              </w:rPr>
              <w:t>100,00</w:t>
            </w:r>
          </w:p>
        </w:tc>
      </w:tr>
    </w:tbl>
    <w:p w14:paraId="1CD0E13A" w14:textId="77777777" w:rsidR="00787FAE" w:rsidRDefault="00787FAE" w:rsidP="00787FAE">
      <w:pPr>
        <w:pStyle w:val="Tijeloteksta"/>
        <w:rPr>
          <w:sz w:val="25"/>
        </w:rPr>
      </w:pPr>
    </w:p>
    <w:p w14:paraId="145D2838" w14:textId="77777777" w:rsidR="00787FAE" w:rsidRDefault="00787FAE" w:rsidP="00787FAE">
      <w:pPr>
        <w:pStyle w:val="Tijeloteksta"/>
        <w:spacing w:line="276" w:lineRule="auto"/>
        <w:ind w:left="272" w:right="521" w:firstLine="708"/>
        <w:jc w:val="both"/>
      </w:pPr>
      <w:r>
        <w:rPr>
          <w:color w:val="212121"/>
        </w:rPr>
        <w:t>Rodiljne naknade za obvezni rodiljni dopust isplaćene su u iznosu od 541.843.530 kn i veće su za 8,66% od iznosa isplaćenog u istom razdoblju prethodne godine zbog rasta neto plaća koje čine osnovicu za izračun naknade. Visina naknade za obvezni rodiljni dopust isplaćuje se u visini 100% neto plaće korisnice rodiljnog dopusta.</w:t>
      </w:r>
    </w:p>
    <w:p w14:paraId="54DC9E05" w14:textId="77777777" w:rsidR="00787FAE" w:rsidRDefault="00787FAE" w:rsidP="00787FAE">
      <w:pPr>
        <w:pStyle w:val="Tijeloteksta"/>
        <w:ind w:left="980"/>
        <w:jc w:val="both"/>
      </w:pPr>
      <w:r>
        <w:rPr>
          <w:color w:val="212121"/>
        </w:rPr>
        <w:t>Izdaci za specijalizacije i pripravnike iznose 17.815.005 kn, a u prethodnoj godini su iznosili</w:t>
      </w:r>
    </w:p>
    <w:p w14:paraId="2EA71011" w14:textId="77777777" w:rsidR="00787FAE" w:rsidRDefault="00787FAE" w:rsidP="00787FAE">
      <w:pPr>
        <w:pStyle w:val="Tijeloteksta"/>
        <w:spacing w:before="38" w:line="276" w:lineRule="auto"/>
        <w:ind w:left="272" w:right="525"/>
        <w:jc w:val="both"/>
      </w:pPr>
      <w:r>
        <w:rPr>
          <w:color w:val="212121"/>
        </w:rPr>
        <w:t>18.861.410 kn. Za pripravnike je isplaćeno 4.895.688 kn, za rad pod nadzorm doktora bez specijalizacije 11.445.742 i za specijalizacije 1.473.575 kn.</w:t>
      </w:r>
    </w:p>
    <w:p w14:paraId="5A202561" w14:textId="77777777" w:rsidR="00787FAE" w:rsidRDefault="00787FAE" w:rsidP="00787FAE">
      <w:pPr>
        <w:pStyle w:val="Tijeloteksta"/>
        <w:spacing w:line="249" w:lineRule="exact"/>
        <w:ind w:left="980"/>
        <w:jc w:val="both"/>
      </w:pPr>
      <w:r>
        <w:rPr>
          <w:color w:val="212121"/>
        </w:rPr>
        <w:t>Isplaćene naknade za bolovanja vezano za ozljede na radu i profesionalne bolesti iznose</w:t>
      </w:r>
    </w:p>
    <w:p w14:paraId="1E46E5D6" w14:textId="77777777" w:rsidR="00787FAE" w:rsidRDefault="00787FAE" w:rsidP="00787FAE">
      <w:pPr>
        <w:pStyle w:val="Tijeloteksta"/>
        <w:spacing w:before="37" w:line="276" w:lineRule="auto"/>
        <w:ind w:left="271" w:right="525"/>
        <w:jc w:val="both"/>
      </w:pPr>
      <w:r>
        <w:rPr>
          <w:color w:val="212121"/>
        </w:rPr>
        <w:t>90.503.367 kn i manje su za 3,61% od istih izdataka prethodne godine kada su iznosili 93.896.970 kn.</w:t>
      </w:r>
    </w:p>
    <w:p w14:paraId="20EC164A" w14:textId="77777777" w:rsidR="00787FAE" w:rsidRDefault="00787FAE" w:rsidP="00787FAE">
      <w:pPr>
        <w:pStyle w:val="Tijeloteksta"/>
        <w:spacing w:before="1" w:line="276" w:lineRule="auto"/>
        <w:ind w:left="270" w:right="524" w:firstLine="708"/>
        <w:jc w:val="both"/>
      </w:pPr>
      <w:r>
        <w:rPr>
          <w:color w:val="212121"/>
        </w:rPr>
        <w:t>HZZO izračunava i prati kretanje izostanaka s posla zbog privremene nesposobnosti za rad na način da stopu privremene nesposobnosti za rad do 42 dana (koja se plaća na teret poslodavca) izračunava temeljem dostavljenih evidencija liječnika primarne zdravstvene zaštite o broju slučajeva i dana privremene nesposobnosti za rad i broja aktivnih osiguranika iz baze podataka HZZO-a, a stopu privremene nesposobnosti za rad nakon 42 dana izračunava iz  doznaka – zahtjeva za refundaciju zaprimljenih u HZZO-u i refundira poslodavcima na teret sredstava</w:t>
      </w:r>
      <w:r>
        <w:rPr>
          <w:color w:val="212121"/>
          <w:spacing w:val="-1"/>
        </w:rPr>
        <w:t xml:space="preserve"> </w:t>
      </w:r>
      <w:r>
        <w:rPr>
          <w:color w:val="212121"/>
        </w:rPr>
        <w:t>HZZO-a.</w:t>
      </w:r>
    </w:p>
    <w:p w14:paraId="1C1FDCAB" w14:textId="77777777" w:rsidR="00787FAE" w:rsidRDefault="00787FAE" w:rsidP="00787FAE">
      <w:pPr>
        <w:pStyle w:val="Tijeloteksta"/>
        <w:spacing w:line="276" w:lineRule="auto"/>
        <w:ind w:left="270" w:right="524" w:firstLine="708"/>
        <w:jc w:val="both"/>
      </w:pPr>
      <w:r>
        <w:rPr>
          <w:color w:val="212121"/>
        </w:rPr>
        <w:t>Tako je stopa privremene nesposobnosti za rad na teret poslodavca u razdoblju siječanj- lipanj 2020. godine iznosila 1,49 i manja je za 18,58% od stope privremene nesposobnosti za rad u prethodnoj godini kada je iznosila 1,83. Razlog ovakvog smanjenja stope leži u već spomenutoj situaciji pandemije koronavirusa kada je zbog provođenja epidemiološkoh mjera bilo zatvoreno dosta gospodarskih subjekata i zbog preferiranja rada od kuće gdje za to postoje uvjeti. Stopa privremene nesposobnosti za rad na teret HZZO-a iznosi 1,88 (od čega zbog bolesti i njege člana obitelji 1,37, zbog komplikacija u trudnoći 0,45, zbog izolacije 0,06), a u istom razdoblju prethodne godine iznosila je 1,82. Ukupna stopa privremene nesposobnosti za rad u prvom polugodištu 2020. godine iznosi 3,37 ( u istom razdoblju 2019.g. 3,65).</w:t>
      </w:r>
    </w:p>
    <w:p w14:paraId="0D61400D"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66E2E17A" w14:textId="77777777" w:rsidR="00787FAE" w:rsidRDefault="00787FAE" w:rsidP="00787FAE">
      <w:pPr>
        <w:pStyle w:val="Tijeloteksta"/>
        <w:spacing w:before="66" w:line="249" w:lineRule="exact"/>
        <w:ind w:right="524"/>
        <w:jc w:val="right"/>
        <w:rPr>
          <w:rFonts w:ascii="Times New Roman"/>
        </w:rPr>
      </w:pPr>
      <w:r>
        <w:rPr>
          <w:rFonts w:ascii="Times New Roman"/>
        </w:rPr>
        <w:lastRenderedPageBreak/>
        <w:t>15</w:t>
      </w:r>
    </w:p>
    <w:p w14:paraId="28F0EC59" w14:textId="77777777" w:rsidR="00787FAE" w:rsidRDefault="00787FAE" w:rsidP="00787FAE">
      <w:pPr>
        <w:tabs>
          <w:tab w:val="left" w:pos="9426"/>
        </w:tabs>
        <w:spacing w:line="226" w:lineRule="exact"/>
        <w:ind w:left="27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3DA7E2CE" w14:textId="77777777" w:rsidR="00787FAE" w:rsidRDefault="00787FAE" w:rsidP="00787FAE">
      <w:pPr>
        <w:pStyle w:val="Tijeloteksta"/>
        <w:rPr>
          <w:sz w:val="18"/>
        </w:rPr>
      </w:pPr>
    </w:p>
    <w:p w14:paraId="6CB4D5D2" w14:textId="77777777" w:rsidR="00787FAE" w:rsidRDefault="00787FAE" w:rsidP="00787FAE">
      <w:pPr>
        <w:pStyle w:val="Tijeloteksta"/>
        <w:spacing w:before="93" w:line="276" w:lineRule="auto"/>
        <w:ind w:left="2727" w:right="2851" w:hanging="130"/>
      </w:pPr>
      <w:r>
        <w:rPr>
          <w:color w:val="212121"/>
        </w:rPr>
        <w:t>Pregled privremene spriječenosti za rad u razdoblju siječanj-lipanj 2019. i siječanj-lipanj 2020. godine</w:t>
      </w:r>
    </w:p>
    <w:p w14:paraId="707BC316" w14:textId="77777777" w:rsidR="00787FAE" w:rsidRDefault="00787FAE" w:rsidP="00787FAE">
      <w:pPr>
        <w:pStyle w:val="Tijeloteksta"/>
        <w:spacing w:before="7"/>
        <w:rPr>
          <w:sz w:val="25"/>
        </w:rPr>
      </w:pP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3"/>
        <w:gridCol w:w="3120"/>
        <w:gridCol w:w="2126"/>
        <w:gridCol w:w="1840"/>
        <w:gridCol w:w="1276"/>
      </w:tblGrid>
      <w:tr w:rsidR="00787FAE" w14:paraId="747C0EBC" w14:textId="77777777" w:rsidTr="00787FAE">
        <w:trPr>
          <w:trHeight w:val="410"/>
        </w:trPr>
        <w:tc>
          <w:tcPr>
            <w:tcW w:w="283" w:type="dxa"/>
            <w:tcBorders>
              <w:top w:val="single" w:sz="4" w:space="0" w:color="000000"/>
              <w:left w:val="single" w:sz="4" w:space="0" w:color="000000"/>
              <w:bottom w:val="single" w:sz="4" w:space="0" w:color="000000"/>
              <w:right w:val="single" w:sz="4" w:space="0" w:color="000000"/>
            </w:tcBorders>
          </w:tcPr>
          <w:p w14:paraId="56F80F1D" w14:textId="77777777" w:rsidR="00787FAE" w:rsidRDefault="00787FAE">
            <w:pPr>
              <w:pStyle w:val="TableParagraph"/>
              <w:rPr>
                <w:rFonts w:ascii="Times New Roman"/>
              </w:rPr>
            </w:pPr>
          </w:p>
        </w:tc>
        <w:tc>
          <w:tcPr>
            <w:tcW w:w="3120" w:type="dxa"/>
            <w:tcBorders>
              <w:top w:val="single" w:sz="4" w:space="0" w:color="000000"/>
              <w:left w:val="single" w:sz="4" w:space="0" w:color="000000"/>
              <w:bottom w:val="single" w:sz="4" w:space="0" w:color="000000"/>
              <w:right w:val="single" w:sz="4" w:space="0" w:color="000000"/>
            </w:tcBorders>
          </w:tcPr>
          <w:p w14:paraId="0568A993" w14:textId="77777777" w:rsidR="00787FAE" w:rsidRDefault="00787FAE">
            <w:pPr>
              <w:pStyle w:val="TableParagraph"/>
              <w:rPr>
                <w:rFonts w:ascii="Times New Roman"/>
              </w:rPr>
            </w:pPr>
          </w:p>
        </w:tc>
        <w:tc>
          <w:tcPr>
            <w:tcW w:w="2126" w:type="dxa"/>
            <w:tcBorders>
              <w:top w:val="single" w:sz="4" w:space="0" w:color="000000"/>
              <w:left w:val="single" w:sz="4" w:space="0" w:color="000000"/>
              <w:bottom w:val="single" w:sz="4" w:space="0" w:color="000000"/>
              <w:right w:val="single" w:sz="4" w:space="0" w:color="000000"/>
            </w:tcBorders>
            <w:hideMark/>
          </w:tcPr>
          <w:p w14:paraId="1B3E1E4F" w14:textId="77777777" w:rsidR="00787FAE" w:rsidRDefault="00787FAE">
            <w:pPr>
              <w:pStyle w:val="TableParagraph"/>
              <w:spacing w:before="115"/>
              <w:ind w:left="470"/>
              <w:rPr>
                <w:b/>
              </w:rPr>
            </w:pPr>
            <w:r>
              <w:rPr>
                <w:b/>
                <w:color w:val="212121"/>
              </w:rPr>
              <w:t>I. –VI. 2019.</w:t>
            </w:r>
          </w:p>
        </w:tc>
        <w:tc>
          <w:tcPr>
            <w:tcW w:w="1840" w:type="dxa"/>
            <w:tcBorders>
              <w:top w:val="single" w:sz="4" w:space="0" w:color="000000"/>
              <w:left w:val="single" w:sz="4" w:space="0" w:color="000000"/>
              <w:bottom w:val="single" w:sz="4" w:space="0" w:color="000000"/>
              <w:right w:val="single" w:sz="4" w:space="0" w:color="000000"/>
            </w:tcBorders>
            <w:hideMark/>
          </w:tcPr>
          <w:p w14:paraId="391D6F20" w14:textId="77777777" w:rsidR="00787FAE" w:rsidRDefault="00787FAE">
            <w:pPr>
              <w:pStyle w:val="TableParagraph"/>
              <w:spacing w:before="115"/>
              <w:ind w:left="329"/>
              <w:rPr>
                <w:b/>
              </w:rPr>
            </w:pPr>
            <w:r>
              <w:rPr>
                <w:b/>
                <w:color w:val="212121"/>
              </w:rPr>
              <w:t>I. –VI. 2020.</w:t>
            </w:r>
          </w:p>
        </w:tc>
        <w:tc>
          <w:tcPr>
            <w:tcW w:w="1276" w:type="dxa"/>
            <w:tcBorders>
              <w:top w:val="single" w:sz="4" w:space="0" w:color="000000"/>
              <w:left w:val="single" w:sz="4" w:space="0" w:color="000000"/>
              <w:bottom w:val="single" w:sz="4" w:space="0" w:color="000000"/>
              <w:right w:val="single" w:sz="4" w:space="0" w:color="000000"/>
            </w:tcBorders>
            <w:hideMark/>
          </w:tcPr>
          <w:p w14:paraId="393D01D5" w14:textId="77777777" w:rsidR="00787FAE" w:rsidRDefault="00787FAE">
            <w:pPr>
              <w:pStyle w:val="TableParagraph"/>
              <w:spacing w:before="115"/>
              <w:ind w:left="293"/>
              <w:rPr>
                <w:b/>
              </w:rPr>
            </w:pPr>
            <w:r>
              <w:rPr>
                <w:b/>
                <w:color w:val="212121"/>
              </w:rPr>
              <w:t>Indeks</w:t>
            </w:r>
          </w:p>
        </w:tc>
      </w:tr>
      <w:tr w:rsidR="00787FAE" w14:paraId="5B06664B" w14:textId="77777777" w:rsidTr="00787FAE">
        <w:trPr>
          <w:trHeight w:val="582"/>
        </w:trPr>
        <w:tc>
          <w:tcPr>
            <w:tcW w:w="3403" w:type="dxa"/>
            <w:gridSpan w:val="2"/>
            <w:tcBorders>
              <w:top w:val="single" w:sz="4" w:space="0" w:color="000000"/>
              <w:left w:val="single" w:sz="4" w:space="0" w:color="000000"/>
              <w:bottom w:val="single" w:sz="4" w:space="0" w:color="000000"/>
              <w:right w:val="single" w:sz="4" w:space="0" w:color="000000"/>
            </w:tcBorders>
            <w:hideMark/>
          </w:tcPr>
          <w:p w14:paraId="564E31A4" w14:textId="77777777" w:rsidR="00787FAE" w:rsidRDefault="00787FAE">
            <w:pPr>
              <w:pStyle w:val="TableParagraph"/>
              <w:spacing w:line="248" w:lineRule="exact"/>
              <w:ind w:left="107"/>
              <w:rPr>
                <w:b/>
              </w:rPr>
            </w:pPr>
            <w:r>
              <w:rPr>
                <w:b/>
                <w:color w:val="212121"/>
              </w:rPr>
              <w:t>Stopa privremene</w:t>
            </w:r>
          </w:p>
          <w:p w14:paraId="10D3376C" w14:textId="77777777" w:rsidR="00787FAE" w:rsidRDefault="00787FAE">
            <w:pPr>
              <w:pStyle w:val="TableParagraph"/>
              <w:spacing w:before="37"/>
              <w:ind w:left="107"/>
              <w:rPr>
                <w:b/>
              </w:rPr>
            </w:pPr>
            <w:r>
              <w:rPr>
                <w:b/>
                <w:color w:val="212121"/>
              </w:rPr>
              <w:t>nesposobnosti za rad</w:t>
            </w:r>
          </w:p>
        </w:tc>
        <w:tc>
          <w:tcPr>
            <w:tcW w:w="2126" w:type="dxa"/>
            <w:tcBorders>
              <w:top w:val="single" w:sz="4" w:space="0" w:color="000000"/>
              <w:left w:val="single" w:sz="4" w:space="0" w:color="000000"/>
              <w:bottom w:val="single" w:sz="4" w:space="0" w:color="000000"/>
              <w:right w:val="single" w:sz="4" w:space="0" w:color="000000"/>
            </w:tcBorders>
          </w:tcPr>
          <w:p w14:paraId="1201F1B8" w14:textId="77777777" w:rsidR="00787FAE" w:rsidRDefault="00787FAE">
            <w:pPr>
              <w:pStyle w:val="TableParagraph"/>
              <w:rPr>
                <w:rFonts w:ascii="Times New Roman"/>
              </w:rPr>
            </w:pPr>
          </w:p>
        </w:tc>
        <w:tc>
          <w:tcPr>
            <w:tcW w:w="1840" w:type="dxa"/>
            <w:tcBorders>
              <w:top w:val="single" w:sz="4" w:space="0" w:color="000000"/>
              <w:left w:val="single" w:sz="4" w:space="0" w:color="000000"/>
              <w:bottom w:val="single" w:sz="4" w:space="0" w:color="000000"/>
              <w:right w:val="single" w:sz="4" w:space="0" w:color="000000"/>
            </w:tcBorders>
          </w:tcPr>
          <w:p w14:paraId="6FA2DE42" w14:textId="77777777" w:rsidR="00787FAE" w:rsidRDefault="00787FAE">
            <w:pPr>
              <w:pStyle w:val="TableParagraph"/>
              <w:rPr>
                <w:rFonts w:ascii="Times New Roman"/>
              </w:rPr>
            </w:pPr>
          </w:p>
        </w:tc>
        <w:tc>
          <w:tcPr>
            <w:tcW w:w="1276" w:type="dxa"/>
            <w:tcBorders>
              <w:top w:val="single" w:sz="4" w:space="0" w:color="000000"/>
              <w:left w:val="single" w:sz="4" w:space="0" w:color="000000"/>
              <w:bottom w:val="single" w:sz="4" w:space="0" w:color="000000"/>
              <w:right w:val="single" w:sz="4" w:space="0" w:color="000000"/>
            </w:tcBorders>
          </w:tcPr>
          <w:p w14:paraId="56356F94" w14:textId="77777777" w:rsidR="00787FAE" w:rsidRDefault="00787FAE">
            <w:pPr>
              <w:pStyle w:val="TableParagraph"/>
              <w:rPr>
                <w:rFonts w:ascii="Times New Roman"/>
              </w:rPr>
            </w:pPr>
          </w:p>
        </w:tc>
      </w:tr>
      <w:tr w:rsidR="00787FAE" w14:paraId="503BE97A" w14:textId="77777777" w:rsidTr="00787FAE">
        <w:trPr>
          <w:trHeight w:val="290"/>
        </w:trPr>
        <w:tc>
          <w:tcPr>
            <w:tcW w:w="283" w:type="dxa"/>
            <w:tcBorders>
              <w:top w:val="single" w:sz="4" w:space="0" w:color="000000"/>
              <w:left w:val="single" w:sz="4" w:space="0" w:color="000000"/>
              <w:bottom w:val="single" w:sz="4" w:space="0" w:color="000000"/>
              <w:right w:val="single" w:sz="4" w:space="0" w:color="000000"/>
            </w:tcBorders>
          </w:tcPr>
          <w:p w14:paraId="1F8F29CF"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5243A684" w14:textId="77777777" w:rsidR="00787FAE" w:rsidRDefault="00787FAE">
            <w:pPr>
              <w:pStyle w:val="TableParagraph"/>
              <w:spacing w:line="250" w:lineRule="exact"/>
              <w:ind w:left="110"/>
            </w:pPr>
            <w:r>
              <w:rPr>
                <w:color w:val="212121"/>
              </w:rPr>
              <w:t>- ukupno</w:t>
            </w:r>
          </w:p>
        </w:tc>
        <w:tc>
          <w:tcPr>
            <w:tcW w:w="2126" w:type="dxa"/>
            <w:tcBorders>
              <w:top w:val="single" w:sz="4" w:space="0" w:color="000000"/>
              <w:left w:val="single" w:sz="4" w:space="0" w:color="000000"/>
              <w:bottom w:val="single" w:sz="4" w:space="0" w:color="000000"/>
              <w:right w:val="single" w:sz="4" w:space="0" w:color="000000"/>
            </w:tcBorders>
            <w:hideMark/>
          </w:tcPr>
          <w:p w14:paraId="0857F843" w14:textId="77777777" w:rsidR="00787FAE" w:rsidRDefault="00787FAE">
            <w:pPr>
              <w:pStyle w:val="TableParagraph"/>
              <w:spacing w:line="250" w:lineRule="exact"/>
              <w:ind w:left="164" w:right="322"/>
              <w:jc w:val="center"/>
            </w:pPr>
            <w:r>
              <w:rPr>
                <w:color w:val="212121"/>
              </w:rPr>
              <w:t>3,65</w:t>
            </w:r>
          </w:p>
        </w:tc>
        <w:tc>
          <w:tcPr>
            <w:tcW w:w="1840" w:type="dxa"/>
            <w:tcBorders>
              <w:top w:val="single" w:sz="4" w:space="0" w:color="000000"/>
              <w:left w:val="single" w:sz="4" w:space="0" w:color="000000"/>
              <w:bottom w:val="single" w:sz="4" w:space="0" w:color="000000"/>
              <w:right w:val="single" w:sz="4" w:space="0" w:color="000000"/>
            </w:tcBorders>
            <w:hideMark/>
          </w:tcPr>
          <w:p w14:paraId="31DBE1CE" w14:textId="77777777" w:rsidR="00787FAE" w:rsidRDefault="00787FAE">
            <w:pPr>
              <w:pStyle w:val="TableParagraph"/>
              <w:spacing w:line="250" w:lineRule="exact"/>
              <w:ind w:left="603" w:right="757"/>
              <w:jc w:val="center"/>
            </w:pPr>
            <w:r>
              <w:rPr>
                <w:color w:val="212121"/>
              </w:rPr>
              <w:t>3,37</w:t>
            </w:r>
          </w:p>
        </w:tc>
        <w:tc>
          <w:tcPr>
            <w:tcW w:w="1276" w:type="dxa"/>
            <w:tcBorders>
              <w:top w:val="single" w:sz="4" w:space="0" w:color="000000"/>
              <w:left w:val="single" w:sz="4" w:space="0" w:color="000000"/>
              <w:bottom w:val="single" w:sz="4" w:space="0" w:color="000000"/>
              <w:right w:val="single" w:sz="4" w:space="0" w:color="000000"/>
            </w:tcBorders>
            <w:hideMark/>
          </w:tcPr>
          <w:p w14:paraId="5B726FE7" w14:textId="77777777" w:rsidR="00787FAE" w:rsidRDefault="00787FAE">
            <w:pPr>
              <w:pStyle w:val="TableParagraph"/>
              <w:spacing w:line="250" w:lineRule="exact"/>
              <w:ind w:left="281"/>
            </w:pPr>
            <w:r>
              <w:rPr>
                <w:color w:val="212121"/>
              </w:rPr>
              <w:t>92,33</w:t>
            </w:r>
          </w:p>
        </w:tc>
      </w:tr>
      <w:tr w:rsidR="00787FAE" w14:paraId="246D3485" w14:textId="77777777" w:rsidTr="00787FAE">
        <w:trPr>
          <w:trHeight w:val="290"/>
        </w:trPr>
        <w:tc>
          <w:tcPr>
            <w:tcW w:w="283" w:type="dxa"/>
            <w:tcBorders>
              <w:top w:val="single" w:sz="4" w:space="0" w:color="000000"/>
              <w:left w:val="single" w:sz="4" w:space="0" w:color="000000"/>
              <w:bottom w:val="single" w:sz="4" w:space="0" w:color="000000"/>
              <w:right w:val="single" w:sz="4" w:space="0" w:color="000000"/>
            </w:tcBorders>
          </w:tcPr>
          <w:p w14:paraId="2578D120"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26FB905E" w14:textId="77777777" w:rsidR="00787FAE" w:rsidRDefault="00787FAE">
            <w:pPr>
              <w:pStyle w:val="TableParagraph"/>
              <w:spacing w:line="250" w:lineRule="exact"/>
              <w:ind w:left="110"/>
            </w:pPr>
            <w:r>
              <w:rPr>
                <w:color w:val="212121"/>
              </w:rPr>
              <w:t>- na teret poslodavca</w:t>
            </w:r>
          </w:p>
        </w:tc>
        <w:tc>
          <w:tcPr>
            <w:tcW w:w="2126" w:type="dxa"/>
            <w:tcBorders>
              <w:top w:val="single" w:sz="4" w:space="0" w:color="000000"/>
              <w:left w:val="single" w:sz="4" w:space="0" w:color="000000"/>
              <w:bottom w:val="single" w:sz="4" w:space="0" w:color="000000"/>
              <w:right w:val="single" w:sz="4" w:space="0" w:color="000000"/>
            </w:tcBorders>
            <w:hideMark/>
          </w:tcPr>
          <w:p w14:paraId="1BDE3487" w14:textId="77777777" w:rsidR="00787FAE" w:rsidRDefault="00787FAE">
            <w:pPr>
              <w:pStyle w:val="TableParagraph"/>
              <w:spacing w:line="250" w:lineRule="exact"/>
              <w:ind w:left="164" w:right="322"/>
              <w:jc w:val="center"/>
            </w:pPr>
            <w:r>
              <w:rPr>
                <w:color w:val="212121"/>
              </w:rPr>
              <w:t>1,83</w:t>
            </w:r>
          </w:p>
        </w:tc>
        <w:tc>
          <w:tcPr>
            <w:tcW w:w="1840" w:type="dxa"/>
            <w:tcBorders>
              <w:top w:val="single" w:sz="4" w:space="0" w:color="000000"/>
              <w:left w:val="single" w:sz="4" w:space="0" w:color="000000"/>
              <w:bottom w:val="single" w:sz="4" w:space="0" w:color="000000"/>
              <w:right w:val="single" w:sz="4" w:space="0" w:color="000000"/>
            </w:tcBorders>
            <w:hideMark/>
          </w:tcPr>
          <w:p w14:paraId="3691D25F" w14:textId="77777777" w:rsidR="00787FAE" w:rsidRDefault="00787FAE">
            <w:pPr>
              <w:pStyle w:val="TableParagraph"/>
              <w:spacing w:line="250" w:lineRule="exact"/>
              <w:ind w:left="603" w:right="757"/>
              <w:jc w:val="center"/>
            </w:pPr>
            <w:r>
              <w:rPr>
                <w:color w:val="212121"/>
              </w:rPr>
              <w:t>1,49</w:t>
            </w:r>
          </w:p>
        </w:tc>
        <w:tc>
          <w:tcPr>
            <w:tcW w:w="1276" w:type="dxa"/>
            <w:tcBorders>
              <w:top w:val="single" w:sz="4" w:space="0" w:color="000000"/>
              <w:left w:val="single" w:sz="4" w:space="0" w:color="000000"/>
              <w:bottom w:val="single" w:sz="4" w:space="0" w:color="000000"/>
              <w:right w:val="single" w:sz="4" w:space="0" w:color="000000"/>
            </w:tcBorders>
            <w:hideMark/>
          </w:tcPr>
          <w:p w14:paraId="13404A40" w14:textId="77777777" w:rsidR="00787FAE" w:rsidRDefault="00787FAE">
            <w:pPr>
              <w:pStyle w:val="TableParagraph"/>
              <w:spacing w:line="250" w:lineRule="exact"/>
              <w:ind w:left="281"/>
            </w:pPr>
            <w:r>
              <w:rPr>
                <w:color w:val="212121"/>
              </w:rPr>
              <w:t>81,42</w:t>
            </w:r>
          </w:p>
        </w:tc>
      </w:tr>
      <w:tr w:rsidR="00787FAE" w14:paraId="63E39679" w14:textId="77777777" w:rsidTr="00787FAE">
        <w:trPr>
          <w:trHeight w:val="292"/>
        </w:trPr>
        <w:tc>
          <w:tcPr>
            <w:tcW w:w="283" w:type="dxa"/>
            <w:tcBorders>
              <w:top w:val="single" w:sz="4" w:space="0" w:color="000000"/>
              <w:left w:val="single" w:sz="4" w:space="0" w:color="000000"/>
              <w:bottom w:val="single" w:sz="4" w:space="0" w:color="000000"/>
              <w:right w:val="single" w:sz="4" w:space="0" w:color="000000"/>
            </w:tcBorders>
          </w:tcPr>
          <w:p w14:paraId="0C849FCC"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56F3018A" w14:textId="77777777" w:rsidR="00787FAE" w:rsidRDefault="00787FAE">
            <w:pPr>
              <w:pStyle w:val="TableParagraph"/>
              <w:spacing w:line="250" w:lineRule="exact"/>
              <w:ind w:left="110"/>
            </w:pPr>
            <w:r>
              <w:rPr>
                <w:color w:val="212121"/>
              </w:rPr>
              <w:t>- na teret HZZO-a</w:t>
            </w:r>
          </w:p>
        </w:tc>
        <w:tc>
          <w:tcPr>
            <w:tcW w:w="2126" w:type="dxa"/>
            <w:tcBorders>
              <w:top w:val="single" w:sz="4" w:space="0" w:color="000000"/>
              <w:left w:val="single" w:sz="4" w:space="0" w:color="000000"/>
              <w:bottom w:val="single" w:sz="4" w:space="0" w:color="000000"/>
              <w:right w:val="single" w:sz="4" w:space="0" w:color="000000"/>
            </w:tcBorders>
            <w:hideMark/>
          </w:tcPr>
          <w:p w14:paraId="438F0052" w14:textId="77777777" w:rsidR="00787FAE" w:rsidRDefault="00787FAE">
            <w:pPr>
              <w:pStyle w:val="TableParagraph"/>
              <w:spacing w:line="250" w:lineRule="exact"/>
              <w:ind w:left="164" w:right="322"/>
              <w:jc w:val="center"/>
            </w:pPr>
            <w:r>
              <w:rPr>
                <w:color w:val="212121"/>
              </w:rPr>
              <w:t>1,82</w:t>
            </w:r>
          </w:p>
        </w:tc>
        <w:tc>
          <w:tcPr>
            <w:tcW w:w="1840" w:type="dxa"/>
            <w:tcBorders>
              <w:top w:val="single" w:sz="4" w:space="0" w:color="000000"/>
              <w:left w:val="single" w:sz="4" w:space="0" w:color="000000"/>
              <w:bottom w:val="single" w:sz="4" w:space="0" w:color="000000"/>
              <w:right w:val="single" w:sz="4" w:space="0" w:color="000000"/>
            </w:tcBorders>
            <w:hideMark/>
          </w:tcPr>
          <w:p w14:paraId="600C26EC" w14:textId="77777777" w:rsidR="00787FAE" w:rsidRDefault="00787FAE">
            <w:pPr>
              <w:pStyle w:val="TableParagraph"/>
              <w:spacing w:line="250" w:lineRule="exact"/>
              <w:ind w:left="603" w:right="757"/>
              <w:jc w:val="center"/>
            </w:pPr>
            <w:r>
              <w:rPr>
                <w:color w:val="212121"/>
              </w:rPr>
              <w:t>1,88</w:t>
            </w:r>
          </w:p>
        </w:tc>
        <w:tc>
          <w:tcPr>
            <w:tcW w:w="1276" w:type="dxa"/>
            <w:tcBorders>
              <w:top w:val="single" w:sz="4" w:space="0" w:color="000000"/>
              <w:left w:val="single" w:sz="4" w:space="0" w:color="000000"/>
              <w:bottom w:val="single" w:sz="4" w:space="0" w:color="000000"/>
              <w:right w:val="single" w:sz="4" w:space="0" w:color="000000"/>
            </w:tcBorders>
            <w:hideMark/>
          </w:tcPr>
          <w:p w14:paraId="4D3E2378" w14:textId="77777777" w:rsidR="00787FAE" w:rsidRDefault="00787FAE">
            <w:pPr>
              <w:pStyle w:val="TableParagraph"/>
              <w:spacing w:line="250" w:lineRule="exact"/>
              <w:ind w:left="219"/>
            </w:pPr>
            <w:r>
              <w:rPr>
                <w:color w:val="212121"/>
              </w:rPr>
              <w:t>103,30</w:t>
            </w:r>
          </w:p>
        </w:tc>
      </w:tr>
      <w:tr w:rsidR="00787FAE" w14:paraId="023A5791" w14:textId="77777777" w:rsidTr="00787FAE">
        <w:trPr>
          <w:trHeight w:val="580"/>
        </w:trPr>
        <w:tc>
          <w:tcPr>
            <w:tcW w:w="3403" w:type="dxa"/>
            <w:gridSpan w:val="2"/>
            <w:tcBorders>
              <w:top w:val="single" w:sz="4" w:space="0" w:color="000000"/>
              <w:left w:val="single" w:sz="4" w:space="0" w:color="000000"/>
              <w:bottom w:val="single" w:sz="4" w:space="0" w:color="000000"/>
              <w:right w:val="single" w:sz="4" w:space="0" w:color="000000"/>
            </w:tcBorders>
            <w:hideMark/>
          </w:tcPr>
          <w:p w14:paraId="2D107EAB" w14:textId="77777777" w:rsidR="00787FAE" w:rsidRDefault="00787FAE">
            <w:pPr>
              <w:pStyle w:val="TableParagraph"/>
              <w:spacing w:line="248" w:lineRule="exact"/>
              <w:ind w:left="107"/>
              <w:rPr>
                <w:b/>
              </w:rPr>
            </w:pPr>
            <w:r>
              <w:rPr>
                <w:b/>
                <w:color w:val="212121"/>
              </w:rPr>
              <w:t>Dani privremene</w:t>
            </w:r>
          </w:p>
          <w:p w14:paraId="6CD8305F" w14:textId="77777777" w:rsidR="00787FAE" w:rsidRDefault="00787FAE">
            <w:pPr>
              <w:pStyle w:val="TableParagraph"/>
              <w:spacing w:before="37"/>
              <w:ind w:left="107"/>
              <w:rPr>
                <w:b/>
              </w:rPr>
            </w:pPr>
            <w:r>
              <w:rPr>
                <w:b/>
                <w:color w:val="212121"/>
              </w:rPr>
              <w:t>nesposobnosti za rad</w:t>
            </w:r>
          </w:p>
        </w:tc>
        <w:tc>
          <w:tcPr>
            <w:tcW w:w="2126" w:type="dxa"/>
            <w:tcBorders>
              <w:top w:val="single" w:sz="4" w:space="0" w:color="000000"/>
              <w:left w:val="single" w:sz="4" w:space="0" w:color="000000"/>
              <w:bottom w:val="single" w:sz="4" w:space="0" w:color="000000"/>
              <w:right w:val="single" w:sz="4" w:space="0" w:color="000000"/>
            </w:tcBorders>
          </w:tcPr>
          <w:p w14:paraId="3CC4ACF0" w14:textId="77777777" w:rsidR="00787FAE" w:rsidRDefault="00787FAE">
            <w:pPr>
              <w:pStyle w:val="TableParagraph"/>
              <w:rPr>
                <w:rFonts w:ascii="Times New Roman"/>
              </w:rPr>
            </w:pPr>
          </w:p>
        </w:tc>
        <w:tc>
          <w:tcPr>
            <w:tcW w:w="1840" w:type="dxa"/>
            <w:tcBorders>
              <w:top w:val="single" w:sz="4" w:space="0" w:color="000000"/>
              <w:left w:val="single" w:sz="4" w:space="0" w:color="000000"/>
              <w:bottom w:val="single" w:sz="4" w:space="0" w:color="000000"/>
              <w:right w:val="single" w:sz="4" w:space="0" w:color="000000"/>
            </w:tcBorders>
          </w:tcPr>
          <w:p w14:paraId="602B59EA" w14:textId="77777777" w:rsidR="00787FAE" w:rsidRDefault="00787FAE">
            <w:pPr>
              <w:pStyle w:val="TableParagraph"/>
              <w:rPr>
                <w:rFonts w:ascii="Times New Roman"/>
              </w:rPr>
            </w:pPr>
          </w:p>
        </w:tc>
        <w:tc>
          <w:tcPr>
            <w:tcW w:w="1276" w:type="dxa"/>
            <w:tcBorders>
              <w:top w:val="single" w:sz="4" w:space="0" w:color="000000"/>
              <w:left w:val="single" w:sz="4" w:space="0" w:color="000000"/>
              <w:bottom w:val="single" w:sz="4" w:space="0" w:color="000000"/>
              <w:right w:val="single" w:sz="4" w:space="0" w:color="000000"/>
            </w:tcBorders>
          </w:tcPr>
          <w:p w14:paraId="7A2540F8" w14:textId="77777777" w:rsidR="00787FAE" w:rsidRDefault="00787FAE">
            <w:pPr>
              <w:pStyle w:val="TableParagraph"/>
              <w:rPr>
                <w:rFonts w:ascii="Times New Roman"/>
              </w:rPr>
            </w:pPr>
          </w:p>
        </w:tc>
      </w:tr>
      <w:tr w:rsidR="00787FAE" w14:paraId="2E07F436" w14:textId="77777777" w:rsidTr="00787FAE">
        <w:trPr>
          <w:trHeight w:val="292"/>
        </w:trPr>
        <w:tc>
          <w:tcPr>
            <w:tcW w:w="283" w:type="dxa"/>
            <w:tcBorders>
              <w:top w:val="single" w:sz="4" w:space="0" w:color="000000"/>
              <w:left w:val="single" w:sz="4" w:space="0" w:color="000000"/>
              <w:bottom w:val="single" w:sz="4" w:space="0" w:color="000000"/>
              <w:right w:val="single" w:sz="4" w:space="0" w:color="000000"/>
            </w:tcBorders>
          </w:tcPr>
          <w:p w14:paraId="133E17B1"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501F95C1" w14:textId="77777777" w:rsidR="00787FAE" w:rsidRDefault="00787FAE">
            <w:pPr>
              <w:pStyle w:val="TableParagraph"/>
              <w:spacing w:line="250" w:lineRule="exact"/>
              <w:ind w:left="110"/>
            </w:pPr>
            <w:r>
              <w:rPr>
                <w:color w:val="212121"/>
              </w:rPr>
              <w:t>- ukupno</w:t>
            </w:r>
          </w:p>
        </w:tc>
        <w:tc>
          <w:tcPr>
            <w:tcW w:w="2126" w:type="dxa"/>
            <w:tcBorders>
              <w:top w:val="single" w:sz="4" w:space="0" w:color="000000"/>
              <w:left w:val="single" w:sz="4" w:space="0" w:color="000000"/>
              <w:bottom w:val="single" w:sz="4" w:space="0" w:color="000000"/>
              <w:right w:val="single" w:sz="4" w:space="0" w:color="000000"/>
            </w:tcBorders>
            <w:hideMark/>
          </w:tcPr>
          <w:p w14:paraId="66C0DD49" w14:textId="77777777" w:rsidR="00787FAE" w:rsidRDefault="00787FAE">
            <w:pPr>
              <w:pStyle w:val="TableParagraph"/>
              <w:spacing w:line="250" w:lineRule="exact"/>
              <w:ind w:left="487"/>
            </w:pPr>
            <w:r>
              <w:rPr>
                <w:color w:val="212121"/>
              </w:rPr>
              <w:t>8.941.267</w:t>
            </w:r>
          </w:p>
        </w:tc>
        <w:tc>
          <w:tcPr>
            <w:tcW w:w="1840" w:type="dxa"/>
            <w:tcBorders>
              <w:top w:val="single" w:sz="4" w:space="0" w:color="000000"/>
              <w:left w:val="single" w:sz="4" w:space="0" w:color="000000"/>
              <w:bottom w:val="single" w:sz="4" w:space="0" w:color="000000"/>
              <w:right w:val="single" w:sz="4" w:space="0" w:color="000000"/>
            </w:tcBorders>
            <w:hideMark/>
          </w:tcPr>
          <w:p w14:paraId="0FF62100" w14:textId="77777777" w:rsidR="00787FAE" w:rsidRDefault="00787FAE">
            <w:pPr>
              <w:pStyle w:val="TableParagraph"/>
              <w:spacing w:line="250" w:lineRule="exact"/>
              <w:ind w:left="345"/>
            </w:pPr>
            <w:r>
              <w:rPr>
                <w:color w:val="212121"/>
              </w:rPr>
              <w:t>8.229.438</w:t>
            </w:r>
          </w:p>
        </w:tc>
        <w:tc>
          <w:tcPr>
            <w:tcW w:w="1276" w:type="dxa"/>
            <w:tcBorders>
              <w:top w:val="single" w:sz="4" w:space="0" w:color="000000"/>
              <w:left w:val="single" w:sz="4" w:space="0" w:color="000000"/>
              <w:bottom w:val="single" w:sz="4" w:space="0" w:color="000000"/>
              <w:right w:val="single" w:sz="4" w:space="0" w:color="000000"/>
            </w:tcBorders>
            <w:hideMark/>
          </w:tcPr>
          <w:p w14:paraId="705CAA8E" w14:textId="77777777" w:rsidR="00787FAE" w:rsidRDefault="00787FAE">
            <w:pPr>
              <w:pStyle w:val="TableParagraph"/>
              <w:spacing w:line="250" w:lineRule="exact"/>
              <w:ind w:left="281"/>
            </w:pPr>
            <w:r>
              <w:rPr>
                <w:color w:val="212121"/>
              </w:rPr>
              <w:t>92,04</w:t>
            </w:r>
          </w:p>
        </w:tc>
      </w:tr>
      <w:tr w:rsidR="00787FAE" w14:paraId="50012FD4" w14:textId="77777777" w:rsidTr="00787FAE">
        <w:trPr>
          <w:trHeight w:val="289"/>
        </w:trPr>
        <w:tc>
          <w:tcPr>
            <w:tcW w:w="283" w:type="dxa"/>
            <w:tcBorders>
              <w:top w:val="single" w:sz="4" w:space="0" w:color="000000"/>
              <w:left w:val="single" w:sz="4" w:space="0" w:color="000000"/>
              <w:bottom w:val="single" w:sz="4" w:space="0" w:color="000000"/>
              <w:right w:val="single" w:sz="4" w:space="0" w:color="000000"/>
            </w:tcBorders>
          </w:tcPr>
          <w:p w14:paraId="02308161"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19E01DD6" w14:textId="77777777" w:rsidR="00787FAE" w:rsidRDefault="00787FAE">
            <w:pPr>
              <w:pStyle w:val="TableParagraph"/>
              <w:spacing w:line="250" w:lineRule="exact"/>
              <w:ind w:left="110"/>
            </w:pPr>
            <w:r>
              <w:rPr>
                <w:color w:val="212121"/>
              </w:rPr>
              <w:t>- na teret poslodavca</w:t>
            </w:r>
          </w:p>
        </w:tc>
        <w:tc>
          <w:tcPr>
            <w:tcW w:w="2126" w:type="dxa"/>
            <w:tcBorders>
              <w:top w:val="single" w:sz="4" w:space="0" w:color="000000"/>
              <w:left w:val="single" w:sz="4" w:space="0" w:color="000000"/>
              <w:bottom w:val="single" w:sz="4" w:space="0" w:color="000000"/>
              <w:right w:val="single" w:sz="4" w:space="0" w:color="000000"/>
            </w:tcBorders>
            <w:hideMark/>
          </w:tcPr>
          <w:p w14:paraId="45E56C0B" w14:textId="77777777" w:rsidR="00787FAE" w:rsidRDefault="00787FAE">
            <w:pPr>
              <w:pStyle w:val="TableParagraph"/>
              <w:spacing w:line="250" w:lineRule="exact"/>
              <w:ind w:left="487"/>
            </w:pPr>
            <w:r>
              <w:rPr>
                <w:color w:val="212121"/>
              </w:rPr>
              <w:t>4.471.777</w:t>
            </w:r>
          </w:p>
        </w:tc>
        <w:tc>
          <w:tcPr>
            <w:tcW w:w="1840" w:type="dxa"/>
            <w:tcBorders>
              <w:top w:val="single" w:sz="4" w:space="0" w:color="000000"/>
              <w:left w:val="single" w:sz="4" w:space="0" w:color="000000"/>
              <w:bottom w:val="single" w:sz="4" w:space="0" w:color="000000"/>
              <w:right w:val="single" w:sz="4" w:space="0" w:color="000000"/>
            </w:tcBorders>
            <w:hideMark/>
          </w:tcPr>
          <w:p w14:paraId="0D6EAF8D" w14:textId="77777777" w:rsidR="00787FAE" w:rsidRDefault="00787FAE">
            <w:pPr>
              <w:pStyle w:val="TableParagraph"/>
              <w:spacing w:line="250" w:lineRule="exact"/>
              <w:ind w:left="345"/>
            </w:pPr>
            <w:r>
              <w:rPr>
                <w:color w:val="212121"/>
              </w:rPr>
              <w:t>3.649.573</w:t>
            </w:r>
          </w:p>
        </w:tc>
        <w:tc>
          <w:tcPr>
            <w:tcW w:w="1276" w:type="dxa"/>
            <w:tcBorders>
              <w:top w:val="single" w:sz="4" w:space="0" w:color="000000"/>
              <w:left w:val="single" w:sz="4" w:space="0" w:color="000000"/>
              <w:bottom w:val="single" w:sz="4" w:space="0" w:color="000000"/>
              <w:right w:val="single" w:sz="4" w:space="0" w:color="000000"/>
            </w:tcBorders>
            <w:hideMark/>
          </w:tcPr>
          <w:p w14:paraId="6A51679F" w14:textId="77777777" w:rsidR="00787FAE" w:rsidRDefault="00787FAE">
            <w:pPr>
              <w:pStyle w:val="TableParagraph"/>
              <w:spacing w:line="250" w:lineRule="exact"/>
              <w:ind w:left="281"/>
            </w:pPr>
            <w:r>
              <w:rPr>
                <w:color w:val="212121"/>
              </w:rPr>
              <w:t>81,61</w:t>
            </w:r>
          </w:p>
        </w:tc>
      </w:tr>
      <w:tr w:rsidR="00787FAE" w14:paraId="6B0E3F2A" w14:textId="77777777" w:rsidTr="00787FAE">
        <w:trPr>
          <w:trHeight w:val="290"/>
        </w:trPr>
        <w:tc>
          <w:tcPr>
            <w:tcW w:w="283" w:type="dxa"/>
            <w:tcBorders>
              <w:top w:val="single" w:sz="4" w:space="0" w:color="000000"/>
              <w:left w:val="single" w:sz="4" w:space="0" w:color="000000"/>
              <w:bottom w:val="single" w:sz="4" w:space="0" w:color="000000"/>
              <w:right w:val="single" w:sz="4" w:space="0" w:color="000000"/>
            </w:tcBorders>
          </w:tcPr>
          <w:p w14:paraId="5894B586"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5C04C9E4" w14:textId="77777777" w:rsidR="00787FAE" w:rsidRDefault="00787FAE">
            <w:pPr>
              <w:pStyle w:val="TableParagraph"/>
              <w:spacing w:line="250" w:lineRule="exact"/>
              <w:ind w:left="110"/>
            </w:pPr>
            <w:r>
              <w:rPr>
                <w:color w:val="212121"/>
              </w:rPr>
              <w:t>- na teret HZZO-a</w:t>
            </w:r>
          </w:p>
        </w:tc>
        <w:tc>
          <w:tcPr>
            <w:tcW w:w="2126" w:type="dxa"/>
            <w:tcBorders>
              <w:top w:val="single" w:sz="4" w:space="0" w:color="000000"/>
              <w:left w:val="single" w:sz="4" w:space="0" w:color="000000"/>
              <w:bottom w:val="single" w:sz="4" w:space="0" w:color="000000"/>
              <w:right w:val="single" w:sz="4" w:space="0" w:color="000000"/>
            </w:tcBorders>
            <w:hideMark/>
          </w:tcPr>
          <w:p w14:paraId="3EC22577" w14:textId="77777777" w:rsidR="00787FAE" w:rsidRDefault="00787FAE">
            <w:pPr>
              <w:pStyle w:val="TableParagraph"/>
              <w:spacing w:line="250" w:lineRule="exact"/>
              <w:ind w:left="487"/>
            </w:pPr>
            <w:r>
              <w:rPr>
                <w:color w:val="212121"/>
              </w:rPr>
              <w:t>4.469.490</w:t>
            </w:r>
          </w:p>
        </w:tc>
        <w:tc>
          <w:tcPr>
            <w:tcW w:w="1840" w:type="dxa"/>
            <w:tcBorders>
              <w:top w:val="single" w:sz="4" w:space="0" w:color="000000"/>
              <w:left w:val="single" w:sz="4" w:space="0" w:color="000000"/>
              <w:bottom w:val="single" w:sz="4" w:space="0" w:color="000000"/>
              <w:right w:val="single" w:sz="4" w:space="0" w:color="000000"/>
            </w:tcBorders>
            <w:hideMark/>
          </w:tcPr>
          <w:p w14:paraId="392426D0" w14:textId="77777777" w:rsidR="00787FAE" w:rsidRDefault="00787FAE">
            <w:pPr>
              <w:pStyle w:val="TableParagraph"/>
              <w:spacing w:line="250" w:lineRule="exact"/>
              <w:ind w:left="345"/>
            </w:pPr>
            <w:r>
              <w:rPr>
                <w:color w:val="212121"/>
              </w:rPr>
              <w:t>4.579.865</w:t>
            </w:r>
          </w:p>
        </w:tc>
        <w:tc>
          <w:tcPr>
            <w:tcW w:w="1276" w:type="dxa"/>
            <w:tcBorders>
              <w:top w:val="single" w:sz="4" w:space="0" w:color="000000"/>
              <w:left w:val="single" w:sz="4" w:space="0" w:color="000000"/>
              <w:bottom w:val="single" w:sz="4" w:space="0" w:color="000000"/>
              <w:right w:val="single" w:sz="4" w:space="0" w:color="000000"/>
            </w:tcBorders>
            <w:hideMark/>
          </w:tcPr>
          <w:p w14:paraId="3AF1D892" w14:textId="77777777" w:rsidR="00787FAE" w:rsidRDefault="00787FAE">
            <w:pPr>
              <w:pStyle w:val="TableParagraph"/>
              <w:spacing w:line="250" w:lineRule="exact"/>
              <w:ind w:left="219"/>
            </w:pPr>
            <w:r>
              <w:rPr>
                <w:color w:val="212121"/>
              </w:rPr>
              <w:t>102,47</w:t>
            </w:r>
          </w:p>
        </w:tc>
      </w:tr>
      <w:tr w:rsidR="00787FAE" w14:paraId="4AFE9849" w14:textId="77777777" w:rsidTr="00787FAE">
        <w:trPr>
          <w:trHeight w:val="873"/>
        </w:trPr>
        <w:tc>
          <w:tcPr>
            <w:tcW w:w="3403" w:type="dxa"/>
            <w:gridSpan w:val="2"/>
            <w:tcBorders>
              <w:top w:val="single" w:sz="4" w:space="0" w:color="000000"/>
              <w:left w:val="single" w:sz="4" w:space="0" w:color="000000"/>
              <w:bottom w:val="single" w:sz="4" w:space="0" w:color="000000"/>
              <w:right w:val="single" w:sz="4" w:space="0" w:color="000000"/>
            </w:tcBorders>
            <w:hideMark/>
          </w:tcPr>
          <w:p w14:paraId="1C9A1E34" w14:textId="77777777" w:rsidR="00787FAE" w:rsidRDefault="00787FAE">
            <w:pPr>
              <w:pStyle w:val="TableParagraph"/>
              <w:spacing w:line="250" w:lineRule="exact"/>
              <w:ind w:left="107"/>
              <w:rPr>
                <w:b/>
              </w:rPr>
            </w:pPr>
            <w:r>
              <w:rPr>
                <w:b/>
                <w:color w:val="212121"/>
              </w:rPr>
              <w:t>Prosjek trajanja privremene</w:t>
            </w:r>
          </w:p>
          <w:p w14:paraId="5F8572C0" w14:textId="77777777" w:rsidR="00787FAE" w:rsidRDefault="00787FAE">
            <w:pPr>
              <w:pStyle w:val="TableParagraph"/>
              <w:spacing w:line="290" w:lineRule="atLeast"/>
              <w:ind w:left="107" w:right="809"/>
              <w:rPr>
                <w:b/>
              </w:rPr>
            </w:pPr>
            <w:r>
              <w:rPr>
                <w:b/>
                <w:color w:val="212121"/>
              </w:rPr>
              <w:t>nesposobnosti za rad u danima</w:t>
            </w:r>
          </w:p>
        </w:tc>
        <w:tc>
          <w:tcPr>
            <w:tcW w:w="2126" w:type="dxa"/>
            <w:tcBorders>
              <w:top w:val="single" w:sz="4" w:space="0" w:color="000000"/>
              <w:left w:val="single" w:sz="4" w:space="0" w:color="000000"/>
              <w:bottom w:val="single" w:sz="4" w:space="0" w:color="000000"/>
              <w:right w:val="single" w:sz="4" w:space="0" w:color="000000"/>
            </w:tcBorders>
          </w:tcPr>
          <w:p w14:paraId="1D9022FE" w14:textId="77777777" w:rsidR="00787FAE" w:rsidRDefault="00787FAE">
            <w:pPr>
              <w:pStyle w:val="TableParagraph"/>
              <w:rPr>
                <w:rFonts w:ascii="Times New Roman"/>
              </w:rPr>
            </w:pPr>
          </w:p>
        </w:tc>
        <w:tc>
          <w:tcPr>
            <w:tcW w:w="1840" w:type="dxa"/>
            <w:tcBorders>
              <w:top w:val="single" w:sz="4" w:space="0" w:color="000000"/>
              <w:left w:val="single" w:sz="4" w:space="0" w:color="000000"/>
              <w:bottom w:val="single" w:sz="4" w:space="0" w:color="000000"/>
              <w:right w:val="single" w:sz="4" w:space="0" w:color="000000"/>
            </w:tcBorders>
          </w:tcPr>
          <w:p w14:paraId="3D9B2BB0" w14:textId="77777777" w:rsidR="00787FAE" w:rsidRDefault="00787FAE">
            <w:pPr>
              <w:pStyle w:val="TableParagraph"/>
              <w:rPr>
                <w:rFonts w:ascii="Times New Roman"/>
              </w:rPr>
            </w:pPr>
          </w:p>
        </w:tc>
        <w:tc>
          <w:tcPr>
            <w:tcW w:w="1276" w:type="dxa"/>
            <w:tcBorders>
              <w:top w:val="single" w:sz="4" w:space="0" w:color="000000"/>
              <w:left w:val="single" w:sz="4" w:space="0" w:color="000000"/>
              <w:bottom w:val="single" w:sz="4" w:space="0" w:color="000000"/>
              <w:right w:val="single" w:sz="4" w:space="0" w:color="000000"/>
            </w:tcBorders>
          </w:tcPr>
          <w:p w14:paraId="04E7C85F" w14:textId="77777777" w:rsidR="00787FAE" w:rsidRDefault="00787FAE">
            <w:pPr>
              <w:pStyle w:val="TableParagraph"/>
              <w:rPr>
                <w:rFonts w:ascii="Times New Roman"/>
              </w:rPr>
            </w:pPr>
          </w:p>
        </w:tc>
      </w:tr>
      <w:tr w:rsidR="00787FAE" w14:paraId="58F17092" w14:textId="77777777" w:rsidTr="00787FAE">
        <w:trPr>
          <w:trHeight w:val="292"/>
        </w:trPr>
        <w:tc>
          <w:tcPr>
            <w:tcW w:w="283" w:type="dxa"/>
            <w:tcBorders>
              <w:top w:val="single" w:sz="4" w:space="0" w:color="000000"/>
              <w:left w:val="single" w:sz="4" w:space="0" w:color="000000"/>
              <w:bottom w:val="single" w:sz="4" w:space="0" w:color="000000"/>
              <w:right w:val="single" w:sz="4" w:space="0" w:color="000000"/>
            </w:tcBorders>
          </w:tcPr>
          <w:p w14:paraId="24251611"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3DCC5315" w14:textId="77777777" w:rsidR="00787FAE" w:rsidRDefault="00787FAE">
            <w:pPr>
              <w:pStyle w:val="TableParagraph"/>
              <w:spacing w:line="250" w:lineRule="exact"/>
              <w:ind w:left="110"/>
            </w:pPr>
            <w:r>
              <w:rPr>
                <w:color w:val="212121"/>
              </w:rPr>
              <w:t>- ukupno</w:t>
            </w:r>
          </w:p>
        </w:tc>
        <w:tc>
          <w:tcPr>
            <w:tcW w:w="2126" w:type="dxa"/>
            <w:tcBorders>
              <w:top w:val="single" w:sz="4" w:space="0" w:color="000000"/>
              <w:left w:val="single" w:sz="4" w:space="0" w:color="000000"/>
              <w:bottom w:val="single" w:sz="4" w:space="0" w:color="000000"/>
              <w:right w:val="single" w:sz="4" w:space="0" w:color="000000"/>
            </w:tcBorders>
            <w:hideMark/>
          </w:tcPr>
          <w:p w14:paraId="629C1C5A" w14:textId="77777777" w:rsidR="00787FAE" w:rsidRDefault="00787FAE">
            <w:pPr>
              <w:pStyle w:val="TableParagraph"/>
              <w:spacing w:line="250" w:lineRule="exact"/>
              <w:ind w:left="703"/>
            </w:pPr>
            <w:r>
              <w:rPr>
                <w:color w:val="212121"/>
              </w:rPr>
              <w:t>14,44</w:t>
            </w:r>
          </w:p>
        </w:tc>
        <w:tc>
          <w:tcPr>
            <w:tcW w:w="1840" w:type="dxa"/>
            <w:tcBorders>
              <w:top w:val="single" w:sz="4" w:space="0" w:color="000000"/>
              <w:left w:val="single" w:sz="4" w:space="0" w:color="000000"/>
              <w:bottom w:val="single" w:sz="4" w:space="0" w:color="000000"/>
              <w:right w:val="single" w:sz="4" w:space="0" w:color="000000"/>
            </w:tcBorders>
            <w:hideMark/>
          </w:tcPr>
          <w:p w14:paraId="19F88CBA" w14:textId="77777777" w:rsidR="00787FAE" w:rsidRDefault="00787FAE">
            <w:pPr>
              <w:pStyle w:val="TableParagraph"/>
              <w:spacing w:line="250" w:lineRule="exact"/>
              <w:ind w:left="561"/>
            </w:pPr>
            <w:r>
              <w:rPr>
                <w:color w:val="212121"/>
              </w:rPr>
              <w:t>16,50</w:t>
            </w:r>
          </w:p>
        </w:tc>
        <w:tc>
          <w:tcPr>
            <w:tcW w:w="1276" w:type="dxa"/>
            <w:tcBorders>
              <w:top w:val="single" w:sz="4" w:space="0" w:color="000000"/>
              <w:left w:val="single" w:sz="4" w:space="0" w:color="000000"/>
              <w:bottom w:val="single" w:sz="4" w:space="0" w:color="000000"/>
              <w:right w:val="single" w:sz="4" w:space="0" w:color="000000"/>
            </w:tcBorders>
            <w:hideMark/>
          </w:tcPr>
          <w:p w14:paraId="6F3B81DA" w14:textId="77777777" w:rsidR="00787FAE" w:rsidRDefault="00787FAE">
            <w:pPr>
              <w:pStyle w:val="TableParagraph"/>
              <w:spacing w:line="250" w:lineRule="exact"/>
              <w:ind w:left="219"/>
            </w:pPr>
            <w:r>
              <w:rPr>
                <w:color w:val="212121"/>
              </w:rPr>
              <w:t>114,27</w:t>
            </w:r>
          </w:p>
        </w:tc>
      </w:tr>
      <w:tr w:rsidR="00787FAE" w14:paraId="23D9CC00" w14:textId="77777777" w:rsidTr="00787FAE">
        <w:trPr>
          <w:trHeight w:val="289"/>
        </w:trPr>
        <w:tc>
          <w:tcPr>
            <w:tcW w:w="283" w:type="dxa"/>
            <w:tcBorders>
              <w:top w:val="single" w:sz="4" w:space="0" w:color="000000"/>
              <w:left w:val="single" w:sz="4" w:space="0" w:color="000000"/>
              <w:bottom w:val="single" w:sz="4" w:space="0" w:color="000000"/>
              <w:right w:val="single" w:sz="4" w:space="0" w:color="000000"/>
            </w:tcBorders>
          </w:tcPr>
          <w:p w14:paraId="41786BED"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43D1499A" w14:textId="77777777" w:rsidR="00787FAE" w:rsidRDefault="00787FAE">
            <w:pPr>
              <w:pStyle w:val="TableParagraph"/>
              <w:spacing w:line="250" w:lineRule="exact"/>
              <w:ind w:left="110"/>
            </w:pPr>
            <w:r>
              <w:rPr>
                <w:color w:val="212121"/>
              </w:rPr>
              <w:t>- na teret poslodavca</w:t>
            </w:r>
          </w:p>
        </w:tc>
        <w:tc>
          <w:tcPr>
            <w:tcW w:w="2126" w:type="dxa"/>
            <w:tcBorders>
              <w:top w:val="single" w:sz="4" w:space="0" w:color="000000"/>
              <w:left w:val="single" w:sz="4" w:space="0" w:color="000000"/>
              <w:bottom w:val="single" w:sz="4" w:space="0" w:color="000000"/>
              <w:right w:val="single" w:sz="4" w:space="0" w:color="000000"/>
            </w:tcBorders>
            <w:hideMark/>
          </w:tcPr>
          <w:p w14:paraId="4F015F01" w14:textId="77777777" w:rsidR="00787FAE" w:rsidRDefault="00787FAE">
            <w:pPr>
              <w:pStyle w:val="TableParagraph"/>
              <w:spacing w:line="250" w:lineRule="exact"/>
              <w:ind w:left="164" w:right="322"/>
              <w:jc w:val="center"/>
            </w:pPr>
            <w:r>
              <w:rPr>
                <w:color w:val="212121"/>
              </w:rPr>
              <w:t>8,57</w:t>
            </w:r>
          </w:p>
        </w:tc>
        <w:tc>
          <w:tcPr>
            <w:tcW w:w="1840" w:type="dxa"/>
            <w:tcBorders>
              <w:top w:val="single" w:sz="4" w:space="0" w:color="000000"/>
              <w:left w:val="single" w:sz="4" w:space="0" w:color="000000"/>
              <w:bottom w:val="single" w:sz="4" w:space="0" w:color="000000"/>
              <w:right w:val="single" w:sz="4" w:space="0" w:color="000000"/>
            </w:tcBorders>
            <w:hideMark/>
          </w:tcPr>
          <w:p w14:paraId="02A67CD6" w14:textId="77777777" w:rsidR="00787FAE" w:rsidRDefault="00787FAE">
            <w:pPr>
              <w:pStyle w:val="TableParagraph"/>
              <w:spacing w:line="250" w:lineRule="exact"/>
              <w:ind w:left="603" w:right="757"/>
              <w:jc w:val="center"/>
            </w:pPr>
            <w:r>
              <w:rPr>
                <w:color w:val="212121"/>
              </w:rPr>
              <w:t>9,21</w:t>
            </w:r>
          </w:p>
        </w:tc>
        <w:tc>
          <w:tcPr>
            <w:tcW w:w="1276" w:type="dxa"/>
            <w:tcBorders>
              <w:top w:val="single" w:sz="4" w:space="0" w:color="000000"/>
              <w:left w:val="single" w:sz="4" w:space="0" w:color="000000"/>
              <w:bottom w:val="single" w:sz="4" w:space="0" w:color="000000"/>
              <w:right w:val="single" w:sz="4" w:space="0" w:color="000000"/>
            </w:tcBorders>
            <w:hideMark/>
          </w:tcPr>
          <w:p w14:paraId="480FDE8E" w14:textId="77777777" w:rsidR="00787FAE" w:rsidRDefault="00787FAE">
            <w:pPr>
              <w:pStyle w:val="TableParagraph"/>
              <w:spacing w:line="250" w:lineRule="exact"/>
              <w:ind w:left="219"/>
            </w:pPr>
            <w:r>
              <w:rPr>
                <w:color w:val="212121"/>
              </w:rPr>
              <w:t>107,47</w:t>
            </w:r>
          </w:p>
        </w:tc>
      </w:tr>
      <w:tr w:rsidR="00787FAE" w14:paraId="2DE7D1AF" w14:textId="77777777" w:rsidTr="00787FAE">
        <w:trPr>
          <w:trHeight w:val="290"/>
        </w:trPr>
        <w:tc>
          <w:tcPr>
            <w:tcW w:w="283" w:type="dxa"/>
            <w:tcBorders>
              <w:top w:val="single" w:sz="4" w:space="0" w:color="000000"/>
              <w:left w:val="single" w:sz="4" w:space="0" w:color="000000"/>
              <w:bottom w:val="single" w:sz="4" w:space="0" w:color="000000"/>
              <w:right w:val="single" w:sz="4" w:space="0" w:color="000000"/>
            </w:tcBorders>
          </w:tcPr>
          <w:p w14:paraId="7573E161"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799A4E15" w14:textId="77777777" w:rsidR="00787FAE" w:rsidRDefault="00787FAE">
            <w:pPr>
              <w:pStyle w:val="TableParagraph"/>
              <w:spacing w:line="250" w:lineRule="exact"/>
              <w:ind w:left="110"/>
            </w:pPr>
            <w:r>
              <w:rPr>
                <w:color w:val="212121"/>
              </w:rPr>
              <w:t>- na teret HZZO-a</w:t>
            </w:r>
          </w:p>
        </w:tc>
        <w:tc>
          <w:tcPr>
            <w:tcW w:w="2126" w:type="dxa"/>
            <w:tcBorders>
              <w:top w:val="single" w:sz="4" w:space="0" w:color="000000"/>
              <w:left w:val="single" w:sz="4" w:space="0" w:color="000000"/>
              <w:bottom w:val="single" w:sz="4" w:space="0" w:color="000000"/>
              <w:right w:val="single" w:sz="4" w:space="0" w:color="000000"/>
            </w:tcBorders>
            <w:hideMark/>
          </w:tcPr>
          <w:p w14:paraId="2FB2619C" w14:textId="77777777" w:rsidR="00787FAE" w:rsidRDefault="00787FAE">
            <w:pPr>
              <w:pStyle w:val="TableParagraph"/>
              <w:spacing w:line="250" w:lineRule="exact"/>
              <w:ind w:left="703"/>
            </w:pPr>
            <w:r>
              <w:rPr>
                <w:color w:val="212121"/>
              </w:rPr>
              <w:t>34,79</w:t>
            </w:r>
          </w:p>
        </w:tc>
        <w:tc>
          <w:tcPr>
            <w:tcW w:w="1840" w:type="dxa"/>
            <w:tcBorders>
              <w:top w:val="single" w:sz="4" w:space="0" w:color="000000"/>
              <w:left w:val="single" w:sz="4" w:space="0" w:color="000000"/>
              <w:bottom w:val="single" w:sz="4" w:space="0" w:color="000000"/>
              <w:right w:val="single" w:sz="4" w:space="0" w:color="000000"/>
            </w:tcBorders>
            <w:hideMark/>
          </w:tcPr>
          <w:p w14:paraId="69575963" w14:textId="77777777" w:rsidR="00787FAE" w:rsidRDefault="00787FAE">
            <w:pPr>
              <w:pStyle w:val="TableParagraph"/>
              <w:spacing w:line="250" w:lineRule="exact"/>
              <w:ind w:left="561"/>
            </w:pPr>
            <w:r>
              <w:rPr>
                <w:color w:val="212121"/>
              </w:rPr>
              <w:t>35,07</w:t>
            </w:r>
          </w:p>
        </w:tc>
        <w:tc>
          <w:tcPr>
            <w:tcW w:w="1276" w:type="dxa"/>
            <w:tcBorders>
              <w:top w:val="single" w:sz="4" w:space="0" w:color="000000"/>
              <w:left w:val="single" w:sz="4" w:space="0" w:color="000000"/>
              <w:bottom w:val="single" w:sz="4" w:space="0" w:color="000000"/>
              <w:right w:val="single" w:sz="4" w:space="0" w:color="000000"/>
            </w:tcBorders>
            <w:hideMark/>
          </w:tcPr>
          <w:p w14:paraId="570D2240" w14:textId="77777777" w:rsidR="00787FAE" w:rsidRDefault="00787FAE">
            <w:pPr>
              <w:pStyle w:val="TableParagraph"/>
              <w:spacing w:line="250" w:lineRule="exact"/>
              <w:ind w:left="219"/>
            </w:pPr>
            <w:r>
              <w:rPr>
                <w:color w:val="212121"/>
              </w:rPr>
              <w:t>100,80</w:t>
            </w:r>
          </w:p>
        </w:tc>
      </w:tr>
      <w:tr w:rsidR="00787FAE" w14:paraId="22907AF5" w14:textId="77777777" w:rsidTr="00787FAE">
        <w:trPr>
          <w:trHeight w:val="873"/>
        </w:trPr>
        <w:tc>
          <w:tcPr>
            <w:tcW w:w="3403" w:type="dxa"/>
            <w:gridSpan w:val="2"/>
            <w:tcBorders>
              <w:top w:val="single" w:sz="4" w:space="0" w:color="000000"/>
              <w:left w:val="single" w:sz="4" w:space="0" w:color="000000"/>
              <w:bottom w:val="single" w:sz="4" w:space="0" w:color="000000"/>
              <w:right w:val="single" w:sz="4" w:space="0" w:color="000000"/>
            </w:tcBorders>
            <w:hideMark/>
          </w:tcPr>
          <w:p w14:paraId="3163F7A6" w14:textId="77777777" w:rsidR="00787FAE" w:rsidRDefault="00787FAE">
            <w:pPr>
              <w:pStyle w:val="TableParagraph"/>
              <w:spacing w:line="276" w:lineRule="auto"/>
              <w:ind w:left="107" w:right="160"/>
              <w:rPr>
                <w:b/>
              </w:rPr>
            </w:pPr>
            <w:r>
              <w:rPr>
                <w:b/>
                <w:color w:val="212121"/>
              </w:rPr>
              <w:t>Zaposlenici odsutni zbog privremene nesposobnosti za</w:t>
            </w:r>
          </w:p>
          <w:p w14:paraId="6320634F" w14:textId="77777777" w:rsidR="00787FAE" w:rsidRDefault="00787FAE">
            <w:pPr>
              <w:pStyle w:val="TableParagraph"/>
              <w:spacing w:line="252" w:lineRule="exact"/>
              <w:ind w:left="107"/>
              <w:rPr>
                <w:b/>
              </w:rPr>
            </w:pPr>
            <w:r>
              <w:rPr>
                <w:b/>
                <w:color w:val="212121"/>
              </w:rPr>
              <w:t>rad (dnevni prosjek)</w:t>
            </w:r>
          </w:p>
        </w:tc>
        <w:tc>
          <w:tcPr>
            <w:tcW w:w="2126" w:type="dxa"/>
            <w:tcBorders>
              <w:top w:val="single" w:sz="4" w:space="0" w:color="000000"/>
              <w:left w:val="single" w:sz="4" w:space="0" w:color="000000"/>
              <w:bottom w:val="single" w:sz="4" w:space="0" w:color="000000"/>
              <w:right w:val="single" w:sz="4" w:space="0" w:color="000000"/>
            </w:tcBorders>
          </w:tcPr>
          <w:p w14:paraId="6C8EBCE4" w14:textId="77777777" w:rsidR="00787FAE" w:rsidRDefault="00787FAE">
            <w:pPr>
              <w:pStyle w:val="TableParagraph"/>
              <w:rPr>
                <w:rFonts w:ascii="Times New Roman"/>
              </w:rPr>
            </w:pPr>
          </w:p>
        </w:tc>
        <w:tc>
          <w:tcPr>
            <w:tcW w:w="1840" w:type="dxa"/>
            <w:tcBorders>
              <w:top w:val="single" w:sz="4" w:space="0" w:color="000000"/>
              <w:left w:val="single" w:sz="4" w:space="0" w:color="000000"/>
              <w:bottom w:val="single" w:sz="4" w:space="0" w:color="000000"/>
              <w:right w:val="single" w:sz="4" w:space="0" w:color="000000"/>
            </w:tcBorders>
          </w:tcPr>
          <w:p w14:paraId="3AF165F3" w14:textId="77777777" w:rsidR="00787FAE" w:rsidRDefault="00787FAE">
            <w:pPr>
              <w:pStyle w:val="TableParagraph"/>
              <w:rPr>
                <w:rFonts w:ascii="Times New Roman"/>
              </w:rPr>
            </w:pPr>
          </w:p>
        </w:tc>
        <w:tc>
          <w:tcPr>
            <w:tcW w:w="1276" w:type="dxa"/>
            <w:tcBorders>
              <w:top w:val="single" w:sz="4" w:space="0" w:color="000000"/>
              <w:left w:val="single" w:sz="4" w:space="0" w:color="000000"/>
              <w:bottom w:val="single" w:sz="4" w:space="0" w:color="000000"/>
              <w:right w:val="single" w:sz="4" w:space="0" w:color="000000"/>
            </w:tcBorders>
          </w:tcPr>
          <w:p w14:paraId="59E0DD23" w14:textId="77777777" w:rsidR="00787FAE" w:rsidRDefault="00787FAE">
            <w:pPr>
              <w:pStyle w:val="TableParagraph"/>
              <w:rPr>
                <w:rFonts w:ascii="Times New Roman"/>
              </w:rPr>
            </w:pPr>
          </w:p>
        </w:tc>
      </w:tr>
      <w:tr w:rsidR="00787FAE" w14:paraId="2E70638D" w14:textId="77777777" w:rsidTr="00787FAE">
        <w:trPr>
          <w:trHeight w:val="292"/>
        </w:trPr>
        <w:tc>
          <w:tcPr>
            <w:tcW w:w="283" w:type="dxa"/>
            <w:tcBorders>
              <w:top w:val="single" w:sz="4" w:space="0" w:color="000000"/>
              <w:left w:val="single" w:sz="4" w:space="0" w:color="000000"/>
              <w:bottom w:val="single" w:sz="4" w:space="0" w:color="000000"/>
              <w:right w:val="single" w:sz="4" w:space="0" w:color="000000"/>
            </w:tcBorders>
          </w:tcPr>
          <w:p w14:paraId="1BC9CA6B"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2767344D" w14:textId="77777777" w:rsidR="00787FAE" w:rsidRDefault="00787FAE">
            <w:pPr>
              <w:pStyle w:val="TableParagraph"/>
              <w:spacing w:line="250" w:lineRule="exact"/>
              <w:ind w:left="110"/>
            </w:pPr>
            <w:r>
              <w:rPr>
                <w:color w:val="212121"/>
              </w:rPr>
              <w:t>- ukupno</w:t>
            </w:r>
          </w:p>
        </w:tc>
        <w:tc>
          <w:tcPr>
            <w:tcW w:w="2126" w:type="dxa"/>
            <w:tcBorders>
              <w:top w:val="single" w:sz="4" w:space="0" w:color="000000"/>
              <w:left w:val="single" w:sz="4" w:space="0" w:color="000000"/>
              <w:bottom w:val="single" w:sz="4" w:space="0" w:color="000000"/>
              <w:right w:val="single" w:sz="4" w:space="0" w:color="000000"/>
            </w:tcBorders>
            <w:hideMark/>
          </w:tcPr>
          <w:p w14:paraId="3D4E481D" w14:textId="77777777" w:rsidR="00787FAE" w:rsidRDefault="00787FAE">
            <w:pPr>
              <w:pStyle w:val="TableParagraph"/>
              <w:spacing w:line="250" w:lineRule="exact"/>
              <w:ind w:left="640"/>
            </w:pPr>
            <w:r>
              <w:rPr>
                <w:color w:val="212121"/>
              </w:rPr>
              <w:t>57.686</w:t>
            </w:r>
          </w:p>
        </w:tc>
        <w:tc>
          <w:tcPr>
            <w:tcW w:w="1840" w:type="dxa"/>
            <w:tcBorders>
              <w:top w:val="single" w:sz="4" w:space="0" w:color="000000"/>
              <w:left w:val="single" w:sz="4" w:space="0" w:color="000000"/>
              <w:bottom w:val="single" w:sz="4" w:space="0" w:color="000000"/>
              <w:right w:val="single" w:sz="4" w:space="0" w:color="000000"/>
            </w:tcBorders>
            <w:hideMark/>
          </w:tcPr>
          <w:p w14:paraId="7F3147B7" w14:textId="77777777" w:rsidR="00787FAE" w:rsidRDefault="00787FAE">
            <w:pPr>
              <w:pStyle w:val="TableParagraph"/>
              <w:spacing w:line="250" w:lineRule="exact"/>
              <w:ind w:left="499"/>
            </w:pPr>
            <w:r>
              <w:rPr>
                <w:color w:val="212121"/>
              </w:rPr>
              <w:t>52.753</w:t>
            </w:r>
          </w:p>
        </w:tc>
        <w:tc>
          <w:tcPr>
            <w:tcW w:w="1276" w:type="dxa"/>
            <w:tcBorders>
              <w:top w:val="single" w:sz="4" w:space="0" w:color="000000"/>
              <w:left w:val="single" w:sz="4" w:space="0" w:color="000000"/>
              <w:bottom w:val="single" w:sz="4" w:space="0" w:color="000000"/>
              <w:right w:val="single" w:sz="4" w:space="0" w:color="000000"/>
            </w:tcBorders>
            <w:hideMark/>
          </w:tcPr>
          <w:p w14:paraId="209926C0" w14:textId="77777777" w:rsidR="00787FAE" w:rsidRDefault="00787FAE">
            <w:pPr>
              <w:pStyle w:val="TableParagraph"/>
              <w:spacing w:line="250" w:lineRule="exact"/>
              <w:ind w:left="281"/>
            </w:pPr>
            <w:r>
              <w:rPr>
                <w:color w:val="212121"/>
              </w:rPr>
              <w:t>91,45</w:t>
            </w:r>
          </w:p>
        </w:tc>
      </w:tr>
      <w:tr w:rsidR="00787FAE" w14:paraId="646ED74B" w14:textId="77777777" w:rsidTr="00787FAE">
        <w:trPr>
          <w:trHeight w:val="289"/>
        </w:trPr>
        <w:tc>
          <w:tcPr>
            <w:tcW w:w="283" w:type="dxa"/>
            <w:tcBorders>
              <w:top w:val="single" w:sz="4" w:space="0" w:color="000000"/>
              <w:left w:val="single" w:sz="4" w:space="0" w:color="000000"/>
              <w:bottom w:val="single" w:sz="4" w:space="0" w:color="000000"/>
              <w:right w:val="single" w:sz="4" w:space="0" w:color="000000"/>
            </w:tcBorders>
          </w:tcPr>
          <w:p w14:paraId="28A7DCDC"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4AD0A615" w14:textId="77777777" w:rsidR="00787FAE" w:rsidRDefault="00787FAE">
            <w:pPr>
              <w:pStyle w:val="TableParagraph"/>
              <w:spacing w:line="250" w:lineRule="exact"/>
              <w:ind w:left="110"/>
            </w:pPr>
            <w:r>
              <w:rPr>
                <w:color w:val="212121"/>
              </w:rPr>
              <w:t>- na teret poslodavca</w:t>
            </w:r>
          </w:p>
        </w:tc>
        <w:tc>
          <w:tcPr>
            <w:tcW w:w="2126" w:type="dxa"/>
            <w:tcBorders>
              <w:top w:val="single" w:sz="4" w:space="0" w:color="000000"/>
              <w:left w:val="single" w:sz="4" w:space="0" w:color="000000"/>
              <w:bottom w:val="single" w:sz="4" w:space="0" w:color="000000"/>
              <w:right w:val="single" w:sz="4" w:space="0" w:color="000000"/>
            </w:tcBorders>
            <w:hideMark/>
          </w:tcPr>
          <w:p w14:paraId="41805C61" w14:textId="77777777" w:rsidR="00787FAE" w:rsidRDefault="00787FAE">
            <w:pPr>
              <w:pStyle w:val="TableParagraph"/>
              <w:spacing w:line="250" w:lineRule="exact"/>
              <w:ind w:left="640"/>
            </w:pPr>
            <w:r>
              <w:rPr>
                <w:color w:val="212121"/>
              </w:rPr>
              <w:t>28.850</w:t>
            </w:r>
          </w:p>
        </w:tc>
        <w:tc>
          <w:tcPr>
            <w:tcW w:w="1840" w:type="dxa"/>
            <w:tcBorders>
              <w:top w:val="single" w:sz="4" w:space="0" w:color="000000"/>
              <w:left w:val="single" w:sz="4" w:space="0" w:color="000000"/>
              <w:bottom w:val="single" w:sz="4" w:space="0" w:color="000000"/>
              <w:right w:val="single" w:sz="4" w:space="0" w:color="000000"/>
            </w:tcBorders>
            <w:hideMark/>
          </w:tcPr>
          <w:p w14:paraId="7464CC87" w14:textId="77777777" w:rsidR="00787FAE" w:rsidRDefault="00787FAE">
            <w:pPr>
              <w:pStyle w:val="TableParagraph"/>
              <w:spacing w:line="250" w:lineRule="exact"/>
              <w:ind w:left="499"/>
            </w:pPr>
            <w:r>
              <w:rPr>
                <w:color w:val="212121"/>
              </w:rPr>
              <w:t>23.395</w:t>
            </w:r>
          </w:p>
        </w:tc>
        <w:tc>
          <w:tcPr>
            <w:tcW w:w="1276" w:type="dxa"/>
            <w:tcBorders>
              <w:top w:val="single" w:sz="4" w:space="0" w:color="000000"/>
              <w:left w:val="single" w:sz="4" w:space="0" w:color="000000"/>
              <w:bottom w:val="single" w:sz="4" w:space="0" w:color="000000"/>
              <w:right w:val="single" w:sz="4" w:space="0" w:color="000000"/>
            </w:tcBorders>
            <w:hideMark/>
          </w:tcPr>
          <w:p w14:paraId="5A074855" w14:textId="77777777" w:rsidR="00787FAE" w:rsidRDefault="00787FAE">
            <w:pPr>
              <w:pStyle w:val="TableParagraph"/>
              <w:spacing w:line="250" w:lineRule="exact"/>
              <w:ind w:left="281"/>
            </w:pPr>
            <w:r>
              <w:rPr>
                <w:color w:val="212121"/>
              </w:rPr>
              <w:t>81,09</w:t>
            </w:r>
          </w:p>
        </w:tc>
      </w:tr>
      <w:tr w:rsidR="00787FAE" w14:paraId="5DC75AE0" w14:textId="77777777" w:rsidTr="00787FAE">
        <w:trPr>
          <w:trHeight w:val="292"/>
        </w:trPr>
        <w:tc>
          <w:tcPr>
            <w:tcW w:w="283" w:type="dxa"/>
            <w:tcBorders>
              <w:top w:val="single" w:sz="4" w:space="0" w:color="000000"/>
              <w:left w:val="single" w:sz="4" w:space="0" w:color="000000"/>
              <w:bottom w:val="single" w:sz="4" w:space="0" w:color="000000"/>
              <w:right w:val="single" w:sz="4" w:space="0" w:color="000000"/>
            </w:tcBorders>
          </w:tcPr>
          <w:p w14:paraId="0B46401A" w14:textId="77777777" w:rsidR="00787FAE" w:rsidRDefault="00787FAE">
            <w:pPr>
              <w:pStyle w:val="TableParagraph"/>
              <w:rPr>
                <w:rFonts w:ascii="Times New Roman"/>
                <w:sz w:val="20"/>
              </w:rPr>
            </w:pPr>
          </w:p>
        </w:tc>
        <w:tc>
          <w:tcPr>
            <w:tcW w:w="3120" w:type="dxa"/>
            <w:tcBorders>
              <w:top w:val="single" w:sz="4" w:space="0" w:color="000000"/>
              <w:left w:val="single" w:sz="4" w:space="0" w:color="000000"/>
              <w:bottom w:val="single" w:sz="4" w:space="0" w:color="000000"/>
              <w:right w:val="single" w:sz="4" w:space="0" w:color="000000"/>
            </w:tcBorders>
            <w:hideMark/>
          </w:tcPr>
          <w:p w14:paraId="2115CF7B" w14:textId="77777777" w:rsidR="00787FAE" w:rsidRDefault="00787FAE">
            <w:pPr>
              <w:pStyle w:val="TableParagraph"/>
              <w:spacing w:line="250" w:lineRule="exact"/>
              <w:ind w:left="110"/>
            </w:pPr>
            <w:r>
              <w:rPr>
                <w:color w:val="212121"/>
              </w:rPr>
              <w:t>- na teret HZZO-a</w:t>
            </w:r>
          </w:p>
        </w:tc>
        <w:tc>
          <w:tcPr>
            <w:tcW w:w="2126" w:type="dxa"/>
            <w:tcBorders>
              <w:top w:val="single" w:sz="4" w:space="0" w:color="000000"/>
              <w:left w:val="single" w:sz="4" w:space="0" w:color="000000"/>
              <w:bottom w:val="single" w:sz="4" w:space="0" w:color="000000"/>
              <w:right w:val="single" w:sz="4" w:space="0" w:color="000000"/>
            </w:tcBorders>
            <w:hideMark/>
          </w:tcPr>
          <w:p w14:paraId="5CC577B3" w14:textId="77777777" w:rsidR="00787FAE" w:rsidRDefault="00787FAE">
            <w:pPr>
              <w:pStyle w:val="TableParagraph"/>
              <w:spacing w:line="250" w:lineRule="exact"/>
              <w:ind w:left="640"/>
            </w:pPr>
            <w:r>
              <w:rPr>
                <w:color w:val="212121"/>
              </w:rPr>
              <w:t>28.835</w:t>
            </w:r>
          </w:p>
        </w:tc>
        <w:tc>
          <w:tcPr>
            <w:tcW w:w="1840" w:type="dxa"/>
            <w:tcBorders>
              <w:top w:val="single" w:sz="4" w:space="0" w:color="000000"/>
              <w:left w:val="single" w:sz="4" w:space="0" w:color="000000"/>
              <w:bottom w:val="single" w:sz="4" w:space="0" w:color="000000"/>
              <w:right w:val="single" w:sz="4" w:space="0" w:color="000000"/>
            </w:tcBorders>
            <w:hideMark/>
          </w:tcPr>
          <w:p w14:paraId="1E8DFBF3" w14:textId="77777777" w:rsidR="00787FAE" w:rsidRDefault="00787FAE">
            <w:pPr>
              <w:pStyle w:val="TableParagraph"/>
              <w:spacing w:line="250" w:lineRule="exact"/>
              <w:ind w:left="499"/>
            </w:pPr>
            <w:r>
              <w:rPr>
                <w:color w:val="212121"/>
              </w:rPr>
              <w:t>29.358</w:t>
            </w:r>
          </w:p>
        </w:tc>
        <w:tc>
          <w:tcPr>
            <w:tcW w:w="1276" w:type="dxa"/>
            <w:tcBorders>
              <w:top w:val="single" w:sz="4" w:space="0" w:color="000000"/>
              <w:left w:val="single" w:sz="4" w:space="0" w:color="000000"/>
              <w:bottom w:val="single" w:sz="4" w:space="0" w:color="000000"/>
              <w:right w:val="single" w:sz="4" w:space="0" w:color="000000"/>
            </w:tcBorders>
            <w:hideMark/>
          </w:tcPr>
          <w:p w14:paraId="48075EA9" w14:textId="77777777" w:rsidR="00787FAE" w:rsidRDefault="00787FAE">
            <w:pPr>
              <w:pStyle w:val="TableParagraph"/>
              <w:spacing w:line="250" w:lineRule="exact"/>
              <w:ind w:left="219"/>
            </w:pPr>
            <w:r>
              <w:rPr>
                <w:color w:val="212121"/>
              </w:rPr>
              <w:t>101,81</w:t>
            </w:r>
          </w:p>
        </w:tc>
      </w:tr>
    </w:tbl>
    <w:p w14:paraId="43F62947" w14:textId="77777777" w:rsidR="00787FAE" w:rsidRDefault="00787FAE" w:rsidP="00787FAE">
      <w:pPr>
        <w:pStyle w:val="Tijeloteksta"/>
        <w:rPr>
          <w:sz w:val="25"/>
        </w:rPr>
      </w:pPr>
    </w:p>
    <w:p w14:paraId="559A63D4" w14:textId="77777777" w:rsidR="00787FAE" w:rsidRDefault="00787FAE" w:rsidP="00787FAE">
      <w:pPr>
        <w:pStyle w:val="Tijeloteksta"/>
        <w:spacing w:line="276" w:lineRule="auto"/>
        <w:ind w:left="272" w:right="521" w:firstLine="708"/>
        <w:jc w:val="both"/>
      </w:pPr>
      <w:r>
        <w:rPr>
          <w:color w:val="212121"/>
        </w:rPr>
        <w:t>Analiziramo li osnovne pokazatelje privremene nesposobnosti za rad preko 42 dana za koje se naknada isplaćuje na teret HZZO-a, proizlazi da je za ukupno 130.595 slučaja i 4.579.865 dana privremene nesposobnosti za rad, prosječno trajanje izostanaka s posla bilo 35,07 dana, što predstavlja neznatno povećanje u odnosu na isto razdoblje 2019. godine.</w:t>
      </w:r>
    </w:p>
    <w:p w14:paraId="1EF4B075" w14:textId="77777777" w:rsidR="00787FAE" w:rsidRDefault="00787FAE" w:rsidP="00787FAE">
      <w:pPr>
        <w:pStyle w:val="Tijeloteksta"/>
        <w:spacing w:line="276" w:lineRule="auto"/>
        <w:ind w:left="272" w:right="526" w:firstLine="707"/>
        <w:jc w:val="both"/>
      </w:pPr>
      <w:r>
        <w:rPr>
          <w:color w:val="212121"/>
        </w:rPr>
        <w:t>Iako se bilježi značajan pad broja slučajeva i dana privremene nesposobnosti za rad na teret poslodavca, što se odrazilo i na visinu stope izostanaka, prosječno trajanje privremene nesposobnosti za rad poraslo je na 9,21 dan, dok je u 2019.godini bilo 8,57</w:t>
      </w:r>
      <w:r>
        <w:rPr>
          <w:color w:val="212121"/>
          <w:spacing w:val="-17"/>
        </w:rPr>
        <w:t xml:space="preserve"> </w:t>
      </w:r>
      <w:r>
        <w:rPr>
          <w:color w:val="212121"/>
        </w:rPr>
        <w:t>dana.</w:t>
      </w:r>
    </w:p>
    <w:p w14:paraId="2C223652" w14:textId="77777777" w:rsidR="00787FAE" w:rsidRDefault="00787FAE" w:rsidP="00787FAE">
      <w:pPr>
        <w:pStyle w:val="Tijeloteksta"/>
        <w:spacing w:line="276" w:lineRule="auto"/>
        <w:ind w:left="272" w:right="524" w:firstLine="708"/>
        <w:jc w:val="both"/>
      </w:pPr>
      <w:r>
        <w:rPr>
          <w:color w:val="212121"/>
        </w:rPr>
        <w:t>Nadalje, od ukupno 29.358 dnevno odsutnih osoba zbog privremene nesposobnosti za rad na teret HZZO-a zbog bolesti izostaje 19.239 osoba (u 2019.godini 19.756), zbog komplikacija u trudnoći 6.983 osobe (u 2019.g. 6.689), dok zbog izolacije 932 osobe (u 2019.g. 20 osoba)</w:t>
      </w:r>
    </w:p>
    <w:p w14:paraId="378ABC02" w14:textId="77777777" w:rsidR="00787FAE" w:rsidRDefault="00787FAE" w:rsidP="00787FAE">
      <w:pPr>
        <w:pStyle w:val="Tijeloteksta"/>
        <w:tabs>
          <w:tab w:val="left" w:pos="3985"/>
        </w:tabs>
        <w:spacing w:line="276" w:lineRule="auto"/>
        <w:ind w:left="273" w:right="521" w:firstLine="708"/>
        <w:jc w:val="right"/>
      </w:pPr>
      <w:r>
        <w:rPr>
          <w:color w:val="212121"/>
        </w:rPr>
        <w:t>Budući  da  je</w:t>
      </w:r>
      <w:r>
        <w:rPr>
          <w:color w:val="212121"/>
          <w:spacing w:val="46"/>
        </w:rPr>
        <w:t xml:space="preserve"> </w:t>
      </w:r>
      <w:r>
        <w:rPr>
          <w:color w:val="212121"/>
        </w:rPr>
        <w:t>smanjen</w:t>
      </w:r>
      <w:r>
        <w:rPr>
          <w:color w:val="212121"/>
          <w:spacing w:val="55"/>
        </w:rPr>
        <w:t xml:space="preserve"> </w:t>
      </w:r>
      <w:r>
        <w:rPr>
          <w:color w:val="212121"/>
        </w:rPr>
        <w:t>broj</w:t>
      </w:r>
      <w:r>
        <w:rPr>
          <w:color w:val="212121"/>
        </w:rPr>
        <w:tab/>
        <w:t>dana i slučajeva izostanaka s posla na</w:t>
      </w:r>
      <w:r>
        <w:rPr>
          <w:color w:val="212121"/>
          <w:spacing w:val="13"/>
        </w:rPr>
        <w:t xml:space="preserve"> </w:t>
      </w:r>
      <w:r>
        <w:rPr>
          <w:color w:val="212121"/>
        </w:rPr>
        <w:t>teret</w:t>
      </w:r>
      <w:r>
        <w:rPr>
          <w:color w:val="212121"/>
          <w:spacing w:val="56"/>
        </w:rPr>
        <w:t xml:space="preserve"> </w:t>
      </w:r>
      <w:r>
        <w:rPr>
          <w:color w:val="212121"/>
        </w:rPr>
        <w:t>poslodavca,</w:t>
      </w:r>
      <w:r>
        <w:rPr>
          <w:color w:val="212121"/>
          <w:spacing w:val="-1"/>
        </w:rPr>
        <w:t xml:space="preserve"> </w:t>
      </w:r>
      <w:r>
        <w:rPr>
          <w:color w:val="212121"/>
        </w:rPr>
        <w:t>smanjen</w:t>
      </w:r>
      <w:r>
        <w:rPr>
          <w:color w:val="212121"/>
          <w:spacing w:val="26"/>
        </w:rPr>
        <w:t xml:space="preserve"> </w:t>
      </w:r>
      <w:r>
        <w:rPr>
          <w:color w:val="212121"/>
        </w:rPr>
        <w:t>je</w:t>
      </w:r>
      <w:r>
        <w:rPr>
          <w:color w:val="212121"/>
          <w:spacing w:val="29"/>
        </w:rPr>
        <w:t xml:space="preserve"> </w:t>
      </w:r>
      <w:r>
        <w:rPr>
          <w:color w:val="212121"/>
        </w:rPr>
        <w:t>i</w:t>
      </w:r>
      <w:r>
        <w:rPr>
          <w:color w:val="212121"/>
          <w:spacing w:val="29"/>
        </w:rPr>
        <w:t xml:space="preserve"> </w:t>
      </w:r>
      <w:r>
        <w:rPr>
          <w:color w:val="212121"/>
        </w:rPr>
        <w:t>prosječan</w:t>
      </w:r>
      <w:r>
        <w:rPr>
          <w:color w:val="212121"/>
          <w:spacing w:val="26"/>
        </w:rPr>
        <w:t xml:space="preserve"> </w:t>
      </w:r>
      <w:r>
        <w:rPr>
          <w:color w:val="212121"/>
        </w:rPr>
        <w:t>broj</w:t>
      </w:r>
      <w:r>
        <w:rPr>
          <w:color w:val="212121"/>
          <w:spacing w:val="31"/>
        </w:rPr>
        <w:t xml:space="preserve"> </w:t>
      </w:r>
      <w:r>
        <w:rPr>
          <w:color w:val="212121"/>
        </w:rPr>
        <w:t>dnevno</w:t>
      </w:r>
      <w:r>
        <w:rPr>
          <w:color w:val="212121"/>
          <w:spacing w:val="32"/>
        </w:rPr>
        <w:t xml:space="preserve"> </w:t>
      </w:r>
      <w:r>
        <w:rPr>
          <w:color w:val="212121"/>
        </w:rPr>
        <w:t>bolesnih.</w:t>
      </w:r>
      <w:r>
        <w:rPr>
          <w:color w:val="212121"/>
          <w:spacing w:val="28"/>
        </w:rPr>
        <w:t xml:space="preserve"> </w:t>
      </w:r>
      <w:r>
        <w:rPr>
          <w:color w:val="212121"/>
        </w:rPr>
        <w:t>Tako</w:t>
      </w:r>
      <w:r>
        <w:rPr>
          <w:color w:val="212121"/>
          <w:spacing w:val="30"/>
        </w:rPr>
        <w:t xml:space="preserve"> </w:t>
      </w:r>
      <w:r>
        <w:rPr>
          <w:color w:val="212121"/>
        </w:rPr>
        <w:t>zbog</w:t>
      </w:r>
      <w:r>
        <w:rPr>
          <w:color w:val="212121"/>
          <w:spacing w:val="32"/>
        </w:rPr>
        <w:t xml:space="preserve"> </w:t>
      </w:r>
      <w:r>
        <w:rPr>
          <w:color w:val="212121"/>
        </w:rPr>
        <w:t>bolesti</w:t>
      </w:r>
      <w:r>
        <w:rPr>
          <w:color w:val="212121"/>
          <w:spacing w:val="31"/>
        </w:rPr>
        <w:t xml:space="preserve"> </w:t>
      </w:r>
      <w:r>
        <w:rPr>
          <w:color w:val="212121"/>
        </w:rPr>
        <w:t>dnevno</w:t>
      </w:r>
      <w:r>
        <w:rPr>
          <w:color w:val="212121"/>
          <w:spacing w:val="31"/>
        </w:rPr>
        <w:t xml:space="preserve"> </w:t>
      </w:r>
      <w:r>
        <w:rPr>
          <w:color w:val="212121"/>
        </w:rPr>
        <w:t>izostaje</w:t>
      </w:r>
      <w:r>
        <w:rPr>
          <w:color w:val="212121"/>
          <w:spacing w:val="30"/>
        </w:rPr>
        <w:t xml:space="preserve"> </w:t>
      </w:r>
      <w:r>
        <w:rPr>
          <w:color w:val="212121"/>
        </w:rPr>
        <w:t>s</w:t>
      </w:r>
      <w:r>
        <w:rPr>
          <w:color w:val="212121"/>
          <w:spacing w:val="30"/>
        </w:rPr>
        <w:t xml:space="preserve"> </w:t>
      </w:r>
      <w:r>
        <w:rPr>
          <w:color w:val="212121"/>
        </w:rPr>
        <w:t>posla</w:t>
      </w:r>
      <w:r>
        <w:rPr>
          <w:color w:val="212121"/>
          <w:spacing w:val="31"/>
        </w:rPr>
        <w:t xml:space="preserve"> </w:t>
      </w:r>
      <w:r>
        <w:rPr>
          <w:color w:val="212121"/>
        </w:rPr>
        <w:t>23.395 osoba ili za 18,91% manje  u odnosu na prethodnu godinu kada je dnevno izostajalo 28.850</w:t>
      </w:r>
      <w:r>
        <w:rPr>
          <w:color w:val="212121"/>
          <w:spacing w:val="-39"/>
        </w:rPr>
        <w:t xml:space="preserve"> </w:t>
      </w:r>
      <w:r>
        <w:rPr>
          <w:color w:val="212121"/>
        </w:rPr>
        <w:t>osoba.</w:t>
      </w:r>
    </w:p>
    <w:p w14:paraId="605B78DC" w14:textId="77777777" w:rsidR="00787FAE" w:rsidRDefault="00787FAE" w:rsidP="00787FAE">
      <w:pPr>
        <w:pStyle w:val="Tijeloteksta"/>
        <w:ind w:right="521"/>
        <w:jc w:val="right"/>
      </w:pPr>
      <w:r>
        <w:rPr>
          <w:color w:val="212121"/>
        </w:rPr>
        <w:t>Slijedom</w:t>
      </w:r>
      <w:r>
        <w:rPr>
          <w:color w:val="212121"/>
          <w:spacing w:val="28"/>
        </w:rPr>
        <w:t xml:space="preserve"> </w:t>
      </w:r>
      <w:r>
        <w:rPr>
          <w:color w:val="212121"/>
        </w:rPr>
        <w:t>prethodno</w:t>
      </w:r>
      <w:r>
        <w:rPr>
          <w:color w:val="212121"/>
          <w:spacing w:val="26"/>
        </w:rPr>
        <w:t xml:space="preserve"> </w:t>
      </w:r>
      <w:r>
        <w:rPr>
          <w:color w:val="212121"/>
        </w:rPr>
        <w:t>iznesenog,</w:t>
      </w:r>
      <w:r>
        <w:rPr>
          <w:color w:val="212121"/>
          <w:spacing w:val="29"/>
        </w:rPr>
        <w:t xml:space="preserve"> </w:t>
      </w:r>
      <w:r>
        <w:rPr>
          <w:color w:val="212121"/>
        </w:rPr>
        <w:t>dnevno</w:t>
      </w:r>
      <w:r>
        <w:rPr>
          <w:color w:val="212121"/>
          <w:spacing w:val="28"/>
        </w:rPr>
        <w:t xml:space="preserve"> </w:t>
      </w:r>
      <w:r>
        <w:rPr>
          <w:color w:val="212121"/>
        </w:rPr>
        <w:t>zbog</w:t>
      </w:r>
      <w:r>
        <w:rPr>
          <w:color w:val="212121"/>
          <w:spacing w:val="30"/>
        </w:rPr>
        <w:t xml:space="preserve"> </w:t>
      </w:r>
      <w:r>
        <w:rPr>
          <w:color w:val="212121"/>
        </w:rPr>
        <w:t>privremene</w:t>
      </w:r>
      <w:r>
        <w:rPr>
          <w:color w:val="212121"/>
          <w:spacing w:val="26"/>
        </w:rPr>
        <w:t xml:space="preserve"> </w:t>
      </w:r>
      <w:r>
        <w:rPr>
          <w:color w:val="212121"/>
        </w:rPr>
        <w:t>nesposobnosti</w:t>
      </w:r>
      <w:r>
        <w:rPr>
          <w:color w:val="212121"/>
          <w:spacing w:val="27"/>
        </w:rPr>
        <w:t xml:space="preserve"> </w:t>
      </w:r>
      <w:r>
        <w:rPr>
          <w:color w:val="212121"/>
        </w:rPr>
        <w:t>za</w:t>
      </w:r>
      <w:r>
        <w:rPr>
          <w:color w:val="212121"/>
          <w:spacing w:val="26"/>
        </w:rPr>
        <w:t xml:space="preserve"> </w:t>
      </w:r>
      <w:r>
        <w:rPr>
          <w:color w:val="212121"/>
        </w:rPr>
        <w:t>rad</w:t>
      </w:r>
      <w:r>
        <w:rPr>
          <w:color w:val="212121"/>
          <w:spacing w:val="29"/>
        </w:rPr>
        <w:t xml:space="preserve"> </w:t>
      </w:r>
      <w:r>
        <w:rPr>
          <w:color w:val="212121"/>
        </w:rPr>
        <w:t>prosječno</w:t>
      </w:r>
    </w:p>
    <w:p w14:paraId="30386B7C" w14:textId="77777777" w:rsidR="00787FAE" w:rsidRDefault="00787FAE" w:rsidP="00787FAE">
      <w:pPr>
        <w:pStyle w:val="Tijeloteksta"/>
        <w:spacing w:before="37"/>
        <w:ind w:left="274"/>
      </w:pPr>
      <w:r>
        <w:rPr>
          <w:color w:val="212121"/>
        </w:rPr>
        <w:t>ukupno izostaje 52.753 zaposlenika, što je 3,37% ukupno aktivnih osiguranika.</w:t>
      </w:r>
    </w:p>
    <w:p w14:paraId="7F804C89" w14:textId="77777777" w:rsidR="00787FAE" w:rsidRDefault="00787FAE" w:rsidP="00787FAE">
      <w:pPr>
        <w:pStyle w:val="Tijeloteksta"/>
        <w:spacing w:before="38" w:line="276" w:lineRule="auto"/>
        <w:ind w:left="274" w:right="521" w:firstLine="708"/>
        <w:jc w:val="both"/>
      </w:pPr>
      <w:r>
        <w:rPr>
          <w:color w:val="212121"/>
        </w:rPr>
        <w:t>Osnovni pokazatelji privremene nesposobnosti za rad po područnim uredima iskazani su u slijedećem pregledu:</w:t>
      </w:r>
    </w:p>
    <w:p w14:paraId="78051176" w14:textId="77777777" w:rsidR="00787FAE" w:rsidRDefault="00787FAE" w:rsidP="00787FAE">
      <w:pPr>
        <w:widowControl/>
        <w:autoSpaceDE/>
        <w:autoSpaceDN/>
        <w:spacing w:line="276" w:lineRule="auto"/>
        <w:sectPr w:rsidR="00787FAE">
          <w:pgSz w:w="11910" w:h="16840"/>
          <w:pgMar w:top="620" w:right="580" w:bottom="280" w:left="860" w:header="0" w:footer="0" w:gutter="0"/>
          <w:cols w:space="720"/>
        </w:sectPr>
      </w:pPr>
    </w:p>
    <w:p w14:paraId="757BD912" w14:textId="77777777" w:rsidR="00787FAE" w:rsidRDefault="00787FAE" w:rsidP="00787FAE">
      <w:pPr>
        <w:pStyle w:val="Tijeloteksta"/>
        <w:spacing w:before="78" w:line="249" w:lineRule="exact"/>
        <w:ind w:right="111"/>
        <w:jc w:val="right"/>
        <w:rPr>
          <w:rFonts w:ascii="Times New Roman"/>
        </w:rPr>
      </w:pPr>
      <w:r>
        <w:rPr>
          <w:rFonts w:ascii="Times New Roman"/>
        </w:rPr>
        <w:lastRenderedPageBreak/>
        <w:t>16</w:t>
      </w:r>
    </w:p>
    <w:p w14:paraId="2B437576" w14:textId="77777777" w:rsidR="00787FAE" w:rsidRDefault="00787FAE" w:rsidP="00787FAE">
      <w:pPr>
        <w:tabs>
          <w:tab w:val="left" w:pos="9406"/>
        </w:tabs>
        <w:spacing w:line="226" w:lineRule="exact"/>
        <w:ind w:left="25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55FDF553" w14:textId="77777777" w:rsidR="00787FAE" w:rsidRDefault="00787FAE" w:rsidP="00787FAE">
      <w:pPr>
        <w:pStyle w:val="Tijeloteksta"/>
        <w:spacing w:before="6"/>
        <w:rPr>
          <w:sz w:val="16"/>
        </w:rPr>
      </w:pPr>
    </w:p>
    <w:p w14:paraId="0AB9599B" w14:textId="77777777" w:rsidR="00787FAE" w:rsidRDefault="00787FAE" w:rsidP="00787FAE">
      <w:pPr>
        <w:pStyle w:val="Naslov3"/>
        <w:spacing w:before="94"/>
        <w:ind w:left="3848" w:right="3910"/>
      </w:pPr>
      <w:r>
        <w:rPr>
          <w:color w:val="212121"/>
        </w:rPr>
        <w:t>Tablica 3: STOPA PRIVREMENE NESPOSOBNOST ZA RAD I. - VI. 2020.</w:t>
      </w:r>
    </w:p>
    <w:p w14:paraId="03AF4ABB" w14:textId="77777777" w:rsidR="00787FAE" w:rsidRDefault="00787FAE" w:rsidP="00787FAE">
      <w:pPr>
        <w:pStyle w:val="Tijeloteksta"/>
        <w:rPr>
          <w:b/>
          <w:sz w:val="20"/>
        </w:rPr>
      </w:pPr>
    </w:p>
    <w:p w14:paraId="76D29CFB" w14:textId="77777777" w:rsidR="00787FAE" w:rsidRDefault="00787FAE" w:rsidP="00787FAE">
      <w:pPr>
        <w:pStyle w:val="Tijeloteksta"/>
        <w:spacing w:before="3" w:after="1"/>
        <w:rPr>
          <w:b/>
          <w:sz w:val="14"/>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620"/>
        <w:gridCol w:w="1416"/>
        <w:gridCol w:w="1195"/>
        <w:gridCol w:w="1195"/>
        <w:gridCol w:w="1238"/>
        <w:gridCol w:w="1195"/>
        <w:gridCol w:w="1469"/>
        <w:gridCol w:w="1183"/>
        <w:gridCol w:w="1080"/>
        <w:gridCol w:w="1073"/>
      </w:tblGrid>
      <w:tr w:rsidR="00787FAE" w14:paraId="376FB6EA" w14:textId="77777777" w:rsidTr="00787FAE">
        <w:trPr>
          <w:trHeight w:val="460"/>
        </w:trPr>
        <w:tc>
          <w:tcPr>
            <w:tcW w:w="2268" w:type="dxa"/>
            <w:vMerge w:val="restart"/>
            <w:tcBorders>
              <w:top w:val="single" w:sz="4" w:space="0" w:color="000000"/>
              <w:left w:val="single" w:sz="4" w:space="0" w:color="000000"/>
              <w:bottom w:val="single" w:sz="4" w:space="0" w:color="000000"/>
              <w:right w:val="single" w:sz="4" w:space="0" w:color="000000"/>
            </w:tcBorders>
          </w:tcPr>
          <w:p w14:paraId="08DD3A1B" w14:textId="77777777" w:rsidR="00787FAE" w:rsidRDefault="00787FAE">
            <w:pPr>
              <w:pStyle w:val="TableParagraph"/>
              <w:rPr>
                <w:b/>
              </w:rPr>
            </w:pPr>
          </w:p>
          <w:p w14:paraId="2A0AC719" w14:textId="77777777" w:rsidR="00787FAE" w:rsidRDefault="00787FAE">
            <w:pPr>
              <w:pStyle w:val="TableParagraph"/>
              <w:spacing w:before="5"/>
              <w:rPr>
                <w:b/>
                <w:sz w:val="28"/>
              </w:rPr>
            </w:pPr>
          </w:p>
          <w:p w14:paraId="7A84C0C7" w14:textId="77777777" w:rsidR="00787FAE" w:rsidRDefault="00787FAE">
            <w:pPr>
              <w:pStyle w:val="TableParagraph"/>
              <w:ind w:left="234"/>
              <w:rPr>
                <w:sz w:val="20"/>
              </w:rPr>
            </w:pPr>
            <w:r>
              <w:rPr>
                <w:color w:val="212121"/>
                <w:sz w:val="20"/>
              </w:rPr>
              <w:t>REGIONALNI</w:t>
            </w:r>
            <w:r>
              <w:rPr>
                <w:color w:val="212121"/>
                <w:spacing w:val="-8"/>
                <w:sz w:val="20"/>
              </w:rPr>
              <w:t xml:space="preserve"> </w:t>
            </w:r>
            <w:r>
              <w:rPr>
                <w:color w:val="212121"/>
                <w:sz w:val="20"/>
              </w:rPr>
              <w:t>URED/</w:t>
            </w:r>
          </w:p>
          <w:p w14:paraId="51E4830F" w14:textId="77777777" w:rsidR="00787FAE" w:rsidRDefault="00787FAE">
            <w:pPr>
              <w:pStyle w:val="TableParagraph"/>
              <w:ind w:left="201"/>
              <w:rPr>
                <w:sz w:val="20"/>
              </w:rPr>
            </w:pPr>
            <w:r>
              <w:rPr>
                <w:color w:val="212121"/>
                <w:sz w:val="20"/>
              </w:rPr>
              <w:t>PODRUČNA</w:t>
            </w:r>
            <w:r>
              <w:rPr>
                <w:color w:val="212121"/>
                <w:spacing w:val="-6"/>
                <w:sz w:val="20"/>
              </w:rPr>
              <w:t xml:space="preserve"> </w:t>
            </w:r>
            <w:r>
              <w:rPr>
                <w:color w:val="212121"/>
                <w:sz w:val="20"/>
              </w:rPr>
              <w:t>SLUŽBA</w:t>
            </w:r>
          </w:p>
        </w:tc>
        <w:tc>
          <w:tcPr>
            <w:tcW w:w="1620" w:type="dxa"/>
            <w:vMerge w:val="restart"/>
            <w:tcBorders>
              <w:top w:val="single" w:sz="4" w:space="0" w:color="000000"/>
              <w:left w:val="single" w:sz="4" w:space="0" w:color="000000"/>
              <w:bottom w:val="single" w:sz="4" w:space="0" w:color="000000"/>
              <w:right w:val="single" w:sz="4" w:space="0" w:color="000000"/>
            </w:tcBorders>
          </w:tcPr>
          <w:p w14:paraId="4684BE86" w14:textId="77777777" w:rsidR="00787FAE" w:rsidRDefault="00787FAE">
            <w:pPr>
              <w:pStyle w:val="TableParagraph"/>
              <w:rPr>
                <w:b/>
              </w:rPr>
            </w:pPr>
          </w:p>
          <w:p w14:paraId="6D8DFFFB" w14:textId="77777777" w:rsidR="00787FAE" w:rsidRDefault="00787FAE">
            <w:pPr>
              <w:pStyle w:val="TableParagraph"/>
              <w:spacing w:before="5"/>
              <w:rPr>
                <w:b/>
                <w:sz w:val="18"/>
              </w:rPr>
            </w:pPr>
          </w:p>
          <w:p w14:paraId="7BA23033" w14:textId="77777777" w:rsidR="00787FAE" w:rsidRDefault="00787FAE">
            <w:pPr>
              <w:pStyle w:val="TableParagraph"/>
              <w:ind w:left="117" w:right="102" w:hanging="3"/>
              <w:jc w:val="center"/>
              <w:rPr>
                <w:sz w:val="20"/>
              </w:rPr>
            </w:pPr>
            <w:r>
              <w:rPr>
                <w:color w:val="212121"/>
                <w:sz w:val="20"/>
              </w:rPr>
              <w:t xml:space="preserve">BROJ AKTIVNIH </w:t>
            </w:r>
            <w:r>
              <w:rPr>
                <w:color w:val="212121"/>
                <w:w w:val="95"/>
                <w:sz w:val="20"/>
              </w:rPr>
              <w:t>OSIGURANIKA</w:t>
            </w:r>
          </w:p>
        </w:tc>
        <w:tc>
          <w:tcPr>
            <w:tcW w:w="3806" w:type="dxa"/>
            <w:gridSpan w:val="3"/>
            <w:tcBorders>
              <w:top w:val="single" w:sz="4" w:space="0" w:color="000000"/>
              <w:left w:val="single" w:sz="4" w:space="0" w:color="000000"/>
              <w:bottom w:val="single" w:sz="4" w:space="0" w:color="000000"/>
              <w:right w:val="single" w:sz="4" w:space="0" w:color="000000"/>
            </w:tcBorders>
            <w:hideMark/>
          </w:tcPr>
          <w:p w14:paraId="182003A6" w14:textId="77777777" w:rsidR="00787FAE" w:rsidRDefault="00787FAE">
            <w:pPr>
              <w:pStyle w:val="TableParagraph"/>
              <w:spacing w:before="3" w:line="230" w:lineRule="exact"/>
              <w:ind w:left="642" w:right="611" w:firstLine="336"/>
              <w:rPr>
                <w:sz w:val="20"/>
              </w:rPr>
            </w:pPr>
            <w:r>
              <w:rPr>
                <w:color w:val="212121"/>
                <w:sz w:val="20"/>
              </w:rPr>
              <w:t>DANI PRIVREMENE NESPOSOBNOSTI ZA RAD</w:t>
            </w:r>
          </w:p>
        </w:tc>
        <w:tc>
          <w:tcPr>
            <w:tcW w:w="3902" w:type="dxa"/>
            <w:gridSpan w:val="3"/>
            <w:tcBorders>
              <w:top w:val="single" w:sz="4" w:space="0" w:color="000000"/>
              <w:left w:val="single" w:sz="4" w:space="0" w:color="000000"/>
              <w:bottom w:val="single" w:sz="4" w:space="0" w:color="000000"/>
              <w:right w:val="single" w:sz="4" w:space="0" w:color="000000"/>
            </w:tcBorders>
            <w:hideMark/>
          </w:tcPr>
          <w:p w14:paraId="1F38B92B" w14:textId="77777777" w:rsidR="00787FAE" w:rsidRDefault="00787FAE">
            <w:pPr>
              <w:pStyle w:val="TableParagraph"/>
              <w:spacing w:before="114"/>
              <w:ind w:left="1063"/>
              <w:rPr>
                <w:sz w:val="20"/>
              </w:rPr>
            </w:pPr>
            <w:r>
              <w:rPr>
                <w:color w:val="212121"/>
                <w:sz w:val="20"/>
              </w:rPr>
              <w:t>DNEVNO BOLESNI</w:t>
            </w:r>
          </w:p>
        </w:tc>
        <w:tc>
          <w:tcPr>
            <w:tcW w:w="3336" w:type="dxa"/>
            <w:gridSpan w:val="3"/>
            <w:tcBorders>
              <w:top w:val="single" w:sz="4" w:space="0" w:color="000000"/>
              <w:left w:val="single" w:sz="4" w:space="0" w:color="000000"/>
              <w:bottom w:val="single" w:sz="4" w:space="0" w:color="000000"/>
              <w:right w:val="single" w:sz="4" w:space="0" w:color="000000"/>
            </w:tcBorders>
            <w:hideMark/>
          </w:tcPr>
          <w:p w14:paraId="5E24737F" w14:textId="77777777" w:rsidR="00787FAE" w:rsidRDefault="00787FAE">
            <w:pPr>
              <w:pStyle w:val="TableParagraph"/>
              <w:spacing w:before="3" w:line="230" w:lineRule="exact"/>
              <w:ind w:left="408" w:right="375" w:firstLine="232"/>
              <w:rPr>
                <w:sz w:val="20"/>
              </w:rPr>
            </w:pPr>
            <w:r>
              <w:rPr>
                <w:color w:val="212121"/>
                <w:sz w:val="20"/>
              </w:rPr>
              <w:t>STOPA PRIVREMENE NESPOSOBNOSTI ZA RAD</w:t>
            </w:r>
          </w:p>
        </w:tc>
      </w:tr>
      <w:tr w:rsidR="00787FAE" w14:paraId="28EF9560" w14:textId="77777777" w:rsidTr="00787FAE">
        <w:trPr>
          <w:trHeight w:val="1146"/>
        </w:trPr>
        <w:tc>
          <w:tcPr>
            <w:tcW w:w="2268" w:type="dxa"/>
            <w:vMerge/>
            <w:tcBorders>
              <w:top w:val="single" w:sz="4" w:space="0" w:color="000000"/>
              <w:left w:val="single" w:sz="4" w:space="0" w:color="000000"/>
              <w:bottom w:val="single" w:sz="4" w:space="0" w:color="000000"/>
              <w:right w:val="single" w:sz="4" w:space="0" w:color="000000"/>
            </w:tcBorders>
            <w:vAlign w:val="center"/>
            <w:hideMark/>
          </w:tcPr>
          <w:p w14:paraId="53C8F870" w14:textId="77777777" w:rsidR="00787FAE" w:rsidRDefault="00787FAE">
            <w:pPr>
              <w:rPr>
                <w:sz w:val="20"/>
              </w:rPr>
            </w:pPr>
          </w:p>
        </w:tc>
        <w:tc>
          <w:tcPr>
            <w:tcW w:w="1620" w:type="dxa"/>
            <w:vMerge/>
            <w:tcBorders>
              <w:top w:val="single" w:sz="4" w:space="0" w:color="000000"/>
              <w:left w:val="single" w:sz="4" w:space="0" w:color="000000"/>
              <w:bottom w:val="single" w:sz="4" w:space="0" w:color="000000"/>
              <w:right w:val="single" w:sz="4" w:space="0" w:color="000000"/>
            </w:tcBorders>
            <w:vAlign w:val="center"/>
            <w:hideMark/>
          </w:tcPr>
          <w:p w14:paraId="5FEFBAD3" w14:textId="77777777" w:rsidR="00787FAE" w:rsidRDefault="00787FAE">
            <w:pPr>
              <w:rPr>
                <w:sz w:val="20"/>
              </w:rPr>
            </w:pPr>
          </w:p>
        </w:tc>
        <w:tc>
          <w:tcPr>
            <w:tcW w:w="1416" w:type="dxa"/>
            <w:tcBorders>
              <w:top w:val="single" w:sz="4" w:space="0" w:color="000000"/>
              <w:left w:val="single" w:sz="4" w:space="0" w:color="000000"/>
              <w:bottom w:val="single" w:sz="4" w:space="0" w:color="000000"/>
              <w:right w:val="single" w:sz="4" w:space="0" w:color="000000"/>
            </w:tcBorders>
          </w:tcPr>
          <w:p w14:paraId="0ADF1E33" w14:textId="77777777" w:rsidR="00787FAE" w:rsidRDefault="00787FAE">
            <w:pPr>
              <w:pStyle w:val="TableParagraph"/>
              <w:spacing w:before="8"/>
              <w:rPr>
                <w:b/>
                <w:sz w:val="19"/>
              </w:rPr>
            </w:pPr>
          </w:p>
          <w:p w14:paraId="2C96536F" w14:textId="77777777" w:rsidR="00787FAE" w:rsidRDefault="00787FAE">
            <w:pPr>
              <w:pStyle w:val="TableParagraph"/>
              <w:ind w:left="148" w:right="134" w:hanging="2"/>
              <w:jc w:val="center"/>
              <w:rPr>
                <w:sz w:val="20"/>
              </w:rPr>
            </w:pPr>
            <w:r>
              <w:rPr>
                <w:color w:val="212121"/>
                <w:sz w:val="20"/>
              </w:rPr>
              <w:t>NA TERET PRAV. I FIZ. OSOBA</w:t>
            </w:r>
          </w:p>
        </w:tc>
        <w:tc>
          <w:tcPr>
            <w:tcW w:w="1195" w:type="dxa"/>
            <w:tcBorders>
              <w:top w:val="single" w:sz="4" w:space="0" w:color="000000"/>
              <w:left w:val="single" w:sz="4" w:space="0" w:color="000000"/>
              <w:bottom w:val="single" w:sz="4" w:space="0" w:color="000000"/>
              <w:right w:val="single" w:sz="4" w:space="0" w:color="000000"/>
            </w:tcBorders>
          </w:tcPr>
          <w:p w14:paraId="1E0B990D" w14:textId="77777777" w:rsidR="00787FAE" w:rsidRDefault="00787FAE">
            <w:pPr>
              <w:pStyle w:val="TableParagraph"/>
              <w:spacing w:before="8"/>
              <w:rPr>
                <w:b/>
                <w:sz w:val="19"/>
              </w:rPr>
            </w:pPr>
          </w:p>
          <w:p w14:paraId="3DFB4564" w14:textId="77777777" w:rsidR="00787FAE" w:rsidRDefault="00787FAE">
            <w:pPr>
              <w:pStyle w:val="TableParagraph"/>
              <w:spacing w:before="1"/>
              <w:ind w:left="186" w:right="174" w:firstLine="2"/>
              <w:jc w:val="center"/>
              <w:rPr>
                <w:sz w:val="20"/>
              </w:rPr>
            </w:pPr>
            <w:r>
              <w:rPr>
                <w:color w:val="212121"/>
                <w:sz w:val="20"/>
              </w:rPr>
              <w:t xml:space="preserve">NA TERET </w:t>
            </w:r>
            <w:r>
              <w:rPr>
                <w:color w:val="212121"/>
                <w:w w:val="95"/>
                <w:sz w:val="20"/>
              </w:rPr>
              <w:t>ZAVODA</w:t>
            </w:r>
          </w:p>
        </w:tc>
        <w:tc>
          <w:tcPr>
            <w:tcW w:w="1195" w:type="dxa"/>
            <w:tcBorders>
              <w:top w:val="single" w:sz="4" w:space="0" w:color="000000"/>
              <w:left w:val="single" w:sz="4" w:space="0" w:color="000000"/>
              <w:bottom w:val="single" w:sz="4" w:space="0" w:color="000000"/>
              <w:right w:val="single" w:sz="4" w:space="0" w:color="000000"/>
            </w:tcBorders>
          </w:tcPr>
          <w:p w14:paraId="6BA1D39C" w14:textId="77777777" w:rsidR="00787FAE" w:rsidRDefault="00787FAE">
            <w:pPr>
              <w:pStyle w:val="TableParagraph"/>
              <w:rPr>
                <w:b/>
              </w:rPr>
            </w:pPr>
          </w:p>
          <w:p w14:paraId="3A3FF00C" w14:textId="77777777" w:rsidR="00787FAE" w:rsidRDefault="00787FAE">
            <w:pPr>
              <w:pStyle w:val="TableParagraph"/>
              <w:spacing w:before="9"/>
              <w:rPr>
                <w:b/>
                <w:sz w:val="17"/>
              </w:rPr>
            </w:pPr>
          </w:p>
          <w:p w14:paraId="41E8D73F" w14:textId="77777777" w:rsidR="00787FAE" w:rsidRDefault="00787FAE">
            <w:pPr>
              <w:pStyle w:val="TableParagraph"/>
              <w:ind w:left="170"/>
              <w:rPr>
                <w:sz w:val="20"/>
              </w:rPr>
            </w:pPr>
            <w:r>
              <w:rPr>
                <w:color w:val="212121"/>
                <w:sz w:val="20"/>
              </w:rPr>
              <w:t>UKUPNO</w:t>
            </w:r>
          </w:p>
        </w:tc>
        <w:tc>
          <w:tcPr>
            <w:tcW w:w="1238" w:type="dxa"/>
            <w:tcBorders>
              <w:top w:val="single" w:sz="4" w:space="0" w:color="000000"/>
              <w:left w:val="single" w:sz="4" w:space="0" w:color="000000"/>
              <w:bottom w:val="single" w:sz="4" w:space="0" w:color="000000"/>
              <w:right w:val="single" w:sz="4" w:space="0" w:color="000000"/>
            </w:tcBorders>
            <w:hideMark/>
          </w:tcPr>
          <w:p w14:paraId="1C967264" w14:textId="77777777" w:rsidR="00787FAE" w:rsidRDefault="00787FAE">
            <w:pPr>
              <w:pStyle w:val="TableParagraph"/>
              <w:spacing w:before="112"/>
              <w:ind w:left="107" w:right="93"/>
              <w:jc w:val="center"/>
              <w:rPr>
                <w:sz w:val="20"/>
              </w:rPr>
            </w:pPr>
            <w:r>
              <w:rPr>
                <w:color w:val="212121"/>
                <w:sz w:val="20"/>
              </w:rPr>
              <w:t>NA TERET PRAV. I FIZ. OSOBA</w:t>
            </w:r>
          </w:p>
        </w:tc>
        <w:tc>
          <w:tcPr>
            <w:tcW w:w="1195" w:type="dxa"/>
            <w:tcBorders>
              <w:top w:val="single" w:sz="4" w:space="0" w:color="000000"/>
              <w:left w:val="single" w:sz="4" w:space="0" w:color="000000"/>
              <w:bottom w:val="single" w:sz="4" w:space="0" w:color="000000"/>
              <w:right w:val="single" w:sz="4" w:space="0" w:color="000000"/>
            </w:tcBorders>
          </w:tcPr>
          <w:p w14:paraId="52AF2C63" w14:textId="77777777" w:rsidR="00787FAE" w:rsidRDefault="00787FAE">
            <w:pPr>
              <w:pStyle w:val="TableParagraph"/>
              <w:spacing w:before="9"/>
              <w:rPr>
                <w:b/>
                <w:sz w:val="19"/>
              </w:rPr>
            </w:pPr>
          </w:p>
          <w:p w14:paraId="2546A570" w14:textId="77777777" w:rsidR="00787FAE" w:rsidRDefault="00787FAE">
            <w:pPr>
              <w:pStyle w:val="TableParagraph"/>
              <w:ind w:left="185" w:right="176" w:firstLine="2"/>
              <w:jc w:val="center"/>
              <w:rPr>
                <w:sz w:val="20"/>
              </w:rPr>
            </w:pPr>
            <w:r>
              <w:rPr>
                <w:color w:val="212121"/>
                <w:sz w:val="20"/>
              </w:rPr>
              <w:t xml:space="preserve">NA TERET </w:t>
            </w:r>
            <w:r>
              <w:rPr>
                <w:color w:val="212121"/>
                <w:w w:val="95"/>
                <w:sz w:val="20"/>
              </w:rPr>
              <w:t>ZAVODA</w:t>
            </w:r>
          </w:p>
        </w:tc>
        <w:tc>
          <w:tcPr>
            <w:tcW w:w="1469" w:type="dxa"/>
            <w:tcBorders>
              <w:top w:val="single" w:sz="4" w:space="0" w:color="000000"/>
              <w:left w:val="single" w:sz="4" w:space="0" w:color="000000"/>
              <w:bottom w:val="single" w:sz="4" w:space="0" w:color="000000"/>
              <w:right w:val="single" w:sz="4" w:space="0" w:color="000000"/>
            </w:tcBorders>
          </w:tcPr>
          <w:p w14:paraId="22457A81" w14:textId="77777777" w:rsidR="00787FAE" w:rsidRDefault="00787FAE">
            <w:pPr>
              <w:pStyle w:val="TableParagraph"/>
              <w:rPr>
                <w:b/>
              </w:rPr>
            </w:pPr>
          </w:p>
          <w:p w14:paraId="5E795EE8" w14:textId="77777777" w:rsidR="00787FAE" w:rsidRDefault="00787FAE">
            <w:pPr>
              <w:pStyle w:val="TableParagraph"/>
              <w:spacing w:before="9"/>
              <w:rPr>
                <w:b/>
                <w:sz w:val="17"/>
              </w:rPr>
            </w:pPr>
          </w:p>
          <w:p w14:paraId="713AE563" w14:textId="77777777" w:rsidR="00787FAE" w:rsidRDefault="00787FAE">
            <w:pPr>
              <w:pStyle w:val="TableParagraph"/>
              <w:ind w:left="305"/>
              <w:rPr>
                <w:sz w:val="20"/>
              </w:rPr>
            </w:pPr>
            <w:r>
              <w:rPr>
                <w:color w:val="212121"/>
                <w:sz w:val="20"/>
              </w:rPr>
              <w:t>UKUPNO</w:t>
            </w:r>
          </w:p>
        </w:tc>
        <w:tc>
          <w:tcPr>
            <w:tcW w:w="1183" w:type="dxa"/>
            <w:tcBorders>
              <w:top w:val="single" w:sz="4" w:space="0" w:color="000000"/>
              <w:left w:val="single" w:sz="4" w:space="0" w:color="000000"/>
              <w:bottom w:val="single" w:sz="4" w:space="0" w:color="000000"/>
              <w:right w:val="single" w:sz="4" w:space="0" w:color="000000"/>
            </w:tcBorders>
            <w:hideMark/>
          </w:tcPr>
          <w:p w14:paraId="7B7EF182" w14:textId="77777777" w:rsidR="00787FAE" w:rsidRDefault="00787FAE">
            <w:pPr>
              <w:pStyle w:val="TableParagraph"/>
              <w:ind w:left="238" w:right="224" w:firstLine="5"/>
              <w:jc w:val="center"/>
              <w:rPr>
                <w:sz w:val="20"/>
              </w:rPr>
            </w:pPr>
            <w:r>
              <w:rPr>
                <w:color w:val="212121"/>
                <w:sz w:val="20"/>
              </w:rPr>
              <w:t>NA TERET PRAV.</w:t>
            </w:r>
            <w:r>
              <w:rPr>
                <w:color w:val="212121"/>
                <w:spacing w:val="-5"/>
                <w:sz w:val="20"/>
              </w:rPr>
              <w:t xml:space="preserve"> </w:t>
            </w:r>
            <w:r>
              <w:rPr>
                <w:color w:val="212121"/>
                <w:spacing w:val="-16"/>
                <w:sz w:val="20"/>
              </w:rPr>
              <w:t>I</w:t>
            </w:r>
          </w:p>
          <w:p w14:paraId="500413D1" w14:textId="77777777" w:rsidR="00787FAE" w:rsidRDefault="00787FAE">
            <w:pPr>
              <w:pStyle w:val="TableParagraph"/>
              <w:spacing w:before="3" w:line="228" w:lineRule="exact"/>
              <w:ind w:left="238" w:right="224" w:firstLine="2"/>
              <w:jc w:val="center"/>
              <w:rPr>
                <w:sz w:val="20"/>
              </w:rPr>
            </w:pPr>
            <w:r>
              <w:rPr>
                <w:color w:val="212121"/>
                <w:sz w:val="20"/>
              </w:rPr>
              <w:t xml:space="preserve">FIZ. </w:t>
            </w:r>
            <w:r>
              <w:rPr>
                <w:color w:val="212121"/>
                <w:w w:val="95"/>
                <w:sz w:val="20"/>
              </w:rPr>
              <w:t>OSOBA</w:t>
            </w:r>
          </w:p>
        </w:tc>
        <w:tc>
          <w:tcPr>
            <w:tcW w:w="1080" w:type="dxa"/>
            <w:tcBorders>
              <w:top w:val="single" w:sz="4" w:space="0" w:color="000000"/>
              <w:left w:val="single" w:sz="4" w:space="0" w:color="000000"/>
              <w:bottom w:val="single" w:sz="4" w:space="0" w:color="000000"/>
              <w:right w:val="single" w:sz="4" w:space="0" w:color="000000"/>
            </w:tcBorders>
          </w:tcPr>
          <w:p w14:paraId="4779220D" w14:textId="77777777" w:rsidR="00787FAE" w:rsidRDefault="00787FAE">
            <w:pPr>
              <w:pStyle w:val="TableParagraph"/>
              <w:spacing w:before="8"/>
              <w:rPr>
                <w:b/>
                <w:sz w:val="19"/>
              </w:rPr>
            </w:pPr>
          </w:p>
          <w:p w14:paraId="0D1C207F" w14:textId="77777777" w:rsidR="00787FAE" w:rsidRDefault="00787FAE">
            <w:pPr>
              <w:pStyle w:val="TableParagraph"/>
              <w:ind w:left="127" w:right="118" w:firstLine="2"/>
              <w:jc w:val="center"/>
              <w:rPr>
                <w:sz w:val="20"/>
              </w:rPr>
            </w:pPr>
            <w:r>
              <w:rPr>
                <w:color w:val="212121"/>
                <w:sz w:val="20"/>
              </w:rPr>
              <w:t xml:space="preserve">NA TERET </w:t>
            </w:r>
            <w:r>
              <w:rPr>
                <w:color w:val="212121"/>
                <w:w w:val="95"/>
                <w:sz w:val="20"/>
              </w:rPr>
              <w:t>ZAVODA</w:t>
            </w:r>
          </w:p>
        </w:tc>
        <w:tc>
          <w:tcPr>
            <w:tcW w:w="1073" w:type="dxa"/>
            <w:tcBorders>
              <w:top w:val="single" w:sz="4" w:space="0" w:color="000000"/>
              <w:left w:val="single" w:sz="4" w:space="0" w:color="000000"/>
              <w:bottom w:val="single" w:sz="4" w:space="0" w:color="000000"/>
              <w:right w:val="single" w:sz="4" w:space="0" w:color="000000"/>
            </w:tcBorders>
          </w:tcPr>
          <w:p w14:paraId="0B175E77" w14:textId="77777777" w:rsidR="00787FAE" w:rsidRDefault="00787FAE">
            <w:pPr>
              <w:pStyle w:val="TableParagraph"/>
              <w:rPr>
                <w:b/>
              </w:rPr>
            </w:pPr>
          </w:p>
          <w:p w14:paraId="1A8FA2CC" w14:textId="77777777" w:rsidR="00787FAE" w:rsidRDefault="00787FAE">
            <w:pPr>
              <w:pStyle w:val="TableParagraph"/>
              <w:spacing w:before="9"/>
              <w:rPr>
                <w:b/>
                <w:sz w:val="17"/>
              </w:rPr>
            </w:pPr>
          </w:p>
          <w:p w14:paraId="13651BFE" w14:textId="77777777" w:rsidR="00787FAE" w:rsidRDefault="00787FAE">
            <w:pPr>
              <w:pStyle w:val="TableParagraph"/>
              <w:ind w:right="98"/>
              <w:jc w:val="right"/>
              <w:rPr>
                <w:sz w:val="20"/>
              </w:rPr>
            </w:pPr>
            <w:r>
              <w:rPr>
                <w:color w:val="212121"/>
                <w:w w:val="95"/>
                <w:sz w:val="20"/>
              </w:rPr>
              <w:t>UKUPNO</w:t>
            </w:r>
          </w:p>
        </w:tc>
      </w:tr>
      <w:tr w:rsidR="00787FAE" w14:paraId="7252E2D5" w14:textId="77777777" w:rsidTr="00787FAE">
        <w:trPr>
          <w:trHeight w:val="227"/>
        </w:trPr>
        <w:tc>
          <w:tcPr>
            <w:tcW w:w="2268" w:type="dxa"/>
            <w:tcBorders>
              <w:top w:val="single" w:sz="4" w:space="0" w:color="000000"/>
              <w:left w:val="single" w:sz="4" w:space="0" w:color="000000"/>
              <w:bottom w:val="single" w:sz="4" w:space="0" w:color="000000"/>
              <w:right w:val="single" w:sz="4" w:space="0" w:color="000000"/>
            </w:tcBorders>
            <w:hideMark/>
          </w:tcPr>
          <w:p w14:paraId="0A423CE6" w14:textId="77777777" w:rsidR="00787FAE" w:rsidRDefault="00787FAE">
            <w:pPr>
              <w:pStyle w:val="TableParagraph"/>
              <w:spacing w:line="208" w:lineRule="exact"/>
              <w:ind w:left="7"/>
              <w:jc w:val="center"/>
              <w:rPr>
                <w:sz w:val="20"/>
              </w:rPr>
            </w:pPr>
            <w:r>
              <w:rPr>
                <w:color w:val="212121"/>
                <w:w w:val="99"/>
                <w:sz w:val="20"/>
              </w:rPr>
              <w:t>0</w:t>
            </w:r>
          </w:p>
        </w:tc>
        <w:tc>
          <w:tcPr>
            <w:tcW w:w="1620" w:type="dxa"/>
            <w:tcBorders>
              <w:top w:val="single" w:sz="4" w:space="0" w:color="000000"/>
              <w:left w:val="single" w:sz="4" w:space="0" w:color="000000"/>
              <w:bottom w:val="single" w:sz="4" w:space="0" w:color="000000"/>
              <w:right w:val="single" w:sz="4" w:space="0" w:color="000000"/>
            </w:tcBorders>
            <w:hideMark/>
          </w:tcPr>
          <w:p w14:paraId="2A26FFCC" w14:textId="77777777" w:rsidR="00787FAE" w:rsidRDefault="00787FAE">
            <w:pPr>
              <w:pStyle w:val="TableParagraph"/>
              <w:spacing w:line="208" w:lineRule="exact"/>
              <w:ind w:left="12"/>
              <w:jc w:val="center"/>
              <w:rPr>
                <w:sz w:val="20"/>
              </w:rPr>
            </w:pPr>
            <w:r>
              <w:rPr>
                <w:color w:val="212121"/>
                <w:w w:val="99"/>
                <w:sz w:val="20"/>
              </w:rPr>
              <w:t>1</w:t>
            </w:r>
          </w:p>
        </w:tc>
        <w:tc>
          <w:tcPr>
            <w:tcW w:w="1416" w:type="dxa"/>
            <w:tcBorders>
              <w:top w:val="single" w:sz="4" w:space="0" w:color="000000"/>
              <w:left w:val="single" w:sz="4" w:space="0" w:color="000000"/>
              <w:bottom w:val="single" w:sz="4" w:space="0" w:color="000000"/>
              <w:right w:val="single" w:sz="4" w:space="0" w:color="000000"/>
            </w:tcBorders>
            <w:hideMark/>
          </w:tcPr>
          <w:p w14:paraId="35301073" w14:textId="77777777" w:rsidR="00787FAE" w:rsidRDefault="00787FAE">
            <w:pPr>
              <w:pStyle w:val="TableParagraph"/>
              <w:spacing w:line="208" w:lineRule="exact"/>
              <w:ind w:left="14"/>
              <w:jc w:val="center"/>
              <w:rPr>
                <w:sz w:val="20"/>
              </w:rPr>
            </w:pPr>
            <w:r>
              <w:rPr>
                <w:color w:val="212121"/>
                <w:w w:val="99"/>
                <w:sz w:val="20"/>
              </w:rPr>
              <w:t>2</w:t>
            </w:r>
          </w:p>
        </w:tc>
        <w:tc>
          <w:tcPr>
            <w:tcW w:w="1195" w:type="dxa"/>
            <w:tcBorders>
              <w:top w:val="single" w:sz="4" w:space="0" w:color="000000"/>
              <w:left w:val="single" w:sz="4" w:space="0" w:color="000000"/>
              <w:bottom w:val="single" w:sz="4" w:space="0" w:color="000000"/>
              <w:right w:val="single" w:sz="4" w:space="0" w:color="000000"/>
            </w:tcBorders>
            <w:hideMark/>
          </w:tcPr>
          <w:p w14:paraId="0FF3CF5E" w14:textId="77777777" w:rsidR="00787FAE" w:rsidRDefault="00787FAE">
            <w:pPr>
              <w:pStyle w:val="TableParagraph"/>
              <w:spacing w:line="208" w:lineRule="exact"/>
              <w:ind w:left="14"/>
              <w:jc w:val="center"/>
              <w:rPr>
                <w:sz w:val="20"/>
              </w:rPr>
            </w:pPr>
            <w:r>
              <w:rPr>
                <w:color w:val="212121"/>
                <w:w w:val="99"/>
                <w:sz w:val="20"/>
              </w:rPr>
              <w:t>3</w:t>
            </w:r>
          </w:p>
        </w:tc>
        <w:tc>
          <w:tcPr>
            <w:tcW w:w="1195" w:type="dxa"/>
            <w:tcBorders>
              <w:top w:val="single" w:sz="4" w:space="0" w:color="000000"/>
              <w:left w:val="single" w:sz="4" w:space="0" w:color="000000"/>
              <w:bottom w:val="single" w:sz="4" w:space="0" w:color="000000"/>
              <w:right w:val="single" w:sz="4" w:space="0" w:color="000000"/>
            </w:tcBorders>
            <w:hideMark/>
          </w:tcPr>
          <w:p w14:paraId="1766F67C" w14:textId="77777777" w:rsidR="00787FAE" w:rsidRDefault="00787FAE">
            <w:pPr>
              <w:pStyle w:val="TableParagraph"/>
              <w:spacing w:line="208" w:lineRule="exact"/>
              <w:ind w:left="15"/>
              <w:jc w:val="center"/>
              <w:rPr>
                <w:sz w:val="20"/>
              </w:rPr>
            </w:pPr>
            <w:r>
              <w:rPr>
                <w:color w:val="212121"/>
                <w:w w:val="99"/>
                <w:sz w:val="20"/>
              </w:rPr>
              <w:t>4</w:t>
            </w:r>
          </w:p>
        </w:tc>
        <w:tc>
          <w:tcPr>
            <w:tcW w:w="1238" w:type="dxa"/>
            <w:tcBorders>
              <w:top w:val="single" w:sz="4" w:space="0" w:color="000000"/>
              <w:left w:val="single" w:sz="4" w:space="0" w:color="000000"/>
              <w:bottom w:val="single" w:sz="4" w:space="0" w:color="000000"/>
              <w:right w:val="single" w:sz="4" w:space="0" w:color="000000"/>
            </w:tcBorders>
            <w:hideMark/>
          </w:tcPr>
          <w:p w14:paraId="640AA266" w14:textId="77777777" w:rsidR="00787FAE" w:rsidRDefault="00787FAE">
            <w:pPr>
              <w:pStyle w:val="TableParagraph"/>
              <w:spacing w:line="208" w:lineRule="exact"/>
              <w:ind w:left="15"/>
              <w:jc w:val="center"/>
              <w:rPr>
                <w:sz w:val="20"/>
              </w:rPr>
            </w:pPr>
            <w:r>
              <w:rPr>
                <w:color w:val="212121"/>
                <w:w w:val="99"/>
                <w:sz w:val="20"/>
              </w:rPr>
              <w:t>5</w:t>
            </w:r>
          </w:p>
        </w:tc>
        <w:tc>
          <w:tcPr>
            <w:tcW w:w="1195" w:type="dxa"/>
            <w:tcBorders>
              <w:top w:val="single" w:sz="4" w:space="0" w:color="000000"/>
              <w:left w:val="single" w:sz="4" w:space="0" w:color="000000"/>
              <w:bottom w:val="single" w:sz="4" w:space="0" w:color="000000"/>
              <w:right w:val="single" w:sz="4" w:space="0" w:color="000000"/>
            </w:tcBorders>
            <w:hideMark/>
          </w:tcPr>
          <w:p w14:paraId="07051B78" w14:textId="77777777" w:rsidR="00787FAE" w:rsidRDefault="00787FAE">
            <w:pPr>
              <w:pStyle w:val="TableParagraph"/>
              <w:spacing w:line="208" w:lineRule="exact"/>
              <w:ind w:left="11"/>
              <w:jc w:val="center"/>
              <w:rPr>
                <w:sz w:val="20"/>
              </w:rPr>
            </w:pPr>
            <w:r>
              <w:rPr>
                <w:color w:val="212121"/>
                <w:w w:val="99"/>
                <w:sz w:val="20"/>
              </w:rPr>
              <w:t>6</w:t>
            </w:r>
          </w:p>
        </w:tc>
        <w:tc>
          <w:tcPr>
            <w:tcW w:w="1469" w:type="dxa"/>
            <w:tcBorders>
              <w:top w:val="single" w:sz="4" w:space="0" w:color="000000"/>
              <w:left w:val="single" w:sz="4" w:space="0" w:color="000000"/>
              <w:bottom w:val="single" w:sz="4" w:space="0" w:color="000000"/>
              <w:right w:val="single" w:sz="4" w:space="0" w:color="000000"/>
            </w:tcBorders>
            <w:hideMark/>
          </w:tcPr>
          <w:p w14:paraId="69FB7A19" w14:textId="77777777" w:rsidR="00787FAE" w:rsidRDefault="00787FAE">
            <w:pPr>
              <w:pStyle w:val="TableParagraph"/>
              <w:spacing w:line="208" w:lineRule="exact"/>
              <w:ind w:left="11"/>
              <w:jc w:val="center"/>
              <w:rPr>
                <w:sz w:val="20"/>
              </w:rPr>
            </w:pPr>
            <w:r>
              <w:rPr>
                <w:color w:val="212121"/>
                <w:w w:val="99"/>
                <w:sz w:val="20"/>
              </w:rPr>
              <w:t>7</w:t>
            </w:r>
          </w:p>
        </w:tc>
        <w:tc>
          <w:tcPr>
            <w:tcW w:w="1183" w:type="dxa"/>
            <w:tcBorders>
              <w:top w:val="single" w:sz="4" w:space="0" w:color="000000"/>
              <w:left w:val="single" w:sz="4" w:space="0" w:color="000000"/>
              <w:bottom w:val="single" w:sz="4" w:space="0" w:color="000000"/>
              <w:right w:val="single" w:sz="4" w:space="0" w:color="000000"/>
            </w:tcBorders>
            <w:hideMark/>
          </w:tcPr>
          <w:p w14:paraId="6F87F110" w14:textId="77777777" w:rsidR="00787FAE" w:rsidRDefault="00787FAE">
            <w:pPr>
              <w:pStyle w:val="TableParagraph"/>
              <w:spacing w:line="208" w:lineRule="exact"/>
              <w:ind w:left="14"/>
              <w:jc w:val="center"/>
              <w:rPr>
                <w:sz w:val="20"/>
              </w:rPr>
            </w:pPr>
            <w:r>
              <w:rPr>
                <w:color w:val="212121"/>
                <w:w w:val="99"/>
                <w:sz w:val="20"/>
              </w:rPr>
              <w:t>8</w:t>
            </w:r>
          </w:p>
        </w:tc>
        <w:tc>
          <w:tcPr>
            <w:tcW w:w="1080" w:type="dxa"/>
            <w:tcBorders>
              <w:top w:val="single" w:sz="4" w:space="0" w:color="000000"/>
              <w:left w:val="single" w:sz="4" w:space="0" w:color="000000"/>
              <w:bottom w:val="single" w:sz="4" w:space="0" w:color="000000"/>
              <w:right w:val="single" w:sz="4" w:space="0" w:color="000000"/>
            </w:tcBorders>
            <w:hideMark/>
          </w:tcPr>
          <w:p w14:paraId="4D37E6CD" w14:textId="77777777" w:rsidR="00787FAE" w:rsidRDefault="00787FAE">
            <w:pPr>
              <w:pStyle w:val="TableParagraph"/>
              <w:spacing w:line="208" w:lineRule="exact"/>
              <w:ind w:left="11"/>
              <w:jc w:val="center"/>
              <w:rPr>
                <w:sz w:val="20"/>
              </w:rPr>
            </w:pPr>
            <w:r>
              <w:rPr>
                <w:color w:val="212121"/>
                <w:w w:val="99"/>
                <w:sz w:val="20"/>
              </w:rPr>
              <w:t>9</w:t>
            </w:r>
          </w:p>
        </w:tc>
        <w:tc>
          <w:tcPr>
            <w:tcW w:w="1073" w:type="dxa"/>
            <w:tcBorders>
              <w:top w:val="single" w:sz="4" w:space="0" w:color="000000"/>
              <w:left w:val="single" w:sz="4" w:space="0" w:color="000000"/>
              <w:bottom w:val="single" w:sz="4" w:space="0" w:color="000000"/>
              <w:right w:val="single" w:sz="4" w:space="0" w:color="000000"/>
            </w:tcBorders>
            <w:hideMark/>
          </w:tcPr>
          <w:p w14:paraId="749E2734" w14:textId="77777777" w:rsidR="00787FAE" w:rsidRDefault="00787FAE">
            <w:pPr>
              <w:pStyle w:val="TableParagraph"/>
              <w:spacing w:line="208" w:lineRule="exact"/>
              <w:ind w:left="404" w:right="396"/>
              <w:jc w:val="center"/>
              <w:rPr>
                <w:sz w:val="20"/>
              </w:rPr>
            </w:pPr>
            <w:r>
              <w:rPr>
                <w:color w:val="212121"/>
                <w:sz w:val="20"/>
              </w:rPr>
              <w:t>10</w:t>
            </w:r>
          </w:p>
        </w:tc>
      </w:tr>
      <w:tr w:rsidR="00787FAE" w14:paraId="28765023" w14:textId="77777777" w:rsidTr="00787FAE">
        <w:trPr>
          <w:trHeight w:val="302"/>
        </w:trPr>
        <w:tc>
          <w:tcPr>
            <w:tcW w:w="2268" w:type="dxa"/>
            <w:tcBorders>
              <w:top w:val="single" w:sz="4" w:space="0" w:color="000000"/>
              <w:left w:val="single" w:sz="4" w:space="0" w:color="000000"/>
              <w:bottom w:val="single" w:sz="4" w:space="0" w:color="000000"/>
              <w:right w:val="single" w:sz="4" w:space="0" w:color="000000"/>
            </w:tcBorders>
            <w:hideMark/>
          </w:tcPr>
          <w:p w14:paraId="70D509C6" w14:textId="77777777" w:rsidR="00787FAE" w:rsidRDefault="00787FAE">
            <w:pPr>
              <w:pStyle w:val="TableParagraph"/>
              <w:spacing w:before="71" w:line="211" w:lineRule="exact"/>
              <w:ind w:left="107"/>
              <w:rPr>
                <w:sz w:val="20"/>
              </w:rPr>
            </w:pPr>
            <w:r>
              <w:rPr>
                <w:color w:val="212121"/>
                <w:sz w:val="20"/>
              </w:rPr>
              <w:t>BJELOVAR</w:t>
            </w:r>
          </w:p>
        </w:tc>
        <w:tc>
          <w:tcPr>
            <w:tcW w:w="1620" w:type="dxa"/>
            <w:tcBorders>
              <w:top w:val="single" w:sz="4" w:space="0" w:color="000000"/>
              <w:left w:val="single" w:sz="4" w:space="0" w:color="000000"/>
              <w:bottom w:val="single" w:sz="4" w:space="0" w:color="000000"/>
              <w:right w:val="single" w:sz="4" w:space="0" w:color="000000"/>
            </w:tcBorders>
            <w:hideMark/>
          </w:tcPr>
          <w:p w14:paraId="37E4EFA2" w14:textId="77777777" w:rsidR="00787FAE" w:rsidRDefault="00787FAE">
            <w:pPr>
              <w:pStyle w:val="TableParagraph"/>
              <w:spacing w:before="45" w:line="237" w:lineRule="exact"/>
              <w:ind w:right="91"/>
              <w:jc w:val="right"/>
            </w:pPr>
            <w:r>
              <w:rPr>
                <w:color w:val="212121"/>
              </w:rPr>
              <w:t>37.799</w:t>
            </w:r>
          </w:p>
        </w:tc>
        <w:tc>
          <w:tcPr>
            <w:tcW w:w="1416" w:type="dxa"/>
            <w:tcBorders>
              <w:top w:val="single" w:sz="4" w:space="0" w:color="000000"/>
              <w:left w:val="single" w:sz="4" w:space="0" w:color="000000"/>
              <w:bottom w:val="single" w:sz="4" w:space="0" w:color="000000"/>
              <w:right w:val="single" w:sz="4" w:space="0" w:color="000000"/>
            </w:tcBorders>
            <w:hideMark/>
          </w:tcPr>
          <w:p w14:paraId="64C9F9AF" w14:textId="77777777" w:rsidR="00787FAE" w:rsidRDefault="00787FAE">
            <w:pPr>
              <w:pStyle w:val="TableParagraph"/>
              <w:spacing w:before="45" w:line="237" w:lineRule="exact"/>
              <w:ind w:right="91"/>
              <w:jc w:val="right"/>
            </w:pPr>
            <w:r>
              <w:rPr>
                <w:color w:val="212121"/>
              </w:rPr>
              <w:t>86.064</w:t>
            </w:r>
          </w:p>
        </w:tc>
        <w:tc>
          <w:tcPr>
            <w:tcW w:w="1195" w:type="dxa"/>
            <w:tcBorders>
              <w:top w:val="single" w:sz="4" w:space="0" w:color="000000"/>
              <w:left w:val="single" w:sz="4" w:space="0" w:color="000000"/>
              <w:bottom w:val="single" w:sz="4" w:space="0" w:color="000000"/>
              <w:right w:val="single" w:sz="4" w:space="0" w:color="000000"/>
            </w:tcBorders>
            <w:hideMark/>
          </w:tcPr>
          <w:p w14:paraId="337C94A1" w14:textId="77777777" w:rsidR="00787FAE" w:rsidRDefault="00787FAE">
            <w:pPr>
              <w:pStyle w:val="TableParagraph"/>
              <w:spacing w:before="45" w:line="237" w:lineRule="exact"/>
              <w:ind w:right="91"/>
              <w:jc w:val="right"/>
            </w:pPr>
            <w:r>
              <w:rPr>
                <w:color w:val="212121"/>
              </w:rPr>
              <w:t>102.110</w:t>
            </w:r>
          </w:p>
        </w:tc>
        <w:tc>
          <w:tcPr>
            <w:tcW w:w="1195" w:type="dxa"/>
            <w:tcBorders>
              <w:top w:val="single" w:sz="4" w:space="0" w:color="000000"/>
              <w:left w:val="single" w:sz="4" w:space="0" w:color="000000"/>
              <w:bottom w:val="single" w:sz="4" w:space="0" w:color="000000"/>
              <w:right w:val="single" w:sz="4" w:space="0" w:color="000000"/>
            </w:tcBorders>
            <w:hideMark/>
          </w:tcPr>
          <w:p w14:paraId="4D5EA719" w14:textId="77777777" w:rsidR="00787FAE" w:rsidRDefault="00787FAE">
            <w:pPr>
              <w:pStyle w:val="TableParagraph"/>
              <w:spacing w:before="45" w:line="237" w:lineRule="exact"/>
              <w:ind w:right="91"/>
              <w:jc w:val="right"/>
            </w:pPr>
            <w:r>
              <w:rPr>
                <w:color w:val="212121"/>
              </w:rPr>
              <w:t>188.174</w:t>
            </w:r>
          </w:p>
        </w:tc>
        <w:tc>
          <w:tcPr>
            <w:tcW w:w="1238" w:type="dxa"/>
            <w:tcBorders>
              <w:top w:val="single" w:sz="4" w:space="0" w:color="000000"/>
              <w:left w:val="single" w:sz="4" w:space="0" w:color="000000"/>
              <w:bottom w:val="single" w:sz="4" w:space="0" w:color="000000"/>
              <w:right w:val="single" w:sz="4" w:space="0" w:color="000000"/>
            </w:tcBorders>
            <w:hideMark/>
          </w:tcPr>
          <w:p w14:paraId="433D5647" w14:textId="77777777" w:rsidR="00787FAE" w:rsidRDefault="00787FAE">
            <w:pPr>
              <w:pStyle w:val="TableParagraph"/>
              <w:spacing w:before="20" w:line="261" w:lineRule="exact"/>
              <w:ind w:right="94"/>
              <w:jc w:val="right"/>
              <w:rPr>
                <w:rFonts w:ascii="Times New Roman"/>
                <w:sz w:val="24"/>
              </w:rPr>
            </w:pPr>
            <w:r>
              <w:rPr>
                <w:rFonts w:ascii="Times New Roman"/>
                <w:color w:val="212121"/>
                <w:sz w:val="24"/>
              </w:rPr>
              <w:t>551,69</w:t>
            </w:r>
          </w:p>
        </w:tc>
        <w:tc>
          <w:tcPr>
            <w:tcW w:w="1195" w:type="dxa"/>
            <w:tcBorders>
              <w:top w:val="single" w:sz="4" w:space="0" w:color="000000"/>
              <w:left w:val="single" w:sz="4" w:space="0" w:color="000000"/>
              <w:bottom w:val="single" w:sz="4" w:space="0" w:color="000000"/>
              <w:right w:val="single" w:sz="4" w:space="0" w:color="000000"/>
            </w:tcBorders>
            <w:hideMark/>
          </w:tcPr>
          <w:p w14:paraId="2323C6B9"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654,55</w:t>
            </w:r>
          </w:p>
        </w:tc>
        <w:tc>
          <w:tcPr>
            <w:tcW w:w="1469" w:type="dxa"/>
            <w:tcBorders>
              <w:top w:val="single" w:sz="4" w:space="0" w:color="000000"/>
              <w:left w:val="single" w:sz="4" w:space="0" w:color="000000"/>
              <w:bottom w:val="single" w:sz="4" w:space="0" w:color="000000"/>
              <w:right w:val="single" w:sz="4" w:space="0" w:color="000000"/>
            </w:tcBorders>
            <w:hideMark/>
          </w:tcPr>
          <w:p w14:paraId="2E8B7462" w14:textId="77777777" w:rsidR="00787FAE" w:rsidRDefault="00787FAE">
            <w:pPr>
              <w:pStyle w:val="TableParagraph"/>
              <w:spacing w:before="45" w:line="237" w:lineRule="exact"/>
              <w:ind w:right="92"/>
              <w:jc w:val="right"/>
            </w:pPr>
            <w:r>
              <w:rPr>
                <w:color w:val="212121"/>
              </w:rPr>
              <w:t>1.206,24</w:t>
            </w:r>
          </w:p>
        </w:tc>
        <w:tc>
          <w:tcPr>
            <w:tcW w:w="1183" w:type="dxa"/>
            <w:tcBorders>
              <w:top w:val="single" w:sz="4" w:space="0" w:color="000000"/>
              <w:left w:val="single" w:sz="4" w:space="0" w:color="000000"/>
              <w:bottom w:val="single" w:sz="4" w:space="0" w:color="000000"/>
              <w:right w:val="single" w:sz="4" w:space="0" w:color="000000"/>
            </w:tcBorders>
            <w:hideMark/>
          </w:tcPr>
          <w:p w14:paraId="36FCB0E3" w14:textId="77777777" w:rsidR="00787FAE" w:rsidRDefault="00787FAE">
            <w:pPr>
              <w:pStyle w:val="TableParagraph"/>
              <w:spacing w:before="20" w:line="261" w:lineRule="exact"/>
              <w:ind w:right="92"/>
              <w:jc w:val="right"/>
              <w:rPr>
                <w:rFonts w:ascii="Times New Roman"/>
                <w:sz w:val="24"/>
              </w:rPr>
            </w:pPr>
            <w:r>
              <w:rPr>
                <w:rFonts w:ascii="Times New Roman"/>
                <w:color w:val="212121"/>
                <w:sz w:val="24"/>
              </w:rPr>
              <w:t>1,46</w:t>
            </w:r>
          </w:p>
        </w:tc>
        <w:tc>
          <w:tcPr>
            <w:tcW w:w="1080" w:type="dxa"/>
            <w:tcBorders>
              <w:top w:val="single" w:sz="4" w:space="0" w:color="000000"/>
              <w:left w:val="single" w:sz="4" w:space="0" w:color="000000"/>
              <w:bottom w:val="single" w:sz="4" w:space="0" w:color="000000"/>
              <w:right w:val="single" w:sz="4" w:space="0" w:color="000000"/>
            </w:tcBorders>
            <w:hideMark/>
          </w:tcPr>
          <w:p w14:paraId="171AD3C7"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1,73</w:t>
            </w:r>
          </w:p>
        </w:tc>
        <w:tc>
          <w:tcPr>
            <w:tcW w:w="1073" w:type="dxa"/>
            <w:tcBorders>
              <w:top w:val="single" w:sz="4" w:space="0" w:color="000000"/>
              <w:left w:val="single" w:sz="4" w:space="0" w:color="000000"/>
              <w:bottom w:val="single" w:sz="4" w:space="0" w:color="000000"/>
              <w:right w:val="single" w:sz="4" w:space="0" w:color="000000"/>
            </w:tcBorders>
            <w:hideMark/>
          </w:tcPr>
          <w:p w14:paraId="7B3B2E90" w14:textId="77777777" w:rsidR="00787FAE" w:rsidRDefault="00787FAE">
            <w:pPr>
              <w:pStyle w:val="TableParagraph"/>
              <w:spacing w:before="45" w:line="237" w:lineRule="exact"/>
              <w:ind w:right="93"/>
              <w:jc w:val="right"/>
            </w:pPr>
            <w:r>
              <w:rPr>
                <w:color w:val="212121"/>
              </w:rPr>
              <w:t>3,19</w:t>
            </w:r>
          </w:p>
        </w:tc>
      </w:tr>
      <w:tr w:rsidR="00787FAE" w14:paraId="375641D2"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5DED1213" w14:textId="77777777" w:rsidR="00787FAE" w:rsidRDefault="00787FAE">
            <w:pPr>
              <w:pStyle w:val="TableParagraph"/>
              <w:spacing w:before="69" w:line="211" w:lineRule="exact"/>
              <w:ind w:left="107"/>
              <w:rPr>
                <w:sz w:val="20"/>
              </w:rPr>
            </w:pPr>
            <w:r>
              <w:rPr>
                <w:color w:val="212121"/>
                <w:sz w:val="20"/>
              </w:rPr>
              <w:t>ČAKOVEC</w:t>
            </w:r>
          </w:p>
        </w:tc>
        <w:tc>
          <w:tcPr>
            <w:tcW w:w="1620" w:type="dxa"/>
            <w:tcBorders>
              <w:top w:val="single" w:sz="4" w:space="0" w:color="000000"/>
              <w:left w:val="single" w:sz="4" w:space="0" w:color="000000"/>
              <w:bottom w:val="single" w:sz="4" w:space="0" w:color="000000"/>
              <w:right w:val="single" w:sz="4" w:space="0" w:color="000000"/>
            </w:tcBorders>
            <w:hideMark/>
          </w:tcPr>
          <w:p w14:paraId="6ADB480E" w14:textId="77777777" w:rsidR="00787FAE" w:rsidRDefault="00787FAE">
            <w:pPr>
              <w:pStyle w:val="TableParagraph"/>
              <w:spacing w:before="43" w:line="237" w:lineRule="exact"/>
              <w:ind w:right="91"/>
              <w:jc w:val="right"/>
            </w:pPr>
            <w:r>
              <w:rPr>
                <w:color w:val="212121"/>
              </w:rPr>
              <w:t>42.424</w:t>
            </w:r>
          </w:p>
        </w:tc>
        <w:tc>
          <w:tcPr>
            <w:tcW w:w="1416" w:type="dxa"/>
            <w:tcBorders>
              <w:top w:val="single" w:sz="4" w:space="0" w:color="000000"/>
              <w:left w:val="single" w:sz="4" w:space="0" w:color="000000"/>
              <w:bottom w:val="single" w:sz="4" w:space="0" w:color="000000"/>
              <w:right w:val="single" w:sz="4" w:space="0" w:color="000000"/>
            </w:tcBorders>
            <w:hideMark/>
          </w:tcPr>
          <w:p w14:paraId="7968232A" w14:textId="77777777" w:rsidR="00787FAE" w:rsidRDefault="00787FAE">
            <w:pPr>
              <w:pStyle w:val="TableParagraph"/>
              <w:spacing w:before="43" w:line="237" w:lineRule="exact"/>
              <w:ind w:right="91"/>
              <w:jc w:val="right"/>
            </w:pPr>
            <w:r>
              <w:rPr>
                <w:color w:val="212121"/>
              </w:rPr>
              <w:t>95.117</w:t>
            </w:r>
          </w:p>
        </w:tc>
        <w:tc>
          <w:tcPr>
            <w:tcW w:w="1195" w:type="dxa"/>
            <w:tcBorders>
              <w:top w:val="single" w:sz="4" w:space="0" w:color="000000"/>
              <w:left w:val="single" w:sz="4" w:space="0" w:color="000000"/>
              <w:bottom w:val="single" w:sz="4" w:space="0" w:color="000000"/>
              <w:right w:val="single" w:sz="4" w:space="0" w:color="000000"/>
            </w:tcBorders>
            <w:hideMark/>
          </w:tcPr>
          <w:p w14:paraId="2B19F99F" w14:textId="77777777" w:rsidR="00787FAE" w:rsidRDefault="00787FAE">
            <w:pPr>
              <w:pStyle w:val="TableParagraph"/>
              <w:spacing w:before="43" w:line="237" w:lineRule="exact"/>
              <w:ind w:right="91"/>
              <w:jc w:val="right"/>
            </w:pPr>
            <w:r>
              <w:rPr>
                <w:color w:val="212121"/>
              </w:rPr>
              <w:t>137.368</w:t>
            </w:r>
          </w:p>
        </w:tc>
        <w:tc>
          <w:tcPr>
            <w:tcW w:w="1195" w:type="dxa"/>
            <w:tcBorders>
              <w:top w:val="single" w:sz="4" w:space="0" w:color="000000"/>
              <w:left w:val="single" w:sz="4" w:space="0" w:color="000000"/>
              <w:bottom w:val="single" w:sz="4" w:space="0" w:color="000000"/>
              <w:right w:val="single" w:sz="4" w:space="0" w:color="000000"/>
            </w:tcBorders>
            <w:hideMark/>
          </w:tcPr>
          <w:p w14:paraId="1E8A09E0" w14:textId="77777777" w:rsidR="00787FAE" w:rsidRDefault="00787FAE">
            <w:pPr>
              <w:pStyle w:val="TableParagraph"/>
              <w:spacing w:before="43" w:line="237" w:lineRule="exact"/>
              <w:ind w:right="91"/>
              <w:jc w:val="right"/>
            </w:pPr>
            <w:r>
              <w:rPr>
                <w:color w:val="212121"/>
              </w:rPr>
              <w:t>232.485</w:t>
            </w:r>
          </w:p>
        </w:tc>
        <w:tc>
          <w:tcPr>
            <w:tcW w:w="1238" w:type="dxa"/>
            <w:tcBorders>
              <w:top w:val="single" w:sz="4" w:space="0" w:color="000000"/>
              <w:left w:val="single" w:sz="4" w:space="0" w:color="000000"/>
              <w:bottom w:val="single" w:sz="4" w:space="0" w:color="000000"/>
              <w:right w:val="single" w:sz="4" w:space="0" w:color="000000"/>
            </w:tcBorders>
            <w:hideMark/>
          </w:tcPr>
          <w:p w14:paraId="30A9AA4C"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609,72</w:t>
            </w:r>
          </w:p>
        </w:tc>
        <w:tc>
          <w:tcPr>
            <w:tcW w:w="1195" w:type="dxa"/>
            <w:tcBorders>
              <w:top w:val="single" w:sz="4" w:space="0" w:color="000000"/>
              <w:left w:val="single" w:sz="4" w:space="0" w:color="000000"/>
              <w:bottom w:val="single" w:sz="4" w:space="0" w:color="000000"/>
              <w:right w:val="single" w:sz="4" w:space="0" w:color="000000"/>
            </w:tcBorders>
            <w:hideMark/>
          </w:tcPr>
          <w:p w14:paraId="77F6E9DE"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880,57</w:t>
            </w:r>
          </w:p>
        </w:tc>
        <w:tc>
          <w:tcPr>
            <w:tcW w:w="1469" w:type="dxa"/>
            <w:tcBorders>
              <w:top w:val="single" w:sz="4" w:space="0" w:color="000000"/>
              <w:left w:val="single" w:sz="4" w:space="0" w:color="000000"/>
              <w:bottom w:val="single" w:sz="4" w:space="0" w:color="000000"/>
              <w:right w:val="single" w:sz="4" w:space="0" w:color="000000"/>
            </w:tcBorders>
            <w:hideMark/>
          </w:tcPr>
          <w:p w14:paraId="5676D5B2" w14:textId="77777777" w:rsidR="00787FAE" w:rsidRDefault="00787FAE">
            <w:pPr>
              <w:pStyle w:val="TableParagraph"/>
              <w:spacing w:before="43" w:line="237" w:lineRule="exact"/>
              <w:ind w:right="93"/>
              <w:jc w:val="right"/>
            </w:pPr>
            <w:r>
              <w:rPr>
                <w:color w:val="212121"/>
              </w:rPr>
              <w:t>1.490,29</w:t>
            </w:r>
          </w:p>
        </w:tc>
        <w:tc>
          <w:tcPr>
            <w:tcW w:w="1183" w:type="dxa"/>
            <w:tcBorders>
              <w:top w:val="single" w:sz="4" w:space="0" w:color="000000"/>
              <w:left w:val="single" w:sz="4" w:space="0" w:color="000000"/>
              <w:bottom w:val="single" w:sz="4" w:space="0" w:color="000000"/>
              <w:right w:val="single" w:sz="4" w:space="0" w:color="000000"/>
            </w:tcBorders>
            <w:hideMark/>
          </w:tcPr>
          <w:p w14:paraId="27F0E4CF"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1,44</w:t>
            </w:r>
          </w:p>
        </w:tc>
        <w:tc>
          <w:tcPr>
            <w:tcW w:w="1080" w:type="dxa"/>
            <w:tcBorders>
              <w:top w:val="single" w:sz="4" w:space="0" w:color="000000"/>
              <w:left w:val="single" w:sz="4" w:space="0" w:color="000000"/>
              <w:bottom w:val="single" w:sz="4" w:space="0" w:color="000000"/>
              <w:right w:val="single" w:sz="4" w:space="0" w:color="000000"/>
            </w:tcBorders>
            <w:hideMark/>
          </w:tcPr>
          <w:p w14:paraId="5F869630"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2,07</w:t>
            </w:r>
          </w:p>
        </w:tc>
        <w:tc>
          <w:tcPr>
            <w:tcW w:w="1073" w:type="dxa"/>
            <w:tcBorders>
              <w:top w:val="single" w:sz="4" w:space="0" w:color="000000"/>
              <w:left w:val="single" w:sz="4" w:space="0" w:color="000000"/>
              <w:bottom w:val="single" w:sz="4" w:space="0" w:color="000000"/>
              <w:right w:val="single" w:sz="4" w:space="0" w:color="000000"/>
            </w:tcBorders>
            <w:hideMark/>
          </w:tcPr>
          <w:p w14:paraId="493CAA18" w14:textId="77777777" w:rsidR="00787FAE" w:rsidRDefault="00787FAE">
            <w:pPr>
              <w:pStyle w:val="TableParagraph"/>
              <w:spacing w:before="43" w:line="237" w:lineRule="exact"/>
              <w:ind w:right="93"/>
              <w:jc w:val="right"/>
            </w:pPr>
            <w:r>
              <w:rPr>
                <w:color w:val="212121"/>
              </w:rPr>
              <w:t>3,51</w:t>
            </w:r>
          </w:p>
        </w:tc>
      </w:tr>
      <w:tr w:rsidR="00787FAE" w14:paraId="68D5E76E"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0327ECBC" w14:textId="77777777" w:rsidR="00787FAE" w:rsidRDefault="00787FAE">
            <w:pPr>
              <w:pStyle w:val="TableParagraph"/>
              <w:spacing w:before="69" w:line="211" w:lineRule="exact"/>
              <w:ind w:left="107"/>
              <w:rPr>
                <w:sz w:val="20"/>
              </w:rPr>
            </w:pPr>
            <w:r>
              <w:rPr>
                <w:color w:val="212121"/>
                <w:sz w:val="20"/>
              </w:rPr>
              <w:t>DUBROVNIK</w:t>
            </w:r>
          </w:p>
        </w:tc>
        <w:tc>
          <w:tcPr>
            <w:tcW w:w="1620" w:type="dxa"/>
            <w:tcBorders>
              <w:top w:val="single" w:sz="4" w:space="0" w:color="000000"/>
              <w:left w:val="single" w:sz="4" w:space="0" w:color="000000"/>
              <w:bottom w:val="single" w:sz="4" w:space="0" w:color="000000"/>
              <w:right w:val="single" w:sz="4" w:space="0" w:color="000000"/>
            </w:tcBorders>
            <w:hideMark/>
          </w:tcPr>
          <w:p w14:paraId="2DB19ACD" w14:textId="77777777" w:rsidR="00787FAE" w:rsidRDefault="00787FAE">
            <w:pPr>
              <w:pStyle w:val="TableParagraph"/>
              <w:spacing w:before="45" w:line="234" w:lineRule="exact"/>
              <w:ind w:right="91"/>
              <w:jc w:val="right"/>
            </w:pPr>
            <w:r>
              <w:rPr>
                <w:color w:val="212121"/>
              </w:rPr>
              <w:t>46.363</w:t>
            </w:r>
          </w:p>
        </w:tc>
        <w:tc>
          <w:tcPr>
            <w:tcW w:w="1416" w:type="dxa"/>
            <w:tcBorders>
              <w:top w:val="single" w:sz="4" w:space="0" w:color="000000"/>
              <w:left w:val="single" w:sz="4" w:space="0" w:color="000000"/>
              <w:bottom w:val="single" w:sz="4" w:space="0" w:color="000000"/>
              <w:right w:val="single" w:sz="4" w:space="0" w:color="000000"/>
            </w:tcBorders>
            <w:hideMark/>
          </w:tcPr>
          <w:p w14:paraId="118C6E4A" w14:textId="77777777" w:rsidR="00787FAE" w:rsidRDefault="00787FAE">
            <w:pPr>
              <w:pStyle w:val="TableParagraph"/>
              <w:spacing w:before="45" w:line="234" w:lineRule="exact"/>
              <w:ind w:right="91"/>
              <w:jc w:val="right"/>
            </w:pPr>
            <w:r>
              <w:rPr>
                <w:color w:val="212121"/>
              </w:rPr>
              <w:t>77.905</w:t>
            </w:r>
          </w:p>
        </w:tc>
        <w:tc>
          <w:tcPr>
            <w:tcW w:w="1195" w:type="dxa"/>
            <w:tcBorders>
              <w:top w:val="single" w:sz="4" w:space="0" w:color="000000"/>
              <w:left w:val="single" w:sz="4" w:space="0" w:color="000000"/>
              <w:bottom w:val="single" w:sz="4" w:space="0" w:color="000000"/>
              <w:right w:val="single" w:sz="4" w:space="0" w:color="000000"/>
            </w:tcBorders>
            <w:hideMark/>
          </w:tcPr>
          <w:p w14:paraId="536FBFC2" w14:textId="77777777" w:rsidR="00787FAE" w:rsidRDefault="00787FAE">
            <w:pPr>
              <w:pStyle w:val="TableParagraph"/>
              <w:spacing w:before="45" w:line="234" w:lineRule="exact"/>
              <w:ind w:right="91"/>
              <w:jc w:val="right"/>
            </w:pPr>
            <w:r>
              <w:rPr>
                <w:color w:val="212121"/>
              </w:rPr>
              <w:t>122.762</w:t>
            </w:r>
          </w:p>
        </w:tc>
        <w:tc>
          <w:tcPr>
            <w:tcW w:w="1195" w:type="dxa"/>
            <w:tcBorders>
              <w:top w:val="single" w:sz="4" w:space="0" w:color="000000"/>
              <w:left w:val="single" w:sz="4" w:space="0" w:color="000000"/>
              <w:bottom w:val="single" w:sz="4" w:space="0" w:color="000000"/>
              <w:right w:val="single" w:sz="4" w:space="0" w:color="000000"/>
            </w:tcBorders>
            <w:hideMark/>
          </w:tcPr>
          <w:p w14:paraId="011C5C22" w14:textId="77777777" w:rsidR="00787FAE" w:rsidRDefault="00787FAE">
            <w:pPr>
              <w:pStyle w:val="TableParagraph"/>
              <w:spacing w:before="45" w:line="234" w:lineRule="exact"/>
              <w:ind w:right="91"/>
              <w:jc w:val="right"/>
            </w:pPr>
            <w:r>
              <w:rPr>
                <w:color w:val="212121"/>
              </w:rPr>
              <w:t>200.667</w:t>
            </w:r>
          </w:p>
        </w:tc>
        <w:tc>
          <w:tcPr>
            <w:tcW w:w="1238" w:type="dxa"/>
            <w:tcBorders>
              <w:top w:val="single" w:sz="4" w:space="0" w:color="000000"/>
              <w:left w:val="single" w:sz="4" w:space="0" w:color="000000"/>
              <w:bottom w:val="single" w:sz="4" w:space="0" w:color="000000"/>
              <w:right w:val="single" w:sz="4" w:space="0" w:color="000000"/>
            </w:tcBorders>
            <w:hideMark/>
          </w:tcPr>
          <w:p w14:paraId="380731FC"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499,39</w:t>
            </w:r>
          </w:p>
        </w:tc>
        <w:tc>
          <w:tcPr>
            <w:tcW w:w="1195" w:type="dxa"/>
            <w:tcBorders>
              <w:top w:val="single" w:sz="4" w:space="0" w:color="000000"/>
              <w:left w:val="single" w:sz="4" w:space="0" w:color="000000"/>
              <w:bottom w:val="single" w:sz="4" w:space="0" w:color="000000"/>
              <w:right w:val="single" w:sz="4" w:space="0" w:color="000000"/>
            </w:tcBorders>
            <w:hideMark/>
          </w:tcPr>
          <w:p w14:paraId="07155BC8"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786,94</w:t>
            </w:r>
          </w:p>
        </w:tc>
        <w:tc>
          <w:tcPr>
            <w:tcW w:w="1469" w:type="dxa"/>
            <w:tcBorders>
              <w:top w:val="single" w:sz="4" w:space="0" w:color="000000"/>
              <w:left w:val="single" w:sz="4" w:space="0" w:color="000000"/>
              <w:bottom w:val="single" w:sz="4" w:space="0" w:color="000000"/>
              <w:right w:val="single" w:sz="4" w:space="0" w:color="000000"/>
            </w:tcBorders>
            <w:hideMark/>
          </w:tcPr>
          <w:p w14:paraId="596EAE51" w14:textId="77777777" w:rsidR="00787FAE" w:rsidRDefault="00787FAE">
            <w:pPr>
              <w:pStyle w:val="TableParagraph"/>
              <w:spacing w:before="45" w:line="234" w:lineRule="exact"/>
              <w:ind w:right="93"/>
              <w:jc w:val="right"/>
            </w:pPr>
            <w:r>
              <w:rPr>
                <w:color w:val="212121"/>
              </w:rPr>
              <w:t>1.286,33</w:t>
            </w:r>
          </w:p>
        </w:tc>
        <w:tc>
          <w:tcPr>
            <w:tcW w:w="1183" w:type="dxa"/>
            <w:tcBorders>
              <w:top w:val="single" w:sz="4" w:space="0" w:color="000000"/>
              <w:left w:val="single" w:sz="4" w:space="0" w:color="000000"/>
              <w:bottom w:val="single" w:sz="4" w:space="0" w:color="000000"/>
              <w:right w:val="single" w:sz="4" w:space="0" w:color="000000"/>
            </w:tcBorders>
            <w:hideMark/>
          </w:tcPr>
          <w:p w14:paraId="06224F24"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1,07</w:t>
            </w:r>
          </w:p>
        </w:tc>
        <w:tc>
          <w:tcPr>
            <w:tcW w:w="1080" w:type="dxa"/>
            <w:tcBorders>
              <w:top w:val="single" w:sz="4" w:space="0" w:color="000000"/>
              <w:left w:val="single" w:sz="4" w:space="0" w:color="000000"/>
              <w:bottom w:val="single" w:sz="4" w:space="0" w:color="000000"/>
              <w:right w:val="single" w:sz="4" w:space="0" w:color="000000"/>
            </w:tcBorders>
            <w:hideMark/>
          </w:tcPr>
          <w:p w14:paraId="6D42D943"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1,70</w:t>
            </w:r>
          </w:p>
        </w:tc>
        <w:tc>
          <w:tcPr>
            <w:tcW w:w="1073" w:type="dxa"/>
            <w:tcBorders>
              <w:top w:val="single" w:sz="4" w:space="0" w:color="000000"/>
              <w:left w:val="single" w:sz="4" w:space="0" w:color="000000"/>
              <w:bottom w:val="single" w:sz="4" w:space="0" w:color="000000"/>
              <w:right w:val="single" w:sz="4" w:space="0" w:color="000000"/>
            </w:tcBorders>
            <w:hideMark/>
          </w:tcPr>
          <w:p w14:paraId="3895E098" w14:textId="77777777" w:rsidR="00787FAE" w:rsidRDefault="00787FAE">
            <w:pPr>
              <w:pStyle w:val="TableParagraph"/>
              <w:spacing w:before="45" w:line="234" w:lineRule="exact"/>
              <w:ind w:right="93"/>
              <w:jc w:val="right"/>
            </w:pPr>
            <w:r>
              <w:rPr>
                <w:color w:val="212121"/>
              </w:rPr>
              <w:t>2,77</w:t>
            </w:r>
          </w:p>
        </w:tc>
      </w:tr>
      <w:tr w:rsidR="00787FAE" w14:paraId="40DAF5A5"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711C5A59" w14:textId="77777777" w:rsidR="00787FAE" w:rsidRDefault="00787FAE">
            <w:pPr>
              <w:pStyle w:val="TableParagraph"/>
              <w:spacing w:before="69" w:line="211" w:lineRule="exact"/>
              <w:ind w:left="107"/>
              <w:rPr>
                <w:sz w:val="20"/>
              </w:rPr>
            </w:pPr>
            <w:r>
              <w:rPr>
                <w:color w:val="212121"/>
                <w:sz w:val="20"/>
              </w:rPr>
              <w:t>GOSPIĆ</w:t>
            </w:r>
          </w:p>
        </w:tc>
        <w:tc>
          <w:tcPr>
            <w:tcW w:w="1620" w:type="dxa"/>
            <w:tcBorders>
              <w:top w:val="single" w:sz="4" w:space="0" w:color="000000"/>
              <w:left w:val="single" w:sz="4" w:space="0" w:color="000000"/>
              <w:bottom w:val="single" w:sz="4" w:space="0" w:color="000000"/>
              <w:right w:val="single" w:sz="4" w:space="0" w:color="000000"/>
            </w:tcBorders>
            <w:hideMark/>
          </w:tcPr>
          <w:p w14:paraId="67C2FE0B" w14:textId="77777777" w:rsidR="00787FAE" w:rsidRDefault="00787FAE">
            <w:pPr>
              <w:pStyle w:val="TableParagraph"/>
              <w:spacing w:before="45" w:line="234" w:lineRule="exact"/>
              <w:ind w:right="91"/>
              <w:jc w:val="right"/>
            </w:pPr>
            <w:r>
              <w:rPr>
                <w:color w:val="212121"/>
              </w:rPr>
              <w:t>15.966</w:t>
            </w:r>
          </w:p>
        </w:tc>
        <w:tc>
          <w:tcPr>
            <w:tcW w:w="1416" w:type="dxa"/>
            <w:tcBorders>
              <w:top w:val="single" w:sz="4" w:space="0" w:color="000000"/>
              <w:left w:val="single" w:sz="4" w:space="0" w:color="000000"/>
              <w:bottom w:val="single" w:sz="4" w:space="0" w:color="000000"/>
              <w:right w:val="single" w:sz="4" w:space="0" w:color="000000"/>
            </w:tcBorders>
            <w:hideMark/>
          </w:tcPr>
          <w:p w14:paraId="3E98D39F" w14:textId="77777777" w:rsidR="00787FAE" w:rsidRDefault="00787FAE">
            <w:pPr>
              <w:pStyle w:val="TableParagraph"/>
              <w:spacing w:before="45" w:line="234" w:lineRule="exact"/>
              <w:ind w:right="91"/>
              <w:jc w:val="right"/>
            </w:pPr>
            <w:r>
              <w:rPr>
                <w:color w:val="212121"/>
              </w:rPr>
              <w:t>40.821</w:t>
            </w:r>
          </w:p>
        </w:tc>
        <w:tc>
          <w:tcPr>
            <w:tcW w:w="1195" w:type="dxa"/>
            <w:tcBorders>
              <w:top w:val="single" w:sz="4" w:space="0" w:color="000000"/>
              <w:left w:val="single" w:sz="4" w:space="0" w:color="000000"/>
              <w:bottom w:val="single" w:sz="4" w:space="0" w:color="000000"/>
              <w:right w:val="single" w:sz="4" w:space="0" w:color="000000"/>
            </w:tcBorders>
            <w:hideMark/>
          </w:tcPr>
          <w:p w14:paraId="07FB5C9F" w14:textId="77777777" w:rsidR="00787FAE" w:rsidRDefault="00787FAE">
            <w:pPr>
              <w:pStyle w:val="TableParagraph"/>
              <w:spacing w:before="45" w:line="234" w:lineRule="exact"/>
              <w:ind w:right="91"/>
              <w:jc w:val="right"/>
            </w:pPr>
            <w:r>
              <w:rPr>
                <w:color w:val="212121"/>
              </w:rPr>
              <w:t>52.285</w:t>
            </w:r>
          </w:p>
        </w:tc>
        <w:tc>
          <w:tcPr>
            <w:tcW w:w="1195" w:type="dxa"/>
            <w:tcBorders>
              <w:top w:val="single" w:sz="4" w:space="0" w:color="000000"/>
              <w:left w:val="single" w:sz="4" w:space="0" w:color="000000"/>
              <w:bottom w:val="single" w:sz="4" w:space="0" w:color="000000"/>
              <w:right w:val="single" w:sz="4" w:space="0" w:color="000000"/>
            </w:tcBorders>
            <w:hideMark/>
          </w:tcPr>
          <w:p w14:paraId="511CFBC7" w14:textId="77777777" w:rsidR="00787FAE" w:rsidRDefault="00787FAE">
            <w:pPr>
              <w:pStyle w:val="TableParagraph"/>
              <w:spacing w:before="45" w:line="234" w:lineRule="exact"/>
              <w:ind w:right="91"/>
              <w:jc w:val="right"/>
            </w:pPr>
            <w:r>
              <w:rPr>
                <w:color w:val="212121"/>
              </w:rPr>
              <w:t>93.106</w:t>
            </w:r>
          </w:p>
        </w:tc>
        <w:tc>
          <w:tcPr>
            <w:tcW w:w="1238" w:type="dxa"/>
            <w:tcBorders>
              <w:top w:val="single" w:sz="4" w:space="0" w:color="000000"/>
              <w:left w:val="single" w:sz="4" w:space="0" w:color="000000"/>
              <w:bottom w:val="single" w:sz="4" w:space="0" w:color="000000"/>
              <w:right w:val="single" w:sz="4" w:space="0" w:color="000000"/>
            </w:tcBorders>
            <w:hideMark/>
          </w:tcPr>
          <w:p w14:paraId="5FF3EE16"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261,67</w:t>
            </w:r>
          </w:p>
        </w:tc>
        <w:tc>
          <w:tcPr>
            <w:tcW w:w="1195" w:type="dxa"/>
            <w:tcBorders>
              <w:top w:val="single" w:sz="4" w:space="0" w:color="000000"/>
              <w:left w:val="single" w:sz="4" w:space="0" w:color="000000"/>
              <w:bottom w:val="single" w:sz="4" w:space="0" w:color="000000"/>
              <w:right w:val="single" w:sz="4" w:space="0" w:color="000000"/>
            </w:tcBorders>
            <w:hideMark/>
          </w:tcPr>
          <w:p w14:paraId="2C01B84E"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335,16</w:t>
            </w:r>
          </w:p>
        </w:tc>
        <w:tc>
          <w:tcPr>
            <w:tcW w:w="1469" w:type="dxa"/>
            <w:tcBorders>
              <w:top w:val="single" w:sz="4" w:space="0" w:color="000000"/>
              <w:left w:val="single" w:sz="4" w:space="0" w:color="000000"/>
              <w:bottom w:val="single" w:sz="4" w:space="0" w:color="000000"/>
              <w:right w:val="single" w:sz="4" w:space="0" w:color="000000"/>
            </w:tcBorders>
            <w:hideMark/>
          </w:tcPr>
          <w:p w14:paraId="59085AE8" w14:textId="77777777" w:rsidR="00787FAE" w:rsidRDefault="00787FAE">
            <w:pPr>
              <w:pStyle w:val="TableParagraph"/>
              <w:spacing w:before="45" w:line="234" w:lineRule="exact"/>
              <w:ind w:right="93"/>
              <w:jc w:val="right"/>
            </w:pPr>
            <w:r>
              <w:rPr>
                <w:color w:val="212121"/>
              </w:rPr>
              <w:t>596,83</w:t>
            </w:r>
          </w:p>
        </w:tc>
        <w:tc>
          <w:tcPr>
            <w:tcW w:w="1183" w:type="dxa"/>
            <w:tcBorders>
              <w:top w:val="single" w:sz="4" w:space="0" w:color="000000"/>
              <w:left w:val="single" w:sz="4" w:space="0" w:color="000000"/>
              <w:bottom w:val="single" w:sz="4" w:space="0" w:color="000000"/>
              <w:right w:val="single" w:sz="4" w:space="0" w:color="000000"/>
            </w:tcBorders>
            <w:hideMark/>
          </w:tcPr>
          <w:p w14:paraId="30945691"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1,64</w:t>
            </w:r>
          </w:p>
        </w:tc>
        <w:tc>
          <w:tcPr>
            <w:tcW w:w="1080" w:type="dxa"/>
            <w:tcBorders>
              <w:top w:val="single" w:sz="4" w:space="0" w:color="000000"/>
              <w:left w:val="single" w:sz="4" w:space="0" w:color="000000"/>
              <w:bottom w:val="single" w:sz="4" w:space="0" w:color="000000"/>
              <w:right w:val="single" w:sz="4" w:space="0" w:color="000000"/>
            </w:tcBorders>
            <w:hideMark/>
          </w:tcPr>
          <w:p w14:paraId="45C9BBD0"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2,10</w:t>
            </w:r>
          </w:p>
        </w:tc>
        <w:tc>
          <w:tcPr>
            <w:tcW w:w="1073" w:type="dxa"/>
            <w:tcBorders>
              <w:top w:val="single" w:sz="4" w:space="0" w:color="000000"/>
              <w:left w:val="single" w:sz="4" w:space="0" w:color="000000"/>
              <w:bottom w:val="single" w:sz="4" w:space="0" w:color="000000"/>
              <w:right w:val="single" w:sz="4" w:space="0" w:color="000000"/>
            </w:tcBorders>
            <w:hideMark/>
          </w:tcPr>
          <w:p w14:paraId="6736EACF" w14:textId="77777777" w:rsidR="00787FAE" w:rsidRDefault="00787FAE">
            <w:pPr>
              <w:pStyle w:val="TableParagraph"/>
              <w:spacing w:before="45" w:line="234" w:lineRule="exact"/>
              <w:ind w:right="93"/>
              <w:jc w:val="right"/>
            </w:pPr>
            <w:r>
              <w:rPr>
                <w:color w:val="212121"/>
              </w:rPr>
              <w:t>3,74</w:t>
            </w:r>
          </w:p>
        </w:tc>
      </w:tr>
      <w:tr w:rsidR="00787FAE" w14:paraId="7557CED0"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2B0E8ABE" w14:textId="77777777" w:rsidR="00787FAE" w:rsidRDefault="00787FAE">
            <w:pPr>
              <w:pStyle w:val="TableParagraph"/>
              <w:spacing w:before="69" w:line="211" w:lineRule="exact"/>
              <w:ind w:left="107"/>
              <w:rPr>
                <w:sz w:val="20"/>
              </w:rPr>
            </w:pPr>
            <w:r>
              <w:rPr>
                <w:color w:val="212121"/>
                <w:sz w:val="20"/>
              </w:rPr>
              <w:t>KARLOVAC</w:t>
            </w:r>
          </w:p>
        </w:tc>
        <w:tc>
          <w:tcPr>
            <w:tcW w:w="1620" w:type="dxa"/>
            <w:tcBorders>
              <w:top w:val="single" w:sz="4" w:space="0" w:color="000000"/>
              <w:left w:val="single" w:sz="4" w:space="0" w:color="000000"/>
              <w:bottom w:val="single" w:sz="4" w:space="0" w:color="000000"/>
              <w:right w:val="single" w:sz="4" w:space="0" w:color="000000"/>
            </w:tcBorders>
            <w:hideMark/>
          </w:tcPr>
          <w:p w14:paraId="67ED5FA8" w14:textId="77777777" w:rsidR="00787FAE" w:rsidRDefault="00787FAE">
            <w:pPr>
              <w:pStyle w:val="TableParagraph"/>
              <w:spacing w:before="45" w:line="234" w:lineRule="exact"/>
              <w:ind w:right="91"/>
              <w:jc w:val="right"/>
            </w:pPr>
            <w:r>
              <w:rPr>
                <w:color w:val="212121"/>
              </w:rPr>
              <w:t>43.373</w:t>
            </w:r>
          </w:p>
        </w:tc>
        <w:tc>
          <w:tcPr>
            <w:tcW w:w="1416" w:type="dxa"/>
            <w:tcBorders>
              <w:top w:val="single" w:sz="4" w:space="0" w:color="000000"/>
              <w:left w:val="single" w:sz="4" w:space="0" w:color="000000"/>
              <w:bottom w:val="single" w:sz="4" w:space="0" w:color="000000"/>
              <w:right w:val="single" w:sz="4" w:space="0" w:color="000000"/>
            </w:tcBorders>
            <w:hideMark/>
          </w:tcPr>
          <w:p w14:paraId="187B988F" w14:textId="77777777" w:rsidR="00787FAE" w:rsidRDefault="00787FAE">
            <w:pPr>
              <w:pStyle w:val="TableParagraph"/>
              <w:spacing w:before="45" w:line="234" w:lineRule="exact"/>
              <w:ind w:right="91"/>
              <w:jc w:val="right"/>
            </w:pPr>
            <w:r>
              <w:rPr>
                <w:color w:val="212121"/>
              </w:rPr>
              <w:t>103.827</w:t>
            </w:r>
          </w:p>
        </w:tc>
        <w:tc>
          <w:tcPr>
            <w:tcW w:w="1195" w:type="dxa"/>
            <w:tcBorders>
              <w:top w:val="single" w:sz="4" w:space="0" w:color="000000"/>
              <w:left w:val="single" w:sz="4" w:space="0" w:color="000000"/>
              <w:bottom w:val="single" w:sz="4" w:space="0" w:color="000000"/>
              <w:right w:val="single" w:sz="4" w:space="0" w:color="000000"/>
            </w:tcBorders>
            <w:hideMark/>
          </w:tcPr>
          <w:p w14:paraId="58986856" w14:textId="77777777" w:rsidR="00787FAE" w:rsidRDefault="00787FAE">
            <w:pPr>
              <w:pStyle w:val="TableParagraph"/>
              <w:spacing w:before="21"/>
              <w:ind w:right="91"/>
              <w:jc w:val="right"/>
            </w:pPr>
            <w:r>
              <w:rPr>
                <w:color w:val="212121"/>
              </w:rPr>
              <w:t>96.517</w:t>
            </w:r>
          </w:p>
        </w:tc>
        <w:tc>
          <w:tcPr>
            <w:tcW w:w="1195" w:type="dxa"/>
            <w:tcBorders>
              <w:top w:val="single" w:sz="4" w:space="0" w:color="000000"/>
              <w:left w:val="single" w:sz="4" w:space="0" w:color="000000"/>
              <w:bottom w:val="single" w:sz="4" w:space="0" w:color="000000"/>
              <w:right w:val="single" w:sz="4" w:space="0" w:color="000000"/>
            </w:tcBorders>
            <w:hideMark/>
          </w:tcPr>
          <w:p w14:paraId="69E78288" w14:textId="77777777" w:rsidR="00787FAE" w:rsidRDefault="00787FAE">
            <w:pPr>
              <w:pStyle w:val="TableParagraph"/>
              <w:spacing w:before="45" w:line="234" w:lineRule="exact"/>
              <w:ind w:right="91"/>
              <w:jc w:val="right"/>
            </w:pPr>
            <w:r>
              <w:rPr>
                <w:color w:val="212121"/>
              </w:rPr>
              <w:t>200.344</w:t>
            </w:r>
          </w:p>
        </w:tc>
        <w:tc>
          <w:tcPr>
            <w:tcW w:w="1238" w:type="dxa"/>
            <w:tcBorders>
              <w:top w:val="single" w:sz="4" w:space="0" w:color="000000"/>
              <w:left w:val="single" w:sz="4" w:space="0" w:color="000000"/>
              <w:bottom w:val="single" w:sz="4" w:space="0" w:color="000000"/>
              <w:right w:val="single" w:sz="4" w:space="0" w:color="000000"/>
            </w:tcBorders>
            <w:hideMark/>
          </w:tcPr>
          <w:p w14:paraId="71878CB2"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665,56</w:t>
            </w:r>
          </w:p>
        </w:tc>
        <w:tc>
          <w:tcPr>
            <w:tcW w:w="1195" w:type="dxa"/>
            <w:tcBorders>
              <w:top w:val="single" w:sz="4" w:space="0" w:color="000000"/>
              <w:left w:val="single" w:sz="4" w:space="0" w:color="000000"/>
              <w:bottom w:val="single" w:sz="4" w:space="0" w:color="000000"/>
              <w:right w:val="single" w:sz="4" w:space="0" w:color="000000"/>
            </w:tcBorders>
            <w:hideMark/>
          </w:tcPr>
          <w:p w14:paraId="782D7B14"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618,70</w:t>
            </w:r>
          </w:p>
        </w:tc>
        <w:tc>
          <w:tcPr>
            <w:tcW w:w="1469" w:type="dxa"/>
            <w:tcBorders>
              <w:top w:val="single" w:sz="4" w:space="0" w:color="000000"/>
              <w:left w:val="single" w:sz="4" w:space="0" w:color="000000"/>
              <w:bottom w:val="single" w:sz="4" w:space="0" w:color="000000"/>
              <w:right w:val="single" w:sz="4" w:space="0" w:color="000000"/>
            </w:tcBorders>
            <w:hideMark/>
          </w:tcPr>
          <w:p w14:paraId="03D79632" w14:textId="77777777" w:rsidR="00787FAE" w:rsidRDefault="00787FAE">
            <w:pPr>
              <w:pStyle w:val="TableParagraph"/>
              <w:spacing w:before="45" w:line="234" w:lineRule="exact"/>
              <w:ind w:right="93"/>
              <w:jc w:val="right"/>
            </w:pPr>
            <w:r>
              <w:rPr>
                <w:color w:val="212121"/>
              </w:rPr>
              <w:t>1.284,26</w:t>
            </w:r>
          </w:p>
        </w:tc>
        <w:tc>
          <w:tcPr>
            <w:tcW w:w="1183" w:type="dxa"/>
            <w:tcBorders>
              <w:top w:val="single" w:sz="4" w:space="0" w:color="000000"/>
              <w:left w:val="single" w:sz="4" w:space="0" w:color="000000"/>
              <w:bottom w:val="single" w:sz="4" w:space="0" w:color="000000"/>
              <w:right w:val="single" w:sz="4" w:space="0" w:color="000000"/>
            </w:tcBorders>
            <w:hideMark/>
          </w:tcPr>
          <w:p w14:paraId="00A9AD3F"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1,53</w:t>
            </w:r>
          </w:p>
        </w:tc>
        <w:tc>
          <w:tcPr>
            <w:tcW w:w="1080" w:type="dxa"/>
            <w:tcBorders>
              <w:top w:val="single" w:sz="4" w:space="0" w:color="000000"/>
              <w:left w:val="single" w:sz="4" w:space="0" w:color="000000"/>
              <w:bottom w:val="single" w:sz="4" w:space="0" w:color="000000"/>
              <w:right w:val="single" w:sz="4" w:space="0" w:color="000000"/>
            </w:tcBorders>
            <w:hideMark/>
          </w:tcPr>
          <w:p w14:paraId="0867FC64"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1,43</w:t>
            </w:r>
          </w:p>
        </w:tc>
        <w:tc>
          <w:tcPr>
            <w:tcW w:w="1073" w:type="dxa"/>
            <w:tcBorders>
              <w:top w:val="single" w:sz="4" w:space="0" w:color="000000"/>
              <w:left w:val="single" w:sz="4" w:space="0" w:color="000000"/>
              <w:bottom w:val="single" w:sz="4" w:space="0" w:color="000000"/>
              <w:right w:val="single" w:sz="4" w:space="0" w:color="000000"/>
            </w:tcBorders>
            <w:hideMark/>
          </w:tcPr>
          <w:p w14:paraId="184A4C24" w14:textId="77777777" w:rsidR="00787FAE" w:rsidRDefault="00787FAE">
            <w:pPr>
              <w:pStyle w:val="TableParagraph"/>
              <w:spacing w:before="45" w:line="234" w:lineRule="exact"/>
              <w:ind w:right="93"/>
              <w:jc w:val="right"/>
            </w:pPr>
            <w:r>
              <w:rPr>
                <w:color w:val="212121"/>
              </w:rPr>
              <w:t>2,96</w:t>
            </w:r>
          </w:p>
        </w:tc>
      </w:tr>
      <w:tr w:rsidR="00787FAE" w14:paraId="2F744730"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44A5FFEE" w14:textId="77777777" w:rsidR="00787FAE" w:rsidRDefault="00787FAE">
            <w:pPr>
              <w:pStyle w:val="TableParagraph"/>
              <w:spacing w:before="69" w:line="211" w:lineRule="exact"/>
              <w:ind w:left="107"/>
              <w:rPr>
                <w:sz w:val="20"/>
              </w:rPr>
            </w:pPr>
            <w:r>
              <w:rPr>
                <w:color w:val="212121"/>
                <w:sz w:val="20"/>
              </w:rPr>
              <w:t>KOPRIVNICA</w:t>
            </w:r>
          </w:p>
        </w:tc>
        <w:tc>
          <w:tcPr>
            <w:tcW w:w="1620" w:type="dxa"/>
            <w:tcBorders>
              <w:top w:val="single" w:sz="4" w:space="0" w:color="000000"/>
              <w:left w:val="single" w:sz="4" w:space="0" w:color="000000"/>
              <w:bottom w:val="single" w:sz="4" w:space="0" w:color="000000"/>
              <w:right w:val="single" w:sz="4" w:space="0" w:color="000000"/>
            </w:tcBorders>
            <w:hideMark/>
          </w:tcPr>
          <w:p w14:paraId="2F582128" w14:textId="77777777" w:rsidR="00787FAE" w:rsidRDefault="00787FAE">
            <w:pPr>
              <w:pStyle w:val="TableParagraph"/>
              <w:spacing w:before="45" w:line="234" w:lineRule="exact"/>
              <w:ind w:right="91"/>
              <w:jc w:val="right"/>
            </w:pPr>
            <w:r>
              <w:rPr>
                <w:color w:val="212121"/>
              </w:rPr>
              <w:t>38.715</w:t>
            </w:r>
          </w:p>
        </w:tc>
        <w:tc>
          <w:tcPr>
            <w:tcW w:w="1416" w:type="dxa"/>
            <w:tcBorders>
              <w:top w:val="single" w:sz="4" w:space="0" w:color="000000"/>
              <w:left w:val="single" w:sz="4" w:space="0" w:color="000000"/>
              <w:bottom w:val="single" w:sz="4" w:space="0" w:color="000000"/>
              <w:right w:val="single" w:sz="4" w:space="0" w:color="000000"/>
            </w:tcBorders>
            <w:hideMark/>
          </w:tcPr>
          <w:p w14:paraId="62FCD13F" w14:textId="77777777" w:rsidR="00787FAE" w:rsidRDefault="00787FAE">
            <w:pPr>
              <w:pStyle w:val="TableParagraph"/>
              <w:spacing w:before="45" w:line="234" w:lineRule="exact"/>
              <w:ind w:right="91"/>
              <w:jc w:val="right"/>
            </w:pPr>
            <w:r>
              <w:rPr>
                <w:color w:val="212121"/>
              </w:rPr>
              <w:t>77.550</w:t>
            </w:r>
          </w:p>
        </w:tc>
        <w:tc>
          <w:tcPr>
            <w:tcW w:w="1195" w:type="dxa"/>
            <w:tcBorders>
              <w:top w:val="single" w:sz="4" w:space="0" w:color="000000"/>
              <w:left w:val="single" w:sz="4" w:space="0" w:color="000000"/>
              <w:bottom w:val="single" w:sz="4" w:space="0" w:color="000000"/>
              <w:right w:val="single" w:sz="4" w:space="0" w:color="000000"/>
            </w:tcBorders>
            <w:hideMark/>
          </w:tcPr>
          <w:p w14:paraId="17F4564D" w14:textId="77777777" w:rsidR="00787FAE" w:rsidRDefault="00787FAE">
            <w:pPr>
              <w:pStyle w:val="TableParagraph"/>
              <w:spacing w:before="45" w:line="234" w:lineRule="exact"/>
              <w:ind w:right="91"/>
              <w:jc w:val="right"/>
            </w:pPr>
            <w:r>
              <w:rPr>
                <w:color w:val="212121"/>
              </w:rPr>
              <w:t>93.202</w:t>
            </w:r>
          </w:p>
        </w:tc>
        <w:tc>
          <w:tcPr>
            <w:tcW w:w="1195" w:type="dxa"/>
            <w:tcBorders>
              <w:top w:val="single" w:sz="4" w:space="0" w:color="000000"/>
              <w:left w:val="single" w:sz="4" w:space="0" w:color="000000"/>
              <w:bottom w:val="single" w:sz="4" w:space="0" w:color="000000"/>
              <w:right w:val="single" w:sz="4" w:space="0" w:color="000000"/>
            </w:tcBorders>
            <w:hideMark/>
          </w:tcPr>
          <w:p w14:paraId="139F777B" w14:textId="77777777" w:rsidR="00787FAE" w:rsidRDefault="00787FAE">
            <w:pPr>
              <w:pStyle w:val="TableParagraph"/>
              <w:spacing w:before="45" w:line="234" w:lineRule="exact"/>
              <w:ind w:right="91"/>
              <w:jc w:val="right"/>
            </w:pPr>
            <w:r>
              <w:rPr>
                <w:color w:val="212121"/>
              </w:rPr>
              <w:t>170.752</w:t>
            </w:r>
          </w:p>
        </w:tc>
        <w:tc>
          <w:tcPr>
            <w:tcW w:w="1238" w:type="dxa"/>
            <w:tcBorders>
              <w:top w:val="single" w:sz="4" w:space="0" w:color="000000"/>
              <w:left w:val="single" w:sz="4" w:space="0" w:color="000000"/>
              <w:bottom w:val="single" w:sz="4" w:space="0" w:color="000000"/>
              <w:right w:val="single" w:sz="4" w:space="0" w:color="000000"/>
            </w:tcBorders>
            <w:hideMark/>
          </w:tcPr>
          <w:p w14:paraId="67B7634D"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497,11</w:t>
            </w:r>
          </w:p>
        </w:tc>
        <w:tc>
          <w:tcPr>
            <w:tcW w:w="1195" w:type="dxa"/>
            <w:tcBorders>
              <w:top w:val="single" w:sz="4" w:space="0" w:color="000000"/>
              <w:left w:val="single" w:sz="4" w:space="0" w:color="000000"/>
              <w:bottom w:val="single" w:sz="4" w:space="0" w:color="000000"/>
              <w:right w:val="single" w:sz="4" w:space="0" w:color="000000"/>
            </w:tcBorders>
            <w:hideMark/>
          </w:tcPr>
          <w:p w14:paraId="016974F7"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597,45</w:t>
            </w:r>
          </w:p>
        </w:tc>
        <w:tc>
          <w:tcPr>
            <w:tcW w:w="1469" w:type="dxa"/>
            <w:tcBorders>
              <w:top w:val="single" w:sz="4" w:space="0" w:color="000000"/>
              <w:left w:val="single" w:sz="4" w:space="0" w:color="000000"/>
              <w:bottom w:val="single" w:sz="4" w:space="0" w:color="000000"/>
              <w:right w:val="single" w:sz="4" w:space="0" w:color="000000"/>
            </w:tcBorders>
            <w:hideMark/>
          </w:tcPr>
          <w:p w14:paraId="45B8E219" w14:textId="77777777" w:rsidR="00787FAE" w:rsidRDefault="00787FAE">
            <w:pPr>
              <w:pStyle w:val="TableParagraph"/>
              <w:spacing w:before="45" w:line="234" w:lineRule="exact"/>
              <w:ind w:right="93"/>
              <w:jc w:val="right"/>
            </w:pPr>
            <w:r>
              <w:rPr>
                <w:color w:val="212121"/>
              </w:rPr>
              <w:t>1.094,56</w:t>
            </w:r>
          </w:p>
        </w:tc>
        <w:tc>
          <w:tcPr>
            <w:tcW w:w="1183" w:type="dxa"/>
            <w:tcBorders>
              <w:top w:val="single" w:sz="4" w:space="0" w:color="000000"/>
              <w:left w:val="single" w:sz="4" w:space="0" w:color="000000"/>
              <w:bottom w:val="single" w:sz="4" w:space="0" w:color="000000"/>
              <w:right w:val="single" w:sz="4" w:space="0" w:color="000000"/>
            </w:tcBorders>
            <w:hideMark/>
          </w:tcPr>
          <w:p w14:paraId="60C6C607"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1,29</w:t>
            </w:r>
          </w:p>
        </w:tc>
        <w:tc>
          <w:tcPr>
            <w:tcW w:w="1080" w:type="dxa"/>
            <w:tcBorders>
              <w:top w:val="single" w:sz="4" w:space="0" w:color="000000"/>
              <w:left w:val="single" w:sz="4" w:space="0" w:color="000000"/>
              <w:bottom w:val="single" w:sz="4" w:space="0" w:color="000000"/>
              <w:right w:val="single" w:sz="4" w:space="0" w:color="000000"/>
            </w:tcBorders>
            <w:hideMark/>
          </w:tcPr>
          <w:p w14:paraId="44A7E3E4"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1,54</w:t>
            </w:r>
          </w:p>
        </w:tc>
        <w:tc>
          <w:tcPr>
            <w:tcW w:w="1073" w:type="dxa"/>
            <w:tcBorders>
              <w:top w:val="single" w:sz="4" w:space="0" w:color="000000"/>
              <w:left w:val="single" w:sz="4" w:space="0" w:color="000000"/>
              <w:bottom w:val="single" w:sz="4" w:space="0" w:color="000000"/>
              <w:right w:val="single" w:sz="4" w:space="0" w:color="000000"/>
            </w:tcBorders>
            <w:hideMark/>
          </w:tcPr>
          <w:p w14:paraId="77DE8A80" w14:textId="77777777" w:rsidR="00787FAE" w:rsidRDefault="00787FAE">
            <w:pPr>
              <w:pStyle w:val="TableParagraph"/>
              <w:spacing w:before="45" w:line="234" w:lineRule="exact"/>
              <w:ind w:right="93"/>
              <w:jc w:val="right"/>
            </w:pPr>
            <w:r>
              <w:rPr>
                <w:color w:val="212121"/>
              </w:rPr>
              <w:t>2,83</w:t>
            </w:r>
          </w:p>
        </w:tc>
      </w:tr>
      <w:tr w:rsidR="00787FAE" w14:paraId="62EC8125" w14:textId="77777777" w:rsidTr="00787FAE">
        <w:trPr>
          <w:trHeight w:val="301"/>
        </w:trPr>
        <w:tc>
          <w:tcPr>
            <w:tcW w:w="2268" w:type="dxa"/>
            <w:tcBorders>
              <w:top w:val="single" w:sz="4" w:space="0" w:color="000000"/>
              <w:left w:val="single" w:sz="4" w:space="0" w:color="000000"/>
              <w:bottom w:val="single" w:sz="4" w:space="0" w:color="000000"/>
              <w:right w:val="single" w:sz="4" w:space="0" w:color="000000"/>
            </w:tcBorders>
            <w:hideMark/>
          </w:tcPr>
          <w:p w14:paraId="1ADBCB7D" w14:textId="77777777" w:rsidR="00787FAE" w:rsidRDefault="00787FAE">
            <w:pPr>
              <w:pStyle w:val="TableParagraph"/>
              <w:spacing w:before="71" w:line="211" w:lineRule="exact"/>
              <w:ind w:left="107"/>
              <w:rPr>
                <w:sz w:val="20"/>
              </w:rPr>
            </w:pPr>
            <w:r>
              <w:rPr>
                <w:color w:val="212121"/>
                <w:sz w:val="20"/>
              </w:rPr>
              <w:t>KRAPINA</w:t>
            </w:r>
          </w:p>
        </w:tc>
        <w:tc>
          <w:tcPr>
            <w:tcW w:w="1620" w:type="dxa"/>
            <w:tcBorders>
              <w:top w:val="single" w:sz="4" w:space="0" w:color="000000"/>
              <w:left w:val="single" w:sz="4" w:space="0" w:color="000000"/>
              <w:bottom w:val="single" w:sz="4" w:space="0" w:color="000000"/>
              <w:right w:val="single" w:sz="4" w:space="0" w:color="000000"/>
            </w:tcBorders>
            <w:hideMark/>
          </w:tcPr>
          <w:p w14:paraId="7D1A4616" w14:textId="77777777" w:rsidR="00787FAE" w:rsidRDefault="00787FAE">
            <w:pPr>
              <w:pStyle w:val="TableParagraph"/>
              <w:spacing w:before="45" w:line="237" w:lineRule="exact"/>
              <w:ind w:right="91"/>
              <w:jc w:val="right"/>
            </w:pPr>
            <w:r>
              <w:rPr>
                <w:color w:val="212121"/>
              </w:rPr>
              <w:t>52.054</w:t>
            </w:r>
          </w:p>
        </w:tc>
        <w:tc>
          <w:tcPr>
            <w:tcW w:w="1416" w:type="dxa"/>
            <w:tcBorders>
              <w:top w:val="single" w:sz="4" w:space="0" w:color="000000"/>
              <w:left w:val="single" w:sz="4" w:space="0" w:color="000000"/>
              <w:bottom w:val="single" w:sz="4" w:space="0" w:color="000000"/>
              <w:right w:val="single" w:sz="4" w:space="0" w:color="000000"/>
            </w:tcBorders>
            <w:hideMark/>
          </w:tcPr>
          <w:p w14:paraId="73FFA55D" w14:textId="77777777" w:rsidR="00787FAE" w:rsidRDefault="00787FAE">
            <w:pPr>
              <w:pStyle w:val="TableParagraph"/>
              <w:spacing w:before="45" w:line="237" w:lineRule="exact"/>
              <w:ind w:right="91"/>
              <w:jc w:val="right"/>
            </w:pPr>
            <w:r>
              <w:rPr>
                <w:color w:val="212121"/>
              </w:rPr>
              <w:t>132.834</w:t>
            </w:r>
          </w:p>
        </w:tc>
        <w:tc>
          <w:tcPr>
            <w:tcW w:w="1195" w:type="dxa"/>
            <w:tcBorders>
              <w:top w:val="single" w:sz="4" w:space="0" w:color="000000"/>
              <w:left w:val="single" w:sz="4" w:space="0" w:color="000000"/>
              <w:bottom w:val="single" w:sz="4" w:space="0" w:color="000000"/>
              <w:right w:val="single" w:sz="4" w:space="0" w:color="000000"/>
            </w:tcBorders>
            <w:hideMark/>
          </w:tcPr>
          <w:p w14:paraId="3177C5DD" w14:textId="77777777" w:rsidR="00787FAE" w:rsidRDefault="00787FAE">
            <w:pPr>
              <w:pStyle w:val="TableParagraph"/>
              <w:spacing w:before="45" w:line="237" w:lineRule="exact"/>
              <w:ind w:right="91"/>
              <w:jc w:val="right"/>
            </w:pPr>
            <w:r>
              <w:rPr>
                <w:color w:val="212121"/>
              </w:rPr>
              <w:t>160.276</w:t>
            </w:r>
          </w:p>
        </w:tc>
        <w:tc>
          <w:tcPr>
            <w:tcW w:w="1195" w:type="dxa"/>
            <w:tcBorders>
              <w:top w:val="single" w:sz="4" w:space="0" w:color="000000"/>
              <w:left w:val="single" w:sz="4" w:space="0" w:color="000000"/>
              <w:bottom w:val="single" w:sz="4" w:space="0" w:color="000000"/>
              <w:right w:val="single" w:sz="4" w:space="0" w:color="000000"/>
            </w:tcBorders>
            <w:hideMark/>
          </w:tcPr>
          <w:p w14:paraId="5AEE8A79" w14:textId="77777777" w:rsidR="00787FAE" w:rsidRDefault="00787FAE">
            <w:pPr>
              <w:pStyle w:val="TableParagraph"/>
              <w:spacing w:before="45" w:line="237" w:lineRule="exact"/>
              <w:ind w:right="91"/>
              <w:jc w:val="right"/>
            </w:pPr>
            <w:r>
              <w:rPr>
                <w:color w:val="212121"/>
              </w:rPr>
              <w:t>293.110</w:t>
            </w:r>
          </w:p>
        </w:tc>
        <w:tc>
          <w:tcPr>
            <w:tcW w:w="1238" w:type="dxa"/>
            <w:tcBorders>
              <w:top w:val="single" w:sz="4" w:space="0" w:color="000000"/>
              <w:left w:val="single" w:sz="4" w:space="0" w:color="000000"/>
              <w:bottom w:val="single" w:sz="4" w:space="0" w:color="000000"/>
              <w:right w:val="single" w:sz="4" w:space="0" w:color="000000"/>
            </w:tcBorders>
            <w:hideMark/>
          </w:tcPr>
          <w:p w14:paraId="0C431FF9" w14:textId="77777777" w:rsidR="00787FAE" w:rsidRDefault="00787FAE">
            <w:pPr>
              <w:pStyle w:val="TableParagraph"/>
              <w:spacing w:before="20" w:line="261" w:lineRule="exact"/>
              <w:ind w:right="94"/>
              <w:jc w:val="right"/>
              <w:rPr>
                <w:rFonts w:ascii="Times New Roman"/>
                <w:sz w:val="24"/>
              </w:rPr>
            </w:pPr>
            <w:r>
              <w:rPr>
                <w:rFonts w:ascii="Times New Roman"/>
                <w:color w:val="212121"/>
                <w:sz w:val="24"/>
              </w:rPr>
              <w:t>851,50</w:t>
            </w:r>
          </w:p>
        </w:tc>
        <w:tc>
          <w:tcPr>
            <w:tcW w:w="1195" w:type="dxa"/>
            <w:tcBorders>
              <w:top w:val="single" w:sz="4" w:space="0" w:color="000000"/>
              <w:left w:val="single" w:sz="4" w:space="0" w:color="000000"/>
              <w:bottom w:val="single" w:sz="4" w:space="0" w:color="000000"/>
              <w:right w:val="single" w:sz="4" w:space="0" w:color="000000"/>
            </w:tcBorders>
            <w:hideMark/>
          </w:tcPr>
          <w:p w14:paraId="062E4909"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1.027,41</w:t>
            </w:r>
          </w:p>
        </w:tc>
        <w:tc>
          <w:tcPr>
            <w:tcW w:w="1469" w:type="dxa"/>
            <w:tcBorders>
              <w:top w:val="single" w:sz="4" w:space="0" w:color="000000"/>
              <w:left w:val="single" w:sz="4" w:space="0" w:color="000000"/>
              <w:bottom w:val="single" w:sz="4" w:space="0" w:color="000000"/>
              <w:right w:val="single" w:sz="4" w:space="0" w:color="000000"/>
            </w:tcBorders>
            <w:hideMark/>
          </w:tcPr>
          <w:p w14:paraId="38B48CE0" w14:textId="77777777" w:rsidR="00787FAE" w:rsidRDefault="00787FAE">
            <w:pPr>
              <w:pStyle w:val="TableParagraph"/>
              <w:spacing w:before="45" w:line="237" w:lineRule="exact"/>
              <w:ind w:right="93"/>
              <w:jc w:val="right"/>
            </w:pPr>
            <w:r>
              <w:rPr>
                <w:color w:val="212121"/>
              </w:rPr>
              <w:t>1.878,91</w:t>
            </w:r>
          </w:p>
        </w:tc>
        <w:tc>
          <w:tcPr>
            <w:tcW w:w="1183" w:type="dxa"/>
            <w:tcBorders>
              <w:top w:val="single" w:sz="4" w:space="0" w:color="000000"/>
              <w:left w:val="single" w:sz="4" w:space="0" w:color="000000"/>
              <w:bottom w:val="single" w:sz="4" w:space="0" w:color="000000"/>
              <w:right w:val="single" w:sz="4" w:space="0" w:color="000000"/>
            </w:tcBorders>
            <w:hideMark/>
          </w:tcPr>
          <w:p w14:paraId="018D4678" w14:textId="77777777" w:rsidR="00787FAE" w:rsidRDefault="00787FAE">
            <w:pPr>
              <w:pStyle w:val="TableParagraph"/>
              <w:spacing w:before="20" w:line="261" w:lineRule="exact"/>
              <w:ind w:right="92"/>
              <w:jc w:val="right"/>
              <w:rPr>
                <w:rFonts w:ascii="Times New Roman"/>
                <w:sz w:val="24"/>
              </w:rPr>
            </w:pPr>
            <w:r>
              <w:rPr>
                <w:rFonts w:ascii="Times New Roman"/>
                <w:color w:val="212121"/>
                <w:sz w:val="24"/>
              </w:rPr>
              <w:t>1,64</w:t>
            </w:r>
          </w:p>
        </w:tc>
        <w:tc>
          <w:tcPr>
            <w:tcW w:w="1080" w:type="dxa"/>
            <w:tcBorders>
              <w:top w:val="single" w:sz="4" w:space="0" w:color="000000"/>
              <w:left w:val="single" w:sz="4" w:space="0" w:color="000000"/>
              <w:bottom w:val="single" w:sz="4" w:space="0" w:color="000000"/>
              <w:right w:val="single" w:sz="4" w:space="0" w:color="000000"/>
            </w:tcBorders>
            <w:hideMark/>
          </w:tcPr>
          <w:p w14:paraId="23D51BF3"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1,97</w:t>
            </w:r>
          </w:p>
        </w:tc>
        <w:tc>
          <w:tcPr>
            <w:tcW w:w="1073" w:type="dxa"/>
            <w:tcBorders>
              <w:top w:val="single" w:sz="4" w:space="0" w:color="000000"/>
              <w:left w:val="single" w:sz="4" w:space="0" w:color="000000"/>
              <w:bottom w:val="single" w:sz="4" w:space="0" w:color="000000"/>
              <w:right w:val="single" w:sz="4" w:space="0" w:color="000000"/>
            </w:tcBorders>
            <w:hideMark/>
          </w:tcPr>
          <w:p w14:paraId="419DEF27" w14:textId="77777777" w:rsidR="00787FAE" w:rsidRDefault="00787FAE">
            <w:pPr>
              <w:pStyle w:val="TableParagraph"/>
              <w:spacing w:before="45" w:line="237" w:lineRule="exact"/>
              <w:ind w:right="93"/>
              <w:jc w:val="right"/>
            </w:pPr>
            <w:r>
              <w:rPr>
                <w:color w:val="212121"/>
              </w:rPr>
              <w:t>3,61</w:t>
            </w:r>
          </w:p>
        </w:tc>
      </w:tr>
      <w:tr w:rsidR="00787FAE" w14:paraId="03A84701"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26236606" w14:textId="77777777" w:rsidR="00787FAE" w:rsidRDefault="00787FAE">
            <w:pPr>
              <w:pStyle w:val="TableParagraph"/>
              <w:spacing w:before="69" w:line="211" w:lineRule="exact"/>
              <w:ind w:left="107"/>
              <w:rPr>
                <w:sz w:val="20"/>
              </w:rPr>
            </w:pPr>
            <w:r>
              <w:rPr>
                <w:color w:val="212121"/>
                <w:sz w:val="20"/>
              </w:rPr>
              <w:t>OSIJEK</w:t>
            </w:r>
          </w:p>
        </w:tc>
        <w:tc>
          <w:tcPr>
            <w:tcW w:w="1620" w:type="dxa"/>
            <w:tcBorders>
              <w:top w:val="single" w:sz="4" w:space="0" w:color="000000"/>
              <w:left w:val="single" w:sz="4" w:space="0" w:color="000000"/>
              <w:bottom w:val="single" w:sz="4" w:space="0" w:color="000000"/>
              <w:right w:val="single" w:sz="4" w:space="0" w:color="000000"/>
            </w:tcBorders>
            <w:hideMark/>
          </w:tcPr>
          <w:p w14:paraId="370DB824" w14:textId="77777777" w:rsidR="00787FAE" w:rsidRDefault="00787FAE">
            <w:pPr>
              <w:pStyle w:val="TableParagraph"/>
              <w:spacing w:before="43" w:line="237" w:lineRule="exact"/>
              <w:ind w:right="91"/>
              <w:jc w:val="right"/>
            </w:pPr>
            <w:r>
              <w:rPr>
                <w:color w:val="212121"/>
              </w:rPr>
              <w:t>98.193</w:t>
            </w:r>
          </w:p>
        </w:tc>
        <w:tc>
          <w:tcPr>
            <w:tcW w:w="1416" w:type="dxa"/>
            <w:tcBorders>
              <w:top w:val="single" w:sz="4" w:space="0" w:color="000000"/>
              <w:left w:val="single" w:sz="4" w:space="0" w:color="000000"/>
              <w:bottom w:val="single" w:sz="4" w:space="0" w:color="000000"/>
              <w:right w:val="single" w:sz="4" w:space="0" w:color="000000"/>
            </w:tcBorders>
            <w:hideMark/>
          </w:tcPr>
          <w:p w14:paraId="245E0D41" w14:textId="77777777" w:rsidR="00787FAE" w:rsidRDefault="00787FAE">
            <w:pPr>
              <w:pStyle w:val="TableParagraph"/>
              <w:spacing w:before="43" w:line="237" w:lineRule="exact"/>
              <w:ind w:right="91"/>
              <w:jc w:val="right"/>
            </w:pPr>
            <w:r>
              <w:rPr>
                <w:color w:val="212121"/>
              </w:rPr>
              <w:t>216.088</w:t>
            </w:r>
          </w:p>
        </w:tc>
        <w:tc>
          <w:tcPr>
            <w:tcW w:w="1195" w:type="dxa"/>
            <w:tcBorders>
              <w:top w:val="single" w:sz="4" w:space="0" w:color="000000"/>
              <w:left w:val="single" w:sz="4" w:space="0" w:color="000000"/>
              <w:bottom w:val="single" w:sz="4" w:space="0" w:color="000000"/>
              <w:right w:val="single" w:sz="4" w:space="0" w:color="000000"/>
            </w:tcBorders>
            <w:hideMark/>
          </w:tcPr>
          <w:p w14:paraId="472F37BA" w14:textId="77777777" w:rsidR="00787FAE" w:rsidRDefault="00787FAE">
            <w:pPr>
              <w:pStyle w:val="TableParagraph"/>
              <w:spacing w:before="43" w:line="237" w:lineRule="exact"/>
              <w:ind w:right="91"/>
              <w:jc w:val="right"/>
            </w:pPr>
            <w:r>
              <w:rPr>
                <w:color w:val="212121"/>
              </w:rPr>
              <w:t>233.872</w:t>
            </w:r>
          </w:p>
        </w:tc>
        <w:tc>
          <w:tcPr>
            <w:tcW w:w="1195" w:type="dxa"/>
            <w:tcBorders>
              <w:top w:val="single" w:sz="4" w:space="0" w:color="000000"/>
              <w:left w:val="single" w:sz="4" w:space="0" w:color="000000"/>
              <w:bottom w:val="single" w:sz="4" w:space="0" w:color="000000"/>
              <w:right w:val="single" w:sz="4" w:space="0" w:color="000000"/>
            </w:tcBorders>
            <w:hideMark/>
          </w:tcPr>
          <w:p w14:paraId="7979AE7D" w14:textId="77777777" w:rsidR="00787FAE" w:rsidRDefault="00787FAE">
            <w:pPr>
              <w:pStyle w:val="TableParagraph"/>
              <w:spacing w:before="43" w:line="237" w:lineRule="exact"/>
              <w:ind w:right="91"/>
              <w:jc w:val="right"/>
            </w:pPr>
            <w:r>
              <w:rPr>
                <w:color w:val="212121"/>
              </w:rPr>
              <w:t>449.960</w:t>
            </w:r>
          </w:p>
        </w:tc>
        <w:tc>
          <w:tcPr>
            <w:tcW w:w="1238" w:type="dxa"/>
            <w:tcBorders>
              <w:top w:val="single" w:sz="4" w:space="0" w:color="000000"/>
              <w:left w:val="single" w:sz="4" w:space="0" w:color="000000"/>
              <w:bottom w:val="single" w:sz="4" w:space="0" w:color="000000"/>
              <w:right w:val="single" w:sz="4" w:space="0" w:color="000000"/>
            </w:tcBorders>
            <w:hideMark/>
          </w:tcPr>
          <w:p w14:paraId="4C27DC08"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1.385,18</w:t>
            </w:r>
          </w:p>
        </w:tc>
        <w:tc>
          <w:tcPr>
            <w:tcW w:w="1195" w:type="dxa"/>
            <w:tcBorders>
              <w:top w:val="single" w:sz="4" w:space="0" w:color="000000"/>
              <w:left w:val="single" w:sz="4" w:space="0" w:color="000000"/>
              <w:bottom w:val="single" w:sz="4" w:space="0" w:color="000000"/>
              <w:right w:val="single" w:sz="4" w:space="0" w:color="000000"/>
            </w:tcBorders>
            <w:hideMark/>
          </w:tcPr>
          <w:p w14:paraId="30310B07"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1.499,18</w:t>
            </w:r>
          </w:p>
        </w:tc>
        <w:tc>
          <w:tcPr>
            <w:tcW w:w="1469" w:type="dxa"/>
            <w:tcBorders>
              <w:top w:val="single" w:sz="4" w:space="0" w:color="000000"/>
              <w:left w:val="single" w:sz="4" w:space="0" w:color="000000"/>
              <w:bottom w:val="single" w:sz="4" w:space="0" w:color="000000"/>
              <w:right w:val="single" w:sz="4" w:space="0" w:color="000000"/>
            </w:tcBorders>
            <w:hideMark/>
          </w:tcPr>
          <w:p w14:paraId="6480E980" w14:textId="77777777" w:rsidR="00787FAE" w:rsidRDefault="00787FAE">
            <w:pPr>
              <w:pStyle w:val="TableParagraph"/>
              <w:spacing w:before="43" w:line="237" w:lineRule="exact"/>
              <w:ind w:right="93"/>
              <w:jc w:val="right"/>
            </w:pPr>
            <w:r>
              <w:rPr>
                <w:color w:val="212121"/>
              </w:rPr>
              <w:t>2.884,36</w:t>
            </w:r>
          </w:p>
        </w:tc>
        <w:tc>
          <w:tcPr>
            <w:tcW w:w="1183" w:type="dxa"/>
            <w:tcBorders>
              <w:top w:val="single" w:sz="4" w:space="0" w:color="000000"/>
              <w:left w:val="single" w:sz="4" w:space="0" w:color="000000"/>
              <w:bottom w:val="single" w:sz="4" w:space="0" w:color="000000"/>
              <w:right w:val="single" w:sz="4" w:space="0" w:color="000000"/>
            </w:tcBorders>
            <w:hideMark/>
          </w:tcPr>
          <w:p w14:paraId="408ACB29"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1,41</w:t>
            </w:r>
          </w:p>
        </w:tc>
        <w:tc>
          <w:tcPr>
            <w:tcW w:w="1080" w:type="dxa"/>
            <w:tcBorders>
              <w:top w:val="single" w:sz="4" w:space="0" w:color="000000"/>
              <w:left w:val="single" w:sz="4" w:space="0" w:color="000000"/>
              <w:bottom w:val="single" w:sz="4" w:space="0" w:color="000000"/>
              <w:right w:val="single" w:sz="4" w:space="0" w:color="000000"/>
            </w:tcBorders>
            <w:hideMark/>
          </w:tcPr>
          <w:p w14:paraId="27A0C0CF"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1,53</w:t>
            </w:r>
          </w:p>
        </w:tc>
        <w:tc>
          <w:tcPr>
            <w:tcW w:w="1073" w:type="dxa"/>
            <w:tcBorders>
              <w:top w:val="single" w:sz="4" w:space="0" w:color="000000"/>
              <w:left w:val="single" w:sz="4" w:space="0" w:color="000000"/>
              <w:bottom w:val="single" w:sz="4" w:space="0" w:color="000000"/>
              <w:right w:val="single" w:sz="4" w:space="0" w:color="000000"/>
            </w:tcBorders>
            <w:hideMark/>
          </w:tcPr>
          <w:p w14:paraId="5D1181AA" w14:textId="77777777" w:rsidR="00787FAE" w:rsidRDefault="00787FAE">
            <w:pPr>
              <w:pStyle w:val="TableParagraph"/>
              <w:spacing w:before="43" w:line="237" w:lineRule="exact"/>
              <w:ind w:right="93"/>
              <w:jc w:val="right"/>
            </w:pPr>
            <w:r>
              <w:rPr>
                <w:color w:val="212121"/>
              </w:rPr>
              <w:t>2,94</w:t>
            </w:r>
          </w:p>
        </w:tc>
      </w:tr>
      <w:tr w:rsidR="00787FAE" w14:paraId="743A7316"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69B8A895" w14:textId="77777777" w:rsidR="00787FAE" w:rsidRDefault="00787FAE">
            <w:pPr>
              <w:pStyle w:val="TableParagraph"/>
              <w:spacing w:before="69" w:line="211" w:lineRule="exact"/>
              <w:ind w:left="107"/>
              <w:rPr>
                <w:sz w:val="20"/>
              </w:rPr>
            </w:pPr>
            <w:r>
              <w:rPr>
                <w:color w:val="212121"/>
                <w:sz w:val="20"/>
              </w:rPr>
              <w:t>PAZIN</w:t>
            </w:r>
          </w:p>
        </w:tc>
        <w:tc>
          <w:tcPr>
            <w:tcW w:w="1620" w:type="dxa"/>
            <w:tcBorders>
              <w:top w:val="single" w:sz="4" w:space="0" w:color="000000"/>
              <w:left w:val="single" w:sz="4" w:space="0" w:color="000000"/>
              <w:bottom w:val="single" w:sz="4" w:space="0" w:color="000000"/>
              <w:right w:val="single" w:sz="4" w:space="0" w:color="000000"/>
            </w:tcBorders>
            <w:hideMark/>
          </w:tcPr>
          <w:p w14:paraId="6C28574F" w14:textId="77777777" w:rsidR="00787FAE" w:rsidRDefault="00787FAE">
            <w:pPr>
              <w:pStyle w:val="TableParagraph"/>
              <w:spacing w:before="45" w:line="234" w:lineRule="exact"/>
              <w:ind w:right="91"/>
              <w:jc w:val="right"/>
            </w:pPr>
            <w:r>
              <w:rPr>
                <w:color w:val="212121"/>
              </w:rPr>
              <w:t>86.740</w:t>
            </w:r>
          </w:p>
        </w:tc>
        <w:tc>
          <w:tcPr>
            <w:tcW w:w="1416" w:type="dxa"/>
            <w:tcBorders>
              <w:top w:val="single" w:sz="4" w:space="0" w:color="000000"/>
              <w:left w:val="single" w:sz="4" w:space="0" w:color="000000"/>
              <w:bottom w:val="single" w:sz="4" w:space="0" w:color="000000"/>
              <w:right w:val="single" w:sz="4" w:space="0" w:color="000000"/>
            </w:tcBorders>
            <w:hideMark/>
          </w:tcPr>
          <w:p w14:paraId="62AA6337" w14:textId="77777777" w:rsidR="00787FAE" w:rsidRDefault="00787FAE">
            <w:pPr>
              <w:pStyle w:val="TableParagraph"/>
              <w:spacing w:before="45" w:line="234" w:lineRule="exact"/>
              <w:ind w:right="91"/>
              <w:jc w:val="right"/>
            </w:pPr>
            <w:r>
              <w:rPr>
                <w:color w:val="212121"/>
              </w:rPr>
              <w:t>207.107</w:t>
            </w:r>
          </w:p>
        </w:tc>
        <w:tc>
          <w:tcPr>
            <w:tcW w:w="1195" w:type="dxa"/>
            <w:tcBorders>
              <w:top w:val="single" w:sz="4" w:space="0" w:color="000000"/>
              <w:left w:val="single" w:sz="4" w:space="0" w:color="000000"/>
              <w:bottom w:val="single" w:sz="4" w:space="0" w:color="000000"/>
              <w:right w:val="single" w:sz="4" w:space="0" w:color="000000"/>
            </w:tcBorders>
            <w:hideMark/>
          </w:tcPr>
          <w:p w14:paraId="3DAD1603" w14:textId="77777777" w:rsidR="00787FAE" w:rsidRDefault="00787FAE">
            <w:pPr>
              <w:pStyle w:val="TableParagraph"/>
              <w:spacing w:before="45" w:line="234" w:lineRule="exact"/>
              <w:ind w:right="91"/>
              <w:jc w:val="right"/>
            </w:pPr>
            <w:r>
              <w:rPr>
                <w:color w:val="212121"/>
              </w:rPr>
              <w:t>245.828</w:t>
            </w:r>
          </w:p>
        </w:tc>
        <w:tc>
          <w:tcPr>
            <w:tcW w:w="1195" w:type="dxa"/>
            <w:tcBorders>
              <w:top w:val="single" w:sz="4" w:space="0" w:color="000000"/>
              <w:left w:val="single" w:sz="4" w:space="0" w:color="000000"/>
              <w:bottom w:val="single" w:sz="4" w:space="0" w:color="000000"/>
              <w:right w:val="single" w:sz="4" w:space="0" w:color="000000"/>
            </w:tcBorders>
            <w:hideMark/>
          </w:tcPr>
          <w:p w14:paraId="3432538C" w14:textId="77777777" w:rsidR="00787FAE" w:rsidRDefault="00787FAE">
            <w:pPr>
              <w:pStyle w:val="TableParagraph"/>
              <w:spacing w:before="45" w:line="234" w:lineRule="exact"/>
              <w:ind w:right="91"/>
              <w:jc w:val="right"/>
            </w:pPr>
            <w:r>
              <w:rPr>
                <w:color w:val="212121"/>
              </w:rPr>
              <w:t>452.935</w:t>
            </w:r>
          </w:p>
        </w:tc>
        <w:tc>
          <w:tcPr>
            <w:tcW w:w="1238" w:type="dxa"/>
            <w:tcBorders>
              <w:top w:val="single" w:sz="4" w:space="0" w:color="000000"/>
              <w:left w:val="single" w:sz="4" w:space="0" w:color="000000"/>
              <w:bottom w:val="single" w:sz="4" w:space="0" w:color="000000"/>
              <w:right w:val="single" w:sz="4" w:space="0" w:color="000000"/>
            </w:tcBorders>
            <w:hideMark/>
          </w:tcPr>
          <w:p w14:paraId="09BBEF44"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1.327,61</w:t>
            </w:r>
          </w:p>
        </w:tc>
        <w:tc>
          <w:tcPr>
            <w:tcW w:w="1195" w:type="dxa"/>
            <w:tcBorders>
              <w:top w:val="single" w:sz="4" w:space="0" w:color="000000"/>
              <w:left w:val="single" w:sz="4" w:space="0" w:color="000000"/>
              <w:bottom w:val="single" w:sz="4" w:space="0" w:color="000000"/>
              <w:right w:val="single" w:sz="4" w:space="0" w:color="000000"/>
            </w:tcBorders>
            <w:hideMark/>
          </w:tcPr>
          <w:p w14:paraId="09D6A92C"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1.575,82</w:t>
            </w:r>
          </w:p>
        </w:tc>
        <w:tc>
          <w:tcPr>
            <w:tcW w:w="1469" w:type="dxa"/>
            <w:tcBorders>
              <w:top w:val="single" w:sz="4" w:space="0" w:color="000000"/>
              <w:left w:val="single" w:sz="4" w:space="0" w:color="000000"/>
              <w:bottom w:val="single" w:sz="4" w:space="0" w:color="000000"/>
              <w:right w:val="single" w:sz="4" w:space="0" w:color="000000"/>
            </w:tcBorders>
            <w:hideMark/>
          </w:tcPr>
          <w:p w14:paraId="0B24A992" w14:textId="77777777" w:rsidR="00787FAE" w:rsidRDefault="00787FAE">
            <w:pPr>
              <w:pStyle w:val="TableParagraph"/>
              <w:spacing w:before="45" w:line="234" w:lineRule="exact"/>
              <w:ind w:right="93"/>
              <w:jc w:val="right"/>
            </w:pPr>
            <w:r>
              <w:rPr>
                <w:color w:val="212121"/>
              </w:rPr>
              <w:t>2.903,43</w:t>
            </w:r>
          </w:p>
        </w:tc>
        <w:tc>
          <w:tcPr>
            <w:tcW w:w="1183" w:type="dxa"/>
            <w:tcBorders>
              <w:top w:val="single" w:sz="4" w:space="0" w:color="000000"/>
              <w:left w:val="single" w:sz="4" w:space="0" w:color="000000"/>
              <w:bottom w:val="single" w:sz="4" w:space="0" w:color="000000"/>
              <w:right w:val="single" w:sz="4" w:space="0" w:color="000000"/>
            </w:tcBorders>
            <w:hideMark/>
          </w:tcPr>
          <w:p w14:paraId="1889FC71"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1,53</w:t>
            </w:r>
          </w:p>
        </w:tc>
        <w:tc>
          <w:tcPr>
            <w:tcW w:w="1080" w:type="dxa"/>
            <w:tcBorders>
              <w:top w:val="single" w:sz="4" w:space="0" w:color="000000"/>
              <w:left w:val="single" w:sz="4" w:space="0" w:color="000000"/>
              <w:bottom w:val="single" w:sz="4" w:space="0" w:color="000000"/>
              <w:right w:val="single" w:sz="4" w:space="0" w:color="000000"/>
            </w:tcBorders>
            <w:hideMark/>
          </w:tcPr>
          <w:p w14:paraId="00A62996"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1,82</w:t>
            </w:r>
          </w:p>
        </w:tc>
        <w:tc>
          <w:tcPr>
            <w:tcW w:w="1073" w:type="dxa"/>
            <w:tcBorders>
              <w:top w:val="single" w:sz="4" w:space="0" w:color="000000"/>
              <w:left w:val="single" w:sz="4" w:space="0" w:color="000000"/>
              <w:bottom w:val="single" w:sz="4" w:space="0" w:color="000000"/>
              <w:right w:val="single" w:sz="4" w:space="0" w:color="000000"/>
            </w:tcBorders>
            <w:hideMark/>
          </w:tcPr>
          <w:p w14:paraId="01960B41" w14:textId="77777777" w:rsidR="00787FAE" w:rsidRDefault="00787FAE">
            <w:pPr>
              <w:pStyle w:val="TableParagraph"/>
              <w:spacing w:before="45" w:line="234" w:lineRule="exact"/>
              <w:ind w:right="93"/>
              <w:jc w:val="right"/>
            </w:pPr>
            <w:r>
              <w:rPr>
                <w:color w:val="212121"/>
              </w:rPr>
              <w:t>3,35</w:t>
            </w:r>
          </w:p>
        </w:tc>
      </w:tr>
      <w:tr w:rsidR="00787FAE" w14:paraId="589BA6A5"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015DFA5C" w14:textId="77777777" w:rsidR="00787FAE" w:rsidRDefault="00787FAE">
            <w:pPr>
              <w:pStyle w:val="TableParagraph"/>
              <w:spacing w:before="69" w:line="211" w:lineRule="exact"/>
              <w:ind w:left="107"/>
              <w:rPr>
                <w:sz w:val="20"/>
              </w:rPr>
            </w:pPr>
            <w:r>
              <w:rPr>
                <w:color w:val="212121"/>
                <w:sz w:val="20"/>
              </w:rPr>
              <w:t>POŽEGA</w:t>
            </w:r>
          </w:p>
        </w:tc>
        <w:tc>
          <w:tcPr>
            <w:tcW w:w="1620" w:type="dxa"/>
            <w:tcBorders>
              <w:top w:val="single" w:sz="4" w:space="0" w:color="000000"/>
              <w:left w:val="single" w:sz="4" w:space="0" w:color="000000"/>
              <w:bottom w:val="single" w:sz="4" w:space="0" w:color="000000"/>
              <w:right w:val="single" w:sz="4" w:space="0" w:color="000000"/>
            </w:tcBorders>
            <w:hideMark/>
          </w:tcPr>
          <w:p w14:paraId="0D5A3AD2" w14:textId="77777777" w:rsidR="00787FAE" w:rsidRDefault="00787FAE">
            <w:pPr>
              <w:pStyle w:val="TableParagraph"/>
              <w:spacing w:before="45" w:line="234" w:lineRule="exact"/>
              <w:ind w:right="91"/>
              <w:jc w:val="right"/>
            </w:pPr>
            <w:r>
              <w:rPr>
                <w:color w:val="212121"/>
              </w:rPr>
              <w:t>23.356</w:t>
            </w:r>
          </w:p>
        </w:tc>
        <w:tc>
          <w:tcPr>
            <w:tcW w:w="1416" w:type="dxa"/>
            <w:tcBorders>
              <w:top w:val="single" w:sz="4" w:space="0" w:color="000000"/>
              <w:left w:val="single" w:sz="4" w:space="0" w:color="000000"/>
              <w:bottom w:val="single" w:sz="4" w:space="0" w:color="000000"/>
              <w:right w:val="single" w:sz="4" w:space="0" w:color="000000"/>
            </w:tcBorders>
            <w:hideMark/>
          </w:tcPr>
          <w:p w14:paraId="598F41E3" w14:textId="77777777" w:rsidR="00787FAE" w:rsidRDefault="00787FAE">
            <w:pPr>
              <w:pStyle w:val="TableParagraph"/>
              <w:spacing w:before="45" w:line="234" w:lineRule="exact"/>
              <w:ind w:right="91"/>
              <w:jc w:val="right"/>
            </w:pPr>
            <w:r>
              <w:rPr>
                <w:color w:val="212121"/>
              </w:rPr>
              <w:t>44.704</w:t>
            </w:r>
          </w:p>
        </w:tc>
        <w:tc>
          <w:tcPr>
            <w:tcW w:w="1195" w:type="dxa"/>
            <w:tcBorders>
              <w:top w:val="single" w:sz="4" w:space="0" w:color="000000"/>
              <w:left w:val="single" w:sz="4" w:space="0" w:color="000000"/>
              <w:bottom w:val="single" w:sz="4" w:space="0" w:color="000000"/>
              <w:right w:val="single" w:sz="4" w:space="0" w:color="000000"/>
            </w:tcBorders>
            <w:hideMark/>
          </w:tcPr>
          <w:p w14:paraId="67DF7E43" w14:textId="77777777" w:rsidR="00787FAE" w:rsidRDefault="00787FAE">
            <w:pPr>
              <w:pStyle w:val="TableParagraph"/>
              <w:spacing w:before="45" w:line="234" w:lineRule="exact"/>
              <w:ind w:right="91"/>
              <w:jc w:val="right"/>
            </w:pPr>
            <w:r>
              <w:rPr>
                <w:color w:val="212121"/>
              </w:rPr>
              <w:t>58.253</w:t>
            </w:r>
          </w:p>
        </w:tc>
        <w:tc>
          <w:tcPr>
            <w:tcW w:w="1195" w:type="dxa"/>
            <w:tcBorders>
              <w:top w:val="single" w:sz="4" w:space="0" w:color="000000"/>
              <w:left w:val="single" w:sz="4" w:space="0" w:color="000000"/>
              <w:bottom w:val="single" w:sz="4" w:space="0" w:color="000000"/>
              <w:right w:val="single" w:sz="4" w:space="0" w:color="000000"/>
            </w:tcBorders>
            <w:hideMark/>
          </w:tcPr>
          <w:p w14:paraId="03FBBBF1" w14:textId="77777777" w:rsidR="00787FAE" w:rsidRDefault="00787FAE">
            <w:pPr>
              <w:pStyle w:val="TableParagraph"/>
              <w:spacing w:before="45" w:line="234" w:lineRule="exact"/>
              <w:ind w:right="91"/>
              <w:jc w:val="right"/>
            </w:pPr>
            <w:r>
              <w:rPr>
                <w:color w:val="212121"/>
              </w:rPr>
              <w:t>102.957</w:t>
            </w:r>
          </w:p>
        </w:tc>
        <w:tc>
          <w:tcPr>
            <w:tcW w:w="1238" w:type="dxa"/>
            <w:tcBorders>
              <w:top w:val="single" w:sz="4" w:space="0" w:color="000000"/>
              <w:left w:val="single" w:sz="4" w:space="0" w:color="000000"/>
              <w:bottom w:val="single" w:sz="4" w:space="0" w:color="000000"/>
              <w:right w:val="single" w:sz="4" w:space="0" w:color="000000"/>
            </w:tcBorders>
            <w:hideMark/>
          </w:tcPr>
          <w:p w14:paraId="6B65B9BB"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286,56</w:t>
            </w:r>
          </w:p>
        </w:tc>
        <w:tc>
          <w:tcPr>
            <w:tcW w:w="1195" w:type="dxa"/>
            <w:tcBorders>
              <w:top w:val="single" w:sz="4" w:space="0" w:color="000000"/>
              <w:left w:val="single" w:sz="4" w:space="0" w:color="000000"/>
              <w:bottom w:val="single" w:sz="4" w:space="0" w:color="000000"/>
              <w:right w:val="single" w:sz="4" w:space="0" w:color="000000"/>
            </w:tcBorders>
            <w:hideMark/>
          </w:tcPr>
          <w:p w14:paraId="38932914"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373,42</w:t>
            </w:r>
          </w:p>
        </w:tc>
        <w:tc>
          <w:tcPr>
            <w:tcW w:w="1469" w:type="dxa"/>
            <w:tcBorders>
              <w:top w:val="single" w:sz="4" w:space="0" w:color="000000"/>
              <w:left w:val="single" w:sz="4" w:space="0" w:color="000000"/>
              <w:bottom w:val="single" w:sz="4" w:space="0" w:color="000000"/>
              <w:right w:val="single" w:sz="4" w:space="0" w:color="000000"/>
            </w:tcBorders>
            <w:hideMark/>
          </w:tcPr>
          <w:p w14:paraId="009BBEB5" w14:textId="77777777" w:rsidR="00787FAE" w:rsidRDefault="00787FAE">
            <w:pPr>
              <w:pStyle w:val="TableParagraph"/>
              <w:spacing w:before="45" w:line="234" w:lineRule="exact"/>
              <w:ind w:right="93"/>
              <w:jc w:val="right"/>
            </w:pPr>
            <w:r>
              <w:rPr>
                <w:color w:val="212121"/>
              </w:rPr>
              <w:t>659,98</w:t>
            </w:r>
          </w:p>
        </w:tc>
        <w:tc>
          <w:tcPr>
            <w:tcW w:w="1183" w:type="dxa"/>
            <w:tcBorders>
              <w:top w:val="single" w:sz="4" w:space="0" w:color="000000"/>
              <w:left w:val="single" w:sz="4" w:space="0" w:color="000000"/>
              <w:bottom w:val="single" w:sz="4" w:space="0" w:color="000000"/>
              <w:right w:val="single" w:sz="4" w:space="0" w:color="000000"/>
            </w:tcBorders>
            <w:hideMark/>
          </w:tcPr>
          <w:p w14:paraId="71EFE271"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1,23</w:t>
            </w:r>
          </w:p>
        </w:tc>
        <w:tc>
          <w:tcPr>
            <w:tcW w:w="1080" w:type="dxa"/>
            <w:tcBorders>
              <w:top w:val="single" w:sz="4" w:space="0" w:color="000000"/>
              <w:left w:val="single" w:sz="4" w:space="0" w:color="000000"/>
              <w:bottom w:val="single" w:sz="4" w:space="0" w:color="000000"/>
              <w:right w:val="single" w:sz="4" w:space="0" w:color="000000"/>
            </w:tcBorders>
            <w:hideMark/>
          </w:tcPr>
          <w:p w14:paraId="1ACF0E34"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1,60</w:t>
            </w:r>
          </w:p>
        </w:tc>
        <w:tc>
          <w:tcPr>
            <w:tcW w:w="1073" w:type="dxa"/>
            <w:tcBorders>
              <w:top w:val="single" w:sz="4" w:space="0" w:color="000000"/>
              <w:left w:val="single" w:sz="4" w:space="0" w:color="000000"/>
              <w:bottom w:val="single" w:sz="4" w:space="0" w:color="000000"/>
              <w:right w:val="single" w:sz="4" w:space="0" w:color="000000"/>
            </w:tcBorders>
            <w:hideMark/>
          </w:tcPr>
          <w:p w14:paraId="1460975E" w14:textId="77777777" w:rsidR="00787FAE" w:rsidRDefault="00787FAE">
            <w:pPr>
              <w:pStyle w:val="TableParagraph"/>
              <w:spacing w:before="45" w:line="234" w:lineRule="exact"/>
              <w:ind w:right="93"/>
              <w:jc w:val="right"/>
            </w:pPr>
            <w:r>
              <w:rPr>
                <w:color w:val="212121"/>
              </w:rPr>
              <w:t>2,83</w:t>
            </w:r>
          </w:p>
        </w:tc>
      </w:tr>
      <w:tr w:rsidR="00787FAE" w14:paraId="7F0ECDD9"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6654FC4E" w14:textId="77777777" w:rsidR="00787FAE" w:rsidRDefault="00787FAE">
            <w:pPr>
              <w:pStyle w:val="TableParagraph"/>
              <w:spacing w:before="69" w:line="211" w:lineRule="exact"/>
              <w:ind w:left="107"/>
              <w:rPr>
                <w:sz w:val="20"/>
              </w:rPr>
            </w:pPr>
            <w:r>
              <w:rPr>
                <w:color w:val="212121"/>
                <w:sz w:val="20"/>
              </w:rPr>
              <w:t>RIJEKA</w:t>
            </w:r>
          </w:p>
        </w:tc>
        <w:tc>
          <w:tcPr>
            <w:tcW w:w="1620" w:type="dxa"/>
            <w:tcBorders>
              <w:top w:val="single" w:sz="4" w:space="0" w:color="000000"/>
              <w:left w:val="single" w:sz="4" w:space="0" w:color="000000"/>
              <w:bottom w:val="single" w:sz="4" w:space="0" w:color="000000"/>
              <w:right w:val="single" w:sz="4" w:space="0" w:color="000000"/>
            </w:tcBorders>
            <w:hideMark/>
          </w:tcPr>
          <w:p w14:paraId="6560198B" w14:textId="77777777" w:rsidR="00787FAE" w:rsidRDefault="00787FAE">
            <w:pPr>
              <w:pStyle w:val="TableParagraph"/>
              <w:spacing w:before="45" w:line="234" w:lineRule="exact"/>
              <w:ind w:right="91"/>
              <w:jc w:val="right"/>
            </w:pPr>
            <w:r>
              <w:rPr>
                <w:color w:val="212121"/>
              </w:rPr>
              <w:t>112.645</w:t>
            </w:r>
          </w:p>
        </w:tc>
        <w:tc>
          <w:tcPr>
            <w:tcW w:w="1416" w:type="dxa"/>
            <w:tcBorders>
              <w:top w:val="single" w:sz="4" w:space="0" w:color="000000"/>
              <w:left w:val="single" w:sz="4" w:space="0" w:color="000000"/>
              <w:bottom w:val="single" w:sz="4" w:space="0" w:color="000000"/>
              <w:right w:val="single" w:sz="4" w:space="0" w:color="000000"/>
            </w:tcBorders>
            <w:hideMark/>
          </w:tcPr>
          <w:p w14:paraId="32C0E833" w14:textId="77777777" w:rsidR="00787FAE" w:rsidRDefault="00787FAE">
            <w:pPr>
              <w:pStyle w:val="TableParagraph"/>
              <w:spacing w:before="45" w:line="234" w:lineRule="exact"/>
              <w:ind w:right="91"/>
              <w:jc w:val="right"/>
            </w:pPr>
            <w:r>
              <w:rPr>
                <w:color w:val="212121"/>
              </w:rPr>
              <w:t>291.760</w:t>
            </w:r>
          </w:p>
        </w:tc>
        <w:tc>
          <w:tcPr>
            <w:tcW w:w="1195" w:type="dxa"/>
            <w:tcBorders>
              <w:top w:val="single" w:sz="4" w:space="0" w:color="000000"/>
              <w:left w:val="single" w:sz="4" w:space="0" w:color="000000"/>
              <w:bottom w:val="single" w:sz="4" w:space="0" w:color="000000"/>
              <w:right w:val="single" w:sz="4" w:space="0" w:color="000000"/>
            </w:tcBorders>
            <w:hideMark/>
          </w:tcPr>
          <w:p w14:paraId="2D98CC4A" w14:textId="77777777" w:rsidR="00787FAE" w:rsidRDefault="00787FAE">
            <w:pPr>
              <w:pStyle w:val="TableParagraph"/>
              <w:spacing w:before="45" w:line="234" w:lineRule="exact"/>
              <w:ind w:right="91"/>
              <w:jc w:val="right"/>
            </w:pPr>
            <w:r>
              <w:rPr>
                <w:color w:val="212121"/>
              </w:rPr>
              <w:t>345.706</w:t>
            </w:r>
          </w:p>
        </w:tc>
        <w:tc>
          <w:tcPr>
            <w:tcW w:w="1195" w:type="dxa"/>
            <w:tcBorders>
              <w:top w:val="single" w:sz="4" w:space="0" w:color="000000"/>
              <w:left w:val="single" w:sz="4" w:space="0" w:color="000000"/>
              <w:bottom w:val="single" w:sz="4" w:space="0" w:color="000000"/>
              <w:right w:val="single" w:sz="4" w:space="0" w:color="000000"/>
            </w:tcBorders>
            <w:hideMark/>
          </w:tcPr>
          <w:p w14:paraId="59E1EB9A" w14:textId="77777777" w:rsidR="00787FAE" w:rsidRDefault="00787FAE">
            <w:pPr>
              <w:pStyle w:val="TableParagraph"/>
              <w:spacing w:before="45" w:line="234" w:lineRule="exact"/>
              <w:ind w:right="91"/>
              <w:jc w:val="right"/>
            </w:pPr>
            <w:r>
              <w:rPr>
                <w:color w:val="212121"/>
              </w:rPr>
              <w:t>637.466</w:t>
            </w:r>
          </w:p>
        </w:tc>
        <w:tc>
          <w:tcPr>
            <w:tcW w:w="1238" w:type="dxa"/>
            <w:tcBorders>
              <w:top w:val="single" w:sz="4" w:space="0" w:color="000000"/>
              <w:left w:val="single" w:sz="4" w:space="0" w:color="000000"/>
              <w:bottom w:val="single" w:sz="4" w:space="0" w:color="000000"/>
              <w:right w:val="single" w:sz="4" w:space="0" w:color="000000"/>
            </w:tcBorders>
            <w:hideMark/>
          </w:tcPr>
          <w:p w14:paraId="4B18600A"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1.870,26</w:t>
            </w:r>
          </w:p>
        </w:tc>
        <w:tc>
          <w:tcPr>
            <w:tcW w:w="1195" w:type="dxa"/>
            <w:tcBorders>
              <w:top w:val="single" w:sz="4" w:space="0" w:color="000000"/>
              <w:left w:val="single" w:sz="4" w:space="0" w:color="000000"/>
              <w:bottom w:val="single" w:sz="4" w:space="0" w:color="000000"/>
              <w:right w:val="single" w:sz="4" w:space="0" w:color="000000"/>
            </w:tcBorders>
            <w:hideMark/>
          </w:tcPr>
          <w:p w14:paraId="01294B75"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2.216,06</w:t>
            </w:r>
          </w:p>
        </w:tc>
        <w:tc>
          <w:tcPr>
            <w:tcW w:w="1469" w:type="dxa"/>
            <w:tcBorders>
              <w:top w:val="single" w:sz="4" w:space="0" w:color="000000"/>
              <w:left w:val="single" w:sz="4" w:space="0" w:color="000000"/>
              <w:bottom w:val="single" w:sz="4" w:space="0" w:color="000000"/>
              <w:right w:val="single" w:sz="4" w:space="0" w:color="000000"/>
            </w:tcBorders>
            <w:hideMark/>
          </w:tcPr>
          <w:p w14:paraId="28408998" w14:textId="77777777" w:rsidR="00787FAE" w:rsidRDefault="00787FAE">
            <w:pPr>
              <w:pStyle w:val="TableParagraph"/>
              <w:spacing w:before="45" w:line="234" w:lineRule="exact"/>
              <w:ind w:right="93"/>
              <w:jc w:val="right"/>
            </w:pPr>
            <w:r>
              <w:rPr>
                <w:color w:val="212121"/>
              </w:rPr>
              <w:t>4.086,32</w:t>
            </w:r>
          </w:p>
        </w:tc>
        <w:tc>
          <w:tcPr>
            <w:tcW w:w="1183" w:type="dxa"/>
            <w:tcBorders>
              <w:top w:val="single" w:sz="4" w:space="0" w:color="000000"/>
              <w:left w:val="single" w:sz="4" w:space="0" w:color="000000"/>
              <w:bottom w:val="single" w:sz="4" w:space="0" w:color="000000"/>
              <w:right w:val="single" w:sz="4" w:space="0" w:color="000000"/>
            </w:tcBorders>
            <w:hideMark/>
          </w:tcPr>
          <w:p w14:paraId="4EEB47A3"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1,66</w:t>
            </w:r>
          </w:p>
        </w:tc>
        <w:tc>
          <w:tcPr>
            <w:tcW w:w="1080" w:type="dxa"/>
            <w:tcBorders>
              <w:top w:val="single" w:sz="4" w:space="0" w:color="000000"/>
              <w:left w:val="single" w:sz="4" w:space="0" w:color="000000"/>
              <w:bottom w:val="single" w:sz="4" w:space="0" w:color="000000"/>
              <w:right w:val="single" w:sz="4" w:space="0" w:color="000000"/>
            </w:tcBorders>
            <w:hideMark/>
          </w:tcPr>
          <w:p w14:paraId="33281F21"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1,97</w:t>
            </w:r>
          </w:p>
        </w:tc>
        <w:tc>
          <w:tcPr>
            <w:tcW w:w="1073" w:type="dxa"/>
            <w:tcBorders>
              <w:top w:val="single" w:sz="4" w:space="0" w:color="000000"/>
              <w:left w:val="single" w:sz="4" w:space="0" w:color="000000"/>
              <w:bottom w:val="single" w:sz="4" w:space="0" w:color="000000"/>
              <w:right w:val="single" w:sz="4" w:space="0" w:color="000000"/>
            </w:tcBorders>
            <w:hideMark/>
          </w:tcPr>
          <w:p w14:paraId="253F0E28" w14:textId="77777777" w:rsidR="00787FAE" w:rsidRDefault="00787FAE">
            <w:pPr>
              <w:pStyle w:val="TableParagraph"/>
              <w:spacing w:before="45" w:line="234" w:lineRule="exact"/>
              <w:ind w:right="93"/>
              <w:jc w:val="right"/>
            </w:pPr>
            <w:r>
              <w:rPr>
                <w:color w:val="212121"/>
              </w:rPr>
              <w:t>3,63</w:t>
            </w:r>
          </w:p>
        </w:tc>
      </w:tr>
      <w:tr w:rsidR="00787FAE" w14:paraId="051663E9"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75FBFC4F" w14:textId="77777777" w:rsidR="00787FAE" w:rsidRDefault="00787FAE">
            <w:pPr>
              <w:pStyle w:val="TableParagraph"/>
              <w:spacing w:before="69" w:line="211" w:lineRule="exact"/>
              <w:ind w:left="107"/>
              <w:rPr>
                <w:sz w:val="20"/>
              </w:rPr>
            </w:pPr>
            <w:r>
              <w:rPr>
                <w:color w:val="212121"/>
                <w:sz w:val="20"/>
              </w:rPr>
              <w:t>SISAK</w:t>
            </w:r>
          </w:p>
        </w:tc>
        <w:tc>
          <w:tcPr>
            <w:tcW w:w="1620" w:type="dxa"/>
            <w:tcBorders>
              <w:top w:val="single" w:sz="4" w:space="0" w:color="000000"/>
              <w:left w:val="single" w:sz="4" w:space="0" w:color="000000"/>
              <w:bottom w:val="single" w:sz="4" w:space="0" w:color="000000"/>
              <w:right w:val="single" w:sz="4" w:space="0" w:color="000000"/>
            </w:tcBorders>
            <w:hideMark/>
          </w:tcPr>
          <w:p w14:paraId="5F0B53EA" w14:textId="77777777" w:rsidR="00787FAE" w:rsidRDefault="00787FAE">
            <w:pPr>
              <w:pStyle w:val="TableParagraph"/>
              <w:spacing w:before="45" w:line="234" w:lineRule="exact"/>
              <w:ind w:right="91"/>
              <w:jc w:val="right"/>
            </w:pPr>
            <w:r>
              <w:rPr>
                <w:color w:val="212121"/>
              </w:rPr>
              <w:t>53.436</w:t>
            </w:r>
          </w:p>
        </w:tc>
        <w:tc>
          <w:tcPr>
            <w:tcW w:w="1416" w:type="dxa"/>
            <w:tcBorders>
              <w:top w:val="single" w:sz="4" w:space="0" w:color="000000"/>
              <w:left w:val="single" w:sz="4" w:space="0" w:color="000000"/>
              <w:bottom w:val="single" w:sz="4" w:space="0" w:color="000000"/>
              <w:right w:val="single" w:sz="4" w:space="0" w:color="000000"/>
            </w:tcBorders>
            <w:hideMark/>
          </w:tcPr>
          <w:p w14:paraId="509F2387" w14:textId="77777777" w:rsidR="00787FAE" w:rsidRDefault="00787FAE">
            <w:pPr>
              <w:pStyle w:val="TableParagraph"/>
              <w:spacing w:before="45" w:line="234" w:lineRule="exact"/>
              <w:ind w:right="91"/>
              <w:jc w:val="right"/>
            </w:pPr>
            <w:r>
              <w:rPr>
                <w:color w:val="212121"/>
              </w:rPr>
              <w:t>136.710</w:t>
            </w:r>
          </w:p>
        </w:tc>
        <w:tc>
          <w:tcPr>
            <w:tcW w:w="1195" w:type="dxa"/>
            <w:tcBorders>
              <w:top w:val="single" w:sz="4" w:space="0" w:color="000000"/>
              <w:left w:val="single" w:sz="4" w:space="0" w:color="000000"/>
              <w:bottom w:val="single" w:sz="4" w:space="0" w:color="000000"/>
              <w:right w:val="single" w:sz="4" w:space="0" w:color="000000"/>
            </w:tcBorders>
            <w:hideMark/>
          </w:tcPr>
          <w:p w14:paraId="0422E4FD" w14:textId="77777777" w:rsidR="00787FAE" w:rsidRDefault="00787FAE">
            <w:pPr>
              <w:pStyle w:val="TableParagraph"/>
              <w:spacing w:before="45" w:line="234" w:lineRule="exact"/>
              <w:ind w:right="91"/>
              <w:jc w:val="right"/>
            </w:pPr>
            <w:r>
              <w:rPr>
                <w:color w:val="212121"/>
              </w:rPr>
              <w:t>131.584</w:t>
            </w:r>
          </w:p>
        </w:tc>
        <w:tc>
          <w:tcPr>
            <w:tcW w:w="1195" w:type="dxa"/>
            <w:tcBorders>
              <w:top w:val="single" w:sz="4" w:space="0" w:color="000000"/>
              <w:left w:val="single" w:sz="4" w:space="0" w:color="000000"/>
              <w:bottom w:val="single" w:sz="4" w:space="0" w:color="000000"/>
              <w:right w:val="single" w:sz="4" w:space="0" w:color="000000"/>
            </w:tcBorders>
            <w:hideMark/>
          </w:tcPr>
          <w:p w14:paraId="49B76373" w14:textId="77777777" w:rsidR="00787FAE" w:rsidRDefault="00787FAE">
            <w:pPr>
              <w:pStyle w:val="TableParagraph"/>
              <w:spacing w:before="45" w:line="234" w:lineRule="exact"/>
              <w:ind w:right="91"/>
              <w:jc w:val="right"/>
            </w:pPr>
            <w:r>
              <w:rPr>
                <w:color w:val="212121"/>
              </w:rPr>
              <w:t>268.294</w:t>
            </w:r>
          </w:p>
        </w:tc>
        <w:tc>
          <w:tcPr>
            <w:tcW w:w="1238" w:type="dxa"/>
            <w:tcBorders>
              <w:top w:val="single" w:sz="4" w:space="0" w:color="000000"/>
              <w:left w:val="single" w:sz="4" w:space="0" w:color="000000"/>
              <w:bottom w:val="single" w:sz="4" w:space="0" w:color="000000"/>
              <w:right w:val="single" w:sz="4" w:space="0" w:color="000000"/>
            </w:tcBorders>
            <w:hideMark/>
          </w:tcPr>
          <w:p w14:paraId="1B6F0CB2"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876,34</w:t>
            </w:r>
          </w:p>
        </w:tc>
        <w:tc>
          <w:tcPr>
            <w:tcW w:w="1195" w:type="dxa"/>
            <w:tcBorders>
              <w:top w:val="single" w:sz="4" w:space="0" w:color="000000"/>
              <w:left w:val="single" w:sz="4" w:space="0" w:color="000000"/>
              <w:bottom w:val="single" w:sz="4" w:space="0" w:color="000000"/>
              <w:right w:val="single" w:sz="4" w:space="0" w:color="000000"/>
            </w:tcBorders>
            <w:hideMark/>
          </w:tcPr>
          <w:p w14:paraId="0E46BAF2"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843,49</w:t>
            </w:r>
          </w:p>
        </w:tc>
        <w:tc>
          <w:tcPr>
            <w:tcW w:w="1469" w:type="dxa"/>
            <w:tcBorders>
              <w:top w:val="single" w:sz="4" w:space="0" w:color="000000"/>
              <w:left w:val="single" w:sz="4" w:space="0" w:color="000000"/>
              <w:bottom w:val="single" w:sz="4" w:space="0" w:color="000000"/>
              <w:right w:val="single" w:sz="4" w:space="0" w:color="000000"/>
            </w:tcBorders>
            <w:hideMark/>
          </w:tcPr>
          <w:p w14:paraId="4A7E84D2" w14:textId="77777777" w:rsidR="00787FAE" w:rsidRDefault="00787FAE">
            <w:pPr>
              <w:pStyle w:val="TableParagraph"/>
              <w:spacing w:before="45" w:line="234" w:lineRule="exact"/>
              <w:ind w:right="93"/>
              <w:jc w:val="right"/>
            </w:pPr>
            <w:r>
              <w:rPr>
                <w:color w:val="212121"/>
              </w:rPr>
              <w:t>1.719,83</w:t>
            </w:r>
          </w:p>
        </w:tc>
        <w:tc>
          <w:tcPr>
            <w:tcW w:w="1183" w:type="dxa"/>
            <w:tcBorders>
              <w:top w:val="single" w:sz="4" w:space="0" w:color="000000"/>
              <w:left w:val="single" w:sz="4" w:space="0" w:color="000000"/>
              <w:bottom w:val="single" w:sz="4" w:space="0" w:color="000000"/>
              <w:right w:val="single" w:sz="4" w:space="0" w:color="000000"/>
            </w:tcBorders>
            <w:hideMark/>
          </w:tcPr>
          <w:p w14:paraId="72BA3AE3"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1,64</w:t>
            </w:r>
          </w:p>
        </w:tc>
        <w:tc>
          <w:tcPr>
            <w:tcW w:w="1080" w:type="dxa"/>
            <w:tcBorders>
              <w:top w:val="single" w:sz="4" w:space="0" w:color="000000"/>
              <w:left w:val="single" w:sz="4" w:space="0" w:color="000000"/>
              <w:bottom w:val="single" w:sz="4" w:space="0" w:color="000000"/>
              <w:right w:val="single" w:sz="4" w:space="0" w:color="000000"/>
            </w:tcBorders>
            <w:hideMark/>
          </w:tcPr>
          <w:p w14:paraId="6D72050E"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1,58</w:t>
            </w:r>
          </w:p>
        </w:tc>
        <w:tc>
          <w:tcPr>
            <w:tcW w:w="1073" w:type="dxa"/>
            <w:tcBorders>
              <w:top w:val="single" w:sz="4" w:space="0" w:color="000000"/>
              <w:left w:val="single" w:sz="4" w:space="0" w:color="000000"/>
              <w:bottom w:val="single" w:sz="4" w:space="0" w:color="000000"/>
              <w:right w:val="single" w:sz="4" w:space="0" w:color="000000"/>
            </w:tcBorders>
            <w:hideMark/>
          </w:tcPr>
          <w:p w14:paraId="4A38EE2F" w14:textId="77777777" w:rsidR="00787FAE" w:rsidRDefault="00787FAE">
            <w:pPr>
              <w:pStyle w:val="TableParagraph"/>
              <w:spacing w:before="45" w:line="234" w:lineRule="exact"/>
              <w:ind w:right="93"/>
              <w:jc w:val="right"/>
            </w:pPr>
            <w:r>
              <w:rPr>
                <w:color w:val="212121"/>
              </w:rPr>
              <w:t>3,22</w:t>
            </w:r>
          </w:p>
        </w:tc>
      </w:tr>
      <w:tr w:rsidR="00787FAE" w14:paraId="12F5B520" w14:textId="77777777" w:rsidTr="00787FAE">
        <w:trPr>
          <w:trHeight w:val="301"/>
        </w:trPr>
        <w:tc>
          <w:tcPr>
            <w:tcW w:w="2268" w:type="dxa"/>
            <w:tcBorders>
              <w:top w:val="single" w:sz="4" w:space="0" w:color="000000"/>
              <w:left w:val="single" w:sz="4" w:space="0" w:color="000000"/>
              <w:bottom w:val="single" w:sz="4" w:space="0" w:color="000000"/>
              <w:right w:val="single" w:sz="4" w:space="0" w:color="000000"/>
            </w:tcBorders>
            <w:hideMark/>
          </w:tcPr>
          <w:p w14:paraId="47038529" w14:textId="77777777" w:rsidR="00787FAE" w:rsidRDefault="00787FAE">
            <w:pPr>
              <w:pStyle w:val="TableParagraph"/>
              <w:spacing w:before="71" w:line="211" w:lineRule="exact"/>
              <w:ind w:left="107"/>
              <w:rPr>
                <w:sz w:val="20"/>
              </w:rPr>
            </w:pPr>
            <w:r>
              <w:rPr>
                <w:color w:val="212121"/>
                <w:sz w:val="20"/>
              </w:rPr>
              <w:t>SLAVONSKI BROD</w:t>
            </w:r>
          </w:p>
        </w:tc>
        <w:tc>
          <w:tcPr>
            <w:tcW w:w="1620" w:type="dxa"/>
            <w:tcBorders>
              <w:top w:val="single" w:sz="4" w:space="0" w:color="000000"/>
              <w:left w:val="single" w:sz="4" w:space="0" w:color="000000"/>
              <w:bottom w:val="single" w:sz="4" w:space="0" w:color="000000"/>
              <w:right w:val="single" w:sz="4" w:space="0" w:color="000000"/>
            </w:tcBorders>
            <w:hideMark/>
          </w:tcPr>
          <w:p w14:paraId="6D18537A" w14:textId="77777777" w:rsidR="00787FAE" w:rsidRDefault="00787FAE">
            <w:pPr>
              <w:pStyle w:val="TableParagraph"/>
              <w:spacing w:before="45" w:line="237" w:lineRule="exact"/>
              <w:ind w:right="91"/>
              <w:jc w:val="right"/>
            </w:pPr>
            <w:r>
              <w:rPr>
                <w:color w:val="212121"/>
              </w:rPr>
              <w:t>45.985</w:t>
            </w:r>
          </w:p>
        </w:tc>
        <w:tc>
          <w:tcPr>
            <w:tcW w:w="1416" w:type="dxa"/>
            <w:tcBorders>
              <w:top w:val="single" w:sz="4" w:space="0" w:color="000000"/>
              <w:left w:val="single" w:sz="4" w:space="0" w:color="000000"/>
              <w:bottom w:val="single" w:sz="4" w:space="0" w:color="000000"/>
              <w:right w:val="single" w:sz="4" w:space="0" w:color="000000"/>
            </w:tcBorders>
            <w:hideMark/>
          </w:tcPr>
          <w:p w14:paraId="59476A80" w14:textId="77777777" w:rsidR="00787FAE" w:rsidRDefault="00787FAE">
            <w:pPr>
              <w:pStyle w:val="TableParagraph"/>
              <w:spacing w:before="45" w:line="237" w:lineRule="exact"/>
              <w:ind w:right="91"/>
              <w:jc w:val="right"/>
            </w:pPr>
            <w:r>
              <w:rPr>
                <w:color w:val="212121"/>
              </w:rPr>
              <w:t>93.036</w:t>
            </w:r>
          </w:p>
        </w:tc>
        <w:tc>
          <w:tcPr>
            <w:tcW w:w="1195" w:type="dxa"/>
            <w:tcBorders>
              <w:top w:val="single" w:sz="4" w:space="0" w:color="000000"/>
              <w:left w:val="single" w:sz="4" w:space="0" w:color="000000"/>
              <w:bottom w:val="single" w:sz="4" w:space="0" w:color="000000"/>
              <w:right w:val="single" w:sz="4" w:space="0" w:color="000000"/>
            </w:tcBorders>
            <w:hideMark/>
          </w:tcPr>
          <w:p w14:paraId="23CDA205" w14:textId="77777777" w:rsidR="00787FAE" w:rsidRDefault="00787FAE">
            <w:pPr>
              <w:pStyle w:val="TableParagraph"/>
              <w:spacing w:before="45" w:line="237" w:lineRule="exact"/>
              <w:ind w:right="91"/>
              <w:jc w:val="right"/>
            </w:pPr>
            <w:r>
              <w:rPr>
                <w:color w:val="212121"/>
              </w:rPr>
              <w:t>118.523</w:t>
            </w:r>
          </w:p>
        </w:tc>
        <w:tc>
          <w:tcPr>
            <w:tcW w:w="1195" w:type="dxa"/>
            <w:tcBorders>
              <w:top w:val="single" w:sz="4" w:space="0" w:color="000000"/>
              <w:left w:val="single" w:sz="4" w:space="0" w:color="000000"/>
              <w:bottom w:val="single" w:sz="4" w:space="0" w:color="000000"/>
              <w:right w:val="single" w:sz="4" w:space="0" w:color="000000"/>
            </w:tcBorders>
            <w:hideMark/>
          </w:tcPr>
          <w:p w14:paraId="22CD546A" w14:textId="77777777" w:rsidR="00787FAE" w:rsidRDefault="00787FAE">
            <w:pPr>
              <w:pStyle w:val="TableParagraph"/>
              <w:spacing w:before="45" w:line="237" w:lineRule="exact"/>
              <w:ind w:right="91"/>
              <w:jc w:val="right"/>
            </w:pPr>
            <w:r>
              <w:rPr>
                <w:color w:val="212121"/>
              </w:rPr>
              <w:t>211.559</w:t>
            </w:r>
          </w:p>
        </w:tc>
        <w:tc>
          <w:tcPr>
            <w:tcW w:w="1238" w:type="dxa"/>
            <w:tcBorders>
              <w:top w:val="single" w:sz="4" w:space="0" w:color="000000"/>
              <w:left w:val="single" w:sz="4" w:space="0" w:color="000000"/>
              <w:bottom w:val="single" w:sz="4" w:space="0" w:color="000000"/>
              <w:right w:val="single" w:sz="4" w:space="0" w:color="000000"/>
            </w:tcBorders>
            <w:hideMark/>
          </w:tcPr>
          <w:p w14:paraId="3A2C1BA2" w14:textId="77777777" w:rsidR="00787FAE" w:rsidRDefault="00787FAE">
            <w:pPr>
              <w:pStyle w:val="TableParagraph"/>
              <w:spacing w:before="20" w:line="261" w:lineRule="exact"/>
              <w:ind w:right="94"/>
              <w:jc w:val="right"/>
              <w:rPr>
                <w:rFonts w:ascii="Times New Roman"/>
                <w:sz w:val="24"/>
              </w:rPr>
            </w:pPr>
            <w:r>
              <w:rPr>
                <w:rFonts w:ascii="Times New Roman"/>
                <w:color w:val="212121"/>
                <w:sz w:val="24"/>
              </w:rPr>
              <w:t>596,39</w:t>
            </w:r>
          </w:p>
        </w:tc>
        <w:tc>
          <w:tcPr>
            <w:tcW w:w="1195" w:type="dxa"/>
            <w:tcBorders>
              <w:top w:val="single" w:sz="4" w:space="0" w:color="000000"/>
              <w:left w:val="single" w:sz="4" w:space="0" w:color="000000"/>
              <w:bottom w:val="single" w:sz="4" w:space="0" w:color="000000"/>
              <w:right w:val="single" w:sz="4" w:space="0" w:color="000000"/>
            </w:tcBorders>
            <w:hideMark/>
          </w:tcPr>
          <w:p w14:paraId="492CE760"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759,76</w:t>
            </w:r>
          </w:p>
        </w:tc>
        <w:tc>
          <w:tcPr>
            <w:tcW w:w="1469" w:type="dxa"/>
            <w:tcBorders>
              <w:top w:val="single" w:sz="4" w:space="0" w:color="000000"/>
              <w:left w:val="single" w:sz="4" w:space="0" w:color="000000"/>
              <w:bottom w:val="single" w:sz="4" w:space="0" w:color="000000"/>
              <w:right w:val="single" w:sz="4" w:space="0" w:color="000000"/>
            </w:tcBorders>
            <w:hideMark/>
          </w:tcPr>
          <w:p w14:paraId="5AB51954" w14:textId="77777777" w:rsidR="00787FAE" w:rsidRDefault="00787FAE">
            <w:pPr>
              <w:pStyle w:val="TableParagraph"/>
              <w:spacing w:before="45" w:line="237" w:lineRule="exact"/>
              <w:ind w:right="93"/>
              <w:jc w:val="right"/>
            </w:pPr>
            <w:r>
              <w:rPr>
                <w:color w:val="212121"/>
              </w:rPr>
              <w:t>1.356,15</w:t>
            </w:r>
          </w:p>
        </w:tc>
        <w:tc>
          <w:tcPr>
            <w:tcW w:w="1183" w:type="dxa"/>
            <w:tcBorders>
              <w:top w:val="single" w:sz="4" w:space="0" w:color="000000"/>
              <w:left w:val="single" w:sz="4" w:space="0" w:color="000000"/>
              <w:bottom w:val="single" w:sz="4" w:space="0" w:color="000000"/>
              <w:right w:val="single" w:sz="4" w:space="0" w:color="000000"/>
            </w:tcBorders>
            <w:hideMark/>
          </w:tcPr>
          <w:p w14:paraId="709981FB" w14:textId="77777777" w:rsidR="00787FAE" w:rsidRDefault="00787FAE">
            <w:pPr>
              <w:pStyle w:val="TableParagraph"/>
              <w:spacing w:before="20" w:line="261" w:lineRule="exact"/>
              <w:ind w:right="92"/>
              <w:jc w:val="right"/>
              <w:rPr>
                <w:rFonts w:ascii="Times New Roman"/>
                <w:sz w:val="24"/>
              </w:rPr>
            </w:pPr>
            <w:r>
              <w:rPr>
                <w:rFonts w:ascii="Times New Roman"/>
                <w:color w:val="212121"/>
                <w:sz w:val="24"/>
              </w:rPr>
              <w:t>1,30</w:t>
            </w:r>
          </w:p>
        </w:tc>
        <w:tc>
          <w:tcPr>
            <w:tcW w:w="1080" w:type="dxa"/>
            <w:tcBorders>
              <w:top w:val="single" w:sz="4" w:space="0" w:color="000000"/>
              <w:left w:val="single" w:sz="4" w:space="0" w:color="000000"/>
              <w:bottom w:val="single" w:sz="4" w:space="0" w:color="000000"/>
              <w:right w:val="single" w:sz="4" w:space="0" w:color="000000"/>
            </w:tcBorders>
            <w:hideMark/>
          </w:tcPr>
          <w:p w14:paraId="4C1C6B8D"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1,65</w:t>
            </w:r>
          </w:p>
        </w:tc>
        <w:tc>
          <w:tcPr>
            <w:tcW w:w="1073" w:type="dxa"/>
            <w:tcBorders>
              <w:top w:val="single" w:sz="4" w:space="0" w:color="000000"/>
              <w:left w:val="single" w:sz="4" w:space="0" w:color="000000"/>
              <w:bottom w:val="single" w:sz="4" w:space="0" w:color="000000"/>
              <w:right w:val="single" w:sz="4" w:space="0" w:color="000000"/>
            </w:tcBorders>
            <w:hideMark/>
          </w:tcPr>
          <w:p w14:paraId="7956D351" w14:textId="77777777" w:rsidR="00787FAE" w:rsidRDefault="00787FAE">
            <w:pPr>
              <w:pStyle w:val="TableParagraph"/>
              <w:spacing w:before="45" w:line="237" w:lineRule="exact"/>
              <w:ind w:right="93"/>
              <w:jc w:val="right"/>
            </w:pPr>
            <w:r>
              <w:rPr>
                <w:color w:val="212121"/>
              </w:rPr>
              <w:t>2,95</w:t>
            </w:r>
          </w:p>
        </w:tc>
      </w:tr>
      <w:tr w:rsidR="00787FAE" w14:paraId="575F228D"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77325946" w14:textId="77777777" w:rsidR="00787FAE" w:rsidRDefault="00787FAE">
            <w:pPr>
              <w:pStyle w:val="TableParagraph"/>
              <w:spacing w:before="69" w:line="211" w:lineRule="exact"/>
              <w:ind w:left="107"/>
              <w:rPr>
                <w:sz w:val="20"/>
              </w:rPr>
            </w:pPr>
            <w:r>
              <w:rPr>
                <w:color w:val="212121"/>
                <w:sz w:val="20"/>
              </w:rPr>
              <w:t>SPLIT</w:t>
            </w:r>
          </w:p>
        </w:tc>
        <w:tc>
          <w:tcPr>
            <w:tcW w:w="1620" w:type="dxa"/>
            <w:tcBorders>
              <w:top w:val="single" w:sz="4" w:space="0" w:color="000000"/>
              <w:left w:val="single" w:sz="4" w:space="0" w:color="000000"/>
              <w:bottom w:val="single" w:sz="4" w:space="0" w:color="000000"/>
              <w:right w:val="single" w:sz="4" w:space="0" w:color="000000"/>
            </w:tcBorders>
            <w:hideMark/>
          </w:tcPr>
          <w:p w14:paraId="6197CBA9" w14:textId="77777777" w:rsidR="00787FAE" w:rsidRDefault="00787FAE">
            <w:pPr>
              <w:pStyle w:val="TableParagraph"/>
              <w:spacing w:before="43" w:line="237" w:lineRule="exact"/>
              <w:ind w:right="91"/>
              <w:jc w:val="right"/>
            </w:pPr>
            <w:r>
              <w:rPr>
                <w:color w:val="212121"/>
              </w:rPr>
              <w:t>161.536</w:t>
            </w:r>
          </w:p>
        </w:tc>
        <w:tc>
          <w:tcPr>
            <w:tcW w:w="1416" w:type="dxa"/>
            <w:tcBorders>
              <w:top w:val="single" w:sz="4" w:space="0" w:color="000000"/>
              <w:left w:val="single" w:sz="4" w:space="0" w:color="000000"/>
              <w:bottom w:val="single" w:sz="4" w:space="0" w:color="000000"/>
              <w:right w:val="single" w:sz="4" w:space="0" w:color="000000"/>
            </w:tcBorders>
            <w:hideMark/>
          </w:tcPr>
          <w:p w14:paraId="176D0EB4" w14:textId="77777777" w:rsidR="00787FAE" w:rsidRDefault="00787FAE">
            <w:pPr>
              <w:pStyle w:val="TableParagraph"/>
              <w:spacing w:before="43" w:line="237" w:lineRule="exact"/>
              <w:ind w:right="91"/>
              <w:jc w:val="right"/>
            </w:pPr>
            <w:r>
              <w:rPr>
                <w:color w:val="212121"/>
              </w:rPr>
              <w:t>399.424</w:t>
            </w:r>
          </w:p>
        </w:tc>
        <w:tc>
          <w:tcPr>
            <w:tcW w:w="1195" w:type="dxa"/>
            <w:tcBorders>
              <w:top w:val="single" w:sz="4" w:space="0" w:color="000000"/>
              <w:left w:val="single" w:sz="4" w:space="0" w:color="000000"/>
              <w:bottom w:val="single" w:sz="4" w:space="0" w:color="000000"/>
              <w:right w:val="single" w:sz="4" w:space="0" w:color="000000"/>
            </w:tcBorders>
            <w:hideMark/>
          </w:tcPr>
          <w:p w14:paraId="4DD9CFFA" w14:textId="77777777" w:rsidR="00787FAE" w:rsidRDefault="00787FAE">
            <w:pPr>
              <w:pStyle w:val="TableParagraph"/>
              <w:spacing w:before="43" w:line="237" w:lineRule="exact"/>
              <w:ind w:right="91"/>
              <w:jc w:val="right"/>
            </w:pPr>
            <w:r>
              <w:rPr>
                <w:color w:val="212121"/>
              </w:rPr>
              <w:t>463.079</w:t>
            </w:r>
          </w:p>
        </w:tc>
        <w:tc>
          <w:tcPr>
            <w:tcW w:w="1195" w:type="dxa"/>
            <w:tcBorders>
              <w:top w:val="single" w:sz="4" w:space="0" w:color="000000"/>
              <w:left w:val="single" w:sz="4" w:space="0" w:color="000000"/>
              <w:bottom w:val="single" w:sz="4" w:space="0" w:color="000000"/>
              <w:right w:val="single" w:sz="4" w:space="0" w:color="000000"/>
            </w:tcBorders>
            <w:hideMark/>
          </w:tcPr>
          <w:p w14:paraId="380C99B0" w14:textId="77777777" w:rsidR="00787FAE" w:rsidRDefault="00787FAE">
            <w:pPr>
              <w:pStyle w:val="TableParagraph"/>
              <w:spacing w:before="43" w:line="237" w:lineRule="exact"/>
              <w:ind w:right="91"/>
              <w:jc w:val="right"/>
            </w:pPr>
            <w:r>
              <w:rPr>
                <w:color w:val="212121"/>
              </w:rPr>
              <w:t>862.503</w:t>
            </w:r>
          </w:p>
        </w:tc>
        <w:tc>
          <w:tcPr>
            <w:tcW w:w="1238" w:type="dxa"/>
            <w:tcBorders>
              <w:top w:val="single" w:sz="4" w:space="0" w:color="000000"/>
              <w:left w:val="single" w:sz="4" w:space="0" w:color="000000"/>
              <w:bottom w:val="single" w:sz="4" w:space="0" w:color="000000"/>
              <w:right w:val="single" w:sz="4" w:space="0" w:color="000000"/>
            </w:tcBorders>
            <w:hideMark/>
          </w:tcPr>
          <w:p w14:paraId="5670D60B"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2.560,41</w:t>
            </w:r>
          </w:p>
        </w:tc>
        <w:tc>
          <w:tcPr>
            <w:tcW w:w="1195" w:type="dxa"/>
            <w:tcBorders>
              <w:top w:val="single" w:sz="4" w:space="0" w:color="000000"/>
              <w:left w:val="single" w:sz="4" w:space="0" w:color="000000"/>
              <w:bottom w:val="single" w:sz="4" w:space="0" w:color="000000"/>
              <w:right w:val="single" w:sz="4" w:space="0" w:color="000000"/>
            </w:tcBorders>
            <w:hideMark/>
          </w:tcPr>
          <w:p w14:paraId="41D04D6C"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2.968,46</w:t>
            </w:r>
          </w:p>
        </w:tc>
        <w:tc>
          <w:tcPr>
            <w:tcW w:w="1469" w:type="dxa"/>
            <w:tcBorders>
              <w:top w:val="single" w:sz="4" w:space="0" w:color="000000"/>
              <w:left w:val="single" w:sz="4" w:space="0" w:color="000000"/>
              <w:bottom w:val="single" w:sz="4" w:space="0" w:color="000000"/>
              <w:right w:val="single" w:sz="4" w:space="0" w:color="000000"/>
            </w:tcBorders>
            <w:hideMark/>
          </w:tcPr>
          <w:p w14:paraId="6F36F183" w14:textId="77777777" w:rsidR="00787FAE" w:rsidRDefault="00787FAE">
            <w:pPr>
              <w:pStyle w:val="TableParagraph"/>
              <w:spacing w:before="43" w:line="237" w:lineRule="exact"/>
              <w:ind w:right="93"/>
              <w:jc w:val="right"/>
            </w:pPr>
            <w:r>
              <w:rPr>
                <w:color w:val="212121"/>
              </w:rPr>
              <w:t>5.528,87</w:t>
            </w:r>
          </w:p>
        </w:tc>
        <w:tc>
          <w:tcPr>
            <w:tcW w:w="1183" w:type="dxa"/>
            <w:tcBorders>
              <w:top w:val="single" w:sz="4" w:space="0" w:color="000000"/>
              <w:left w:val="single" w:sz="4" w:space="0" w:color="000000"/>
              <w:bottom w:val="single" w:sz="4" w:space="0" w:color="000000"/>
              <w:right w:val="single" w:sz="4" w:space="0" w:color="000000"/>
            </w:tcBorders>
            <w:hideMark/>
          </w:tcPr>
          <w:p w14:paraId="29DC2128"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1,58</w:t>
            </w:r>
          </w:p>
        </w:tc>
        <w:tc>
          <w:tcPr>
            <w:tcW w:w="1080" w:type="dxa"/>
            <w:tcBorders>
              <w:top w:val="single" w:sz="4" w:space="0" w:color="000000"/>
              <w:left w:val="single" w:sz="4" w:space="0" w:color="000000"/>
              <w:bottom w:val="single" w:sz="4" w:space="0" w:color="000000"/>
              <w:right w:val="single" w:sz="4" w:space="0" w:color="000000"/>
            </w:tcBorders>
            <w:hideMark/>
          </w:tcPr>
          <w:p w14:paraId="7CF0CB07"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1,84</w:t>
            </w:r>
          </w:p>
        </w:tc>
        <w:tc>
          <w:tcPr>
            <w:tcW w:w="1073" w:type="dxa"/>
            <w:tcBorders>
              <w:top w:val="single" w:sz="4" w:space="0" w:color="000000"/>
              <w:left w:val="single" w:sz="4" w:space="0" w:color="000000"/>
              <w:bottom w:val="single" w:sz="4" w:space="0" w:color="000000"/>
              <w:right w:val="single" w:sz="4" w:space="0" w:color="000000"/>
            </w:tcBorders>
            <w:hideMark/>
          </w:tcPr>
          <w:p w14:paraId="3CA9C108" w14:textId="77777777" w:rsidR="00787FAE" w:rsidRDefault="00787FAE">
            <w:pPr>
              <w:pStyle w:val="TableParagraph"/>
              <w:spacing w:before="43" w:line="237" w:lineRule="exact"/>
              <w:ind w:right="93"/>
              <w:jc w:val="right"/>
            </w:pPr>
            <w:r>
              <w:rPr>
                <w:color w:val="212121"/>
              </w:rPr>
              <w:t>3,42</w:t>
            </w:r>
          </w:p>
        </w:tc>
      </w:tr>
      <w:tr w:rsidR="00787FAE" w14:paraId="0C0637E7"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77BD6279" w14:textId="77777777" w:rsidR="00787FAE" w:rsidRDefault="00787FAE">
            <w:pPr>
              <w:pStyle w:val="TableParagraph"/>
              <w:spacing w:before="69" w:line="211" w:lineRule="exact"/>
              <w:ind w:left="107"/>
              <w:rPr>
                <w:sz w:val="20"/>
              </w:rPr>
            </w:pPr>
            <w:r>
              <w:rPr>
                <w:color w:val="212121"/>
                <w:sz w:val="20"/>
              </w:rPr>
              <w:t>ŠIBENIK</w:t>
            </w:r>
          </w:p>
        </w:tc>
        <w:tc>
          <w:tcPr>
            <w:tcW w:w="1620" w:type="dxa"/>
            <w:tcBorders>
              <w:top w:val="single" w:sz="4" w:space="0" w:color="000000"/>
              <w:left w:val="single" w:sz="4" w:space="0" w:color="000000"/>
              <w:bottom w:val="single" w:sz="4" w:space="0" w:color="000000"/>
              <w:right w:val="single" w:sz="4" w:space="0" w:color="000000"/>
            </w:tcBorders>
            <w:hideMark/>
          </w:tcPr>
          <w:p w14:paraId="3777A156" w14:textId="77777777" w:rsidR="00787FAE" w:rsidRDefault="00787FAE">
            <w:pPr>
              <w:pStyle w:val="TableParagraph"/>
              <w:spacing w:before="45" w:line="234" w:lineRule="exact"/>
              <w:ind w:right="91"/>
              <w:jc w:val="right"/>
            </w:pPr>
            <w:r>
              <w:rPr>
                <w:color w:val="212121"/>
              </w:rPr>
              <w:t>34.467</w:t>
            </w:r>
          </w:p>
        </w:tc>
        <w:tc>
          <w:tcPr>
            <w:tcW w:w="1416" w:type="dxa"/>
            <w:tcBorders>
              <w:top w:val="single" w:sz="4" w:space="0" w:color="000000"/>
              <w:left w:val="single" w:sz="4" w:space="0" w:color="000000"/>
              <w:bottom w:val="single" w:sz="4" w:space="0" w:color="000000"/>
              <w:right w:val="single" w:sz="4" w:space="0" w:color="000000"/>
            </w:tcBorders>
            <w:hideMark/>
          </w:tcPr>
          <w:p w14:paraId="037530F2" w14:textId="77777777" w:rsidR="00787FAE" w:rsidRDefault="00787FAE">
            <w:pPr>
              <w:pStyle w:val="TableParagraph"/>
              <w:spacing w:before="45" w:line="234" w:lineRule="exact"/>
              <w:ind w:right="91"/>
              <w:jc w:val="right"/>
            </w:pPr>
            <w:r>
              <w:rPr>
                <w:color w:val="212121"/>
              </w:rPr>
              <w:t>75.410</w:t>
            </w:r>
          </w:p>
        </w:tc>
        <w:tc>
          <w:tcPr>
            <w:tcW w:w="1195" w:type="dxa"/>
            <w:tcBorders>
              <w:top w:val="single" w:sz="4" w:space="0" w:color="000000"/>
              <w:left w:val="single" w:sz="4" w:space="0" w:color="000000"/>
              <w:bottom w:val="single" w:sz="4" w:space="0" w:color="000000"/>
              <w:right w:val="single" w:sz="4" w:space="0" w:color="000000"/>
            </w:tcBorders>
            <w:hideMark/>
          </w:tcPr>
          <w:p w14:paraId="41E35914" w14:textId="77777777" w:rsidR="00787FAE" w:rsidRDefault="00787FAE">
            <w:pPr>
              <w:pStyle w:val="TableParagraph"/>
              <w:spacing w:before="45" w:line="234" w:lineRule="exact"/>
              <w:ind w:right="91"/>
              <w:jc w:val="right"/>
            </w:pPr>
            <w:r>
              <w:rPr>
                <w:color w:val="212121"/>
              </w:rPr>
              <w:t>76.075</w:t>
            </w:r>
          </w:p>
        </w:tc>
        <w:tc>
          <w:tcPr>
            <w:tcW w:w="1195" w:type="dxa"/>
            <w:tcBorders>
              <w:top w:val="single" w:sz="4" w:space="0" w:color="000000"/>
              <w:left w:val="single" w:sz="4" w:space="0" w:color="000000"/>
              <w:bottom w:val="single" w:sz="4" w:space="0" w:color="000000"/>
              <w:right w:val="single" w:sz="4" w:space="0" w:color="000000"/>
            </w:tcBorders>
            <w:hideMark/>
          </w:tcPr>
          <w:p w14:paraId="49DD31B3" w14:textId="77777777" w:rsidR="00787FAE" w:rsidRDefault="00787FAE">
            <w:pPr>
              <w:pStyle w:val="TableParagraph"/>
              <w:spacing w:before="45" w:line="234" w:lineRule="exact"/>
              <w:ind w:right="91"/>
              <w:jc w:val="right"/>
            </w:pPr>
            <w:r>
              <w:rPr>
                <w:color w:val="212121"/>
              </w:rPr>
              <w:t>151.485</w:t>
            </w:r>
          </w:p>
        </w:tc>
        <w:tc>
          <w:tcPr>
            <w:tcW w:w="1238" w:type="dxa"/>
            <w:tcBorders>
              <w:top w:val="single" w:sz="4" w:space="0" w:color="000000"/>
              <w:left w:val="single" w:sz="4" w:space="0" w:color="000000"/>
              <w:bottom w:val="single" w:sz="4" w:space="0" w:color="000000"/>
              <w:right w:val="single" w:sz="4" w:space="0" w:color="000000"/>
            </w:tcBorders>
            <w:hideMark/>
          </w:tcPr>
          <w:p w14:paraId="45C88D46"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483,40</w:t>
            </w:r>
          </w:p>
        </w:tc>
        <w:tc>
          <w:tcPr>
            <w:tcW w:w="1195" w:type="dxa"/>
            <w:tcBorders>
              <w:top w:val="single" w:sz="4" w:space="0" w:color="000000"/>
              <w:left w:val="single" w:sz="4" w:space="0" w:color="000000"/>
              <w:bottom w:val="single" w:sz="4" w:space="0" w:color="000000"/>
              <w:right w:val="single" w:sz="4" w:space="0" w:color="000000"/>
            </w:tcBorders>
            <w:hideMark/>
          </w:tcPr>
          <w:p w14:paraId="39E089D3"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487,66</w:t>
            </w:r>
          </w:p>
        </w:tc>
        <w:tc>
          <w:tcPr>
            <w:tcW w:w="1469" w:type="dxa"/>
            <w:tcBorders>
              <w:top w:val="single" w:sz="4" w:space="0" w:color="000000"/>
              <w:left w:val="single" w:sz="4" w:space="0" w:color="000000"/>
              <w:bottom w:val="single" w:sz="4" w:space="0" w:color="000000"/>
              <w:right w:val="single" w:sz="4" w:space="0" w:color="000000"/>
            </w:tcBorders>
            <w:hideMark/>
          </w:tcPr>
          <w:p w14:paraId="761443DB" w14:textId="77777777" w:rsidR="00787FAE" w:rsidRDefault="00787FAE">
            <w:pPr>
              <w:pStyle w:val="TableParagraph"/>
              <w:spacing w:before="45" w:line="234" w:lineRule="exact"/>
              <w:ind w:right="93"/>
              <w:jc w:val="right"/>
            </w:pPr>
            <w:r>
              <w:rPr>
                <w:color w:val="212121"/>
              </w:rPr>
              <w:t>971,06</w:t>
            </w:r>
          </w:p>
        </w:tc>
        <w:tc>
          <w:tcPr>
            <w:tcW w:w="1183" w:type="dxa"/>
            <w:tcBorders>
              <w:top w:val="single" w:sz="4" w:space="0" w:color="000000"/>
              <w:left w:val="single" w:sz="4" w:space="0" w:color="000000"/>
              <w:bottom w:val="single" w:sz="4" w:space="0" w:color="000000"/>
              <w:right w:val="single" w:sz="4" w:space="0" w:color="000000"/>
            </w:tcBorders>
            <w:hideMark/>
          </w:tcPr>
          <w:p w14:paraId="027C3175"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1,40</w:t>
            </w:r>
          </w:p>
        </w:tc>
        <w:tc>
          <w:tcPr>
            <w:tcW w:w="1080" w:type="dxa"/>
            <w:tcBorders>
              <w:top w:val="single" w:sz="4" w:space="0" w:color="000000"/>
              <w:left w:val="single" w:sz="4" w:space="0" w:color="000000"/>
              <w:bottom w:val="single" w:sz="4" w:space="0" w:color="000000"/>
              <w:right w:val="single" w:sz="4" w:space="0" w:color="000000"/>
            </w:tcBorders>
            <w:hideMark/>
          </w:tcPr>
          <w:p w14:paraId="71820395"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1,42</w:t>
            </w:r>
          </w:p>
        </w:tc>
        <w:tc>
          <w:tcPr>
            <w:tcW w:w="1073" w:type="dxa"/>
            <w:tcBorders>
              <w:top w:val="single" w:sz="4" w:space="0" w:color="000000"/>
              <w:left w:val="single" w:sz="4" w:space="0" w:color="000000"/>
              <w:bottom w:val="single" w:sz="4" w:space="0" w:color="000000"/>
              <w:right w:val="single" w:sz="4" w:space="0" w:color="000000"/>
            </w:tcBorders>
            <w:hideMark/>
          </w:tcPr>
          <w:p w14:paraId="23D0602C" w14:textId="77777777" w:rsidR="00787FAE" w:rsidRDefault="00787FAE">
            <w:pPr>
              <w:pStyle w:val="TableParagraph"/>
              <w:spacing w:before="45" w:line="234" w:lineRule="exact"/>
              <w:ind w:right="93"/>
              <w:jc w:val="right"/>
            </w:pPr>
            <w:r>
              <w:rPr>
                <w:color w:val="212121"/>
              </w:rPr>
              <w:t>2,82</w:t>
            </w:r>
          </w:p>
        </w:tc>
      </w:tr>
      <w:tr w:rsidR="00787FAE" w14:paraId="669DB704"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659B4A12" w14:textId="77777777" w:rsidR="00787FAE" w:rsidRDefault="00787FAE">
            <w:pPr>
              <w:pStyle w:val="TableParagraph"/>
              <w:spacing w:before="69" w:line="211" w:lineRule="exact"/>
              <w:ind w:left="107"/>
              <w:rPr>
                <w:sz w:val="20"/>
              </w:rPr>
            </w:pPr>
            <w:r>
              <w:rPr>
                <w:color w:val="212121"/>
                <w:sz w:val="20"/>
              </w:rPr>
              <w:t>VARAŽDIN</w:t>
            </w:r>
          </w:p>
        </w:tc>
        <w:tc>
          <w:tcPr>
            <w:tcW w:w="1620" w:type="dxa"/>
            <w:tcBorders>
              <w:top w:val="single" w:sz="4" w:space="0" w:color="000000"/>
              <w:left w:val="single" w:sz="4" w:space="0" w:color="000000"/>
              <w:bottom w:val="single" w:sz="4" w:space="0" w:color="000000"/>
              <w:right w:val="single" w:sz="4" w:space="0" w:color="000000"/>
            </w:tcBorders>
            <w:hideMark/>
          </w:tcPr>
          <w:p w14:paraId="11757460" w14:textId="77777777" w:rsidR="00787FAE" w:rsidRDefault="00787FAE">
            <w:pPr>
              <w:pStyle w:val="TableParagraph"/>
              <w:spacing w:before="45" w:line="234" w:lineRule="exact"/>
              <w:ind w:right="91"/>
              <w:jc w:val="right"/>
            </w:pPr>
            <w:r>
              <w:rPr>
                <w:color w:val="212121"/>
              </w:rPr>
              <w:t>69.588</w:t>
            </w:r>
          </w:p>
        </w:tc>
        <w:tc>
          <w:tcPr>
            <w:tcW w:w="1416" w:type="dxa"/>
            <w:tcBorders>
              <w:top w:val="single" w:sz="4" w:space="0" w:color="000000"/>
              <w:left w:val="single" w:sz="4" w:space="0" w:color="000000"/>
              <w:bottom w:val="single" w:sz="4" w:space="0" w:color="000000"/>
              <w:right w:val="single" w:sz="4" w:space="0" w:color="000000"/>
            </w:tcBorders>
            <w:hideMark/>
          </w:tcPr>
          <w:p w14:paraId="61FE4690" w14:textId="77777777" w:rsidR="00787FAE" w:rsidRDefault="00787FAE">
            <w:pPr>
              <w:pStyle w:val="TableParagraph"/>
              <w:spacing w:before="45" w:line="234" w:lineRule="exact"/>
              <w:ind w:right="91"/>
              <w:jc w:val="right"/>
            </w:pPr>
            <w:r>
              <w:rPr>
                <w:color w:val="212121"/>
              </w:rPr>
              <w:t>156.485</w:t>
            </w:r>
          </w:p>
        </w:tc>
        <w:tc>
          <w:tcPr>
            <w:tcW w:w="1195" w:type="dxa"/>
            <w:tcBorders>
              <w:top w:val="single" w:sz="4" w:space="0" w:color="000000"/>
              <w:left w:val="single" w:sz="4" w:space="0" w:color="000000"/>
              <w:bottom w:val="single" w:sz="4" w:space="0" w:color="000000"/>
              <w:right w:val="single" w:sz="4" w:space="0" w:color="000000"/>
            </w:tcBorders>
            <w:hideMark/>
          </w:tcPr>
          <w:p w14:paraId="72E5EB49" w14:textId="77777777" w:rsidR="00787FAE" w:rsidRDefault="00787FAE">
            <w:pPr>
              <w:pStyle w:val="TableParagraph"/>
              <w:spacing w:before="45" w:line="234" w:lineRule="exact"/>
              <w:ind w:right="91"/>
              <w:jc w:val="right"/>
            </w:pPr>
            <w:r>
              <w:rPr>
                <w:color w:val="212121"/>
              </w:rPr>
              <w:t>198.801</w:t>
            </w:r>
          </w:p>
        </w:tc>
        <w:tc>
          <w:tcPr>
            <w:tcW w:w="1195" w:type="dxa"/>
            <w:tcBorders>
              <w:top w:val="single" w:sz="4" w:space="0" w:color="000000"/>
              <w:left w:val="single" w:sz="4" w:space="0" w:color="000000"/>
              <w:bottom w:val="single" w:sz="4" w:space="0" w:color="000000"/>
              <w:right w:val="single" w:sz="4" w:space="0" w:color="000000"/>
            </w:tcBorders>
            <w:hideMark/>
          </w:tcPr>
          <w:p w14:paraId="79803BB6" w14:textId="77777777" w:rsidR="00787FAE" w:rsidRDefault="00787FAE">
            <w:pPr>
              <w:pStyle w:val="TableParagraph"/>
              <w:spacing w:before="45" w:line="234" w:lineRule="exact"/>
              <w:ind w:right="91"/>
              <w:jc w:val="right"/>
            </w:pPr>
            <w:r>
              <w:rPr>
                <w:color w:val="212121"/>
              </w:rPr>
              <w:t>355.286</w:t>
            </w:r>
          </w:p>
        </w:tc>
        <w:tc>
          <w:tcPr>
            <w:tcW w:w="1238" w:type="dxa"/>
            <w:tcBorders>
              <w:top w:val="single" w:sz="4" w:space="0" w:color="000000"/>
              <w:left w:val="single" w:sz="4" w:space="0" w:color="000000"/>
              <w:bottom w:val="single" w:sz="4" w:space="0" w:color="000000"/>
              <w:right w:val="single" w:sz="4" w:space="0" w:color="000000"/>
            </w:tcBorders>
            <w:hideMark/>
          </w:tcPr>
          <w:p w14:paraId="477FC069"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1.003,11</w:t>
            </w:r>
          </w:p>
        </w:tc>
        <w:tc>
          <w:tcPr>
            <w:tcW w:w="1195" w:type="dxa"/>
            <w:tcBorders>
              <w:top w:val="single" w:sz="4" w:space="0" w:color="000000"/>
              <w:left w:val="single" w:sz="4" w:space="0" w:color="000000"/>
              <w:bottom w:val="single" w:sz="4" w:space="0" w:color="000000"/>
              <w:right w:val="single" w:sz="4" w:space="0" w:color="000000"/>
            </w:tcBorders>
            <w:hideMark/>
          </w:tcPr>
          <w:p w14:paraId="0B054966"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1.274,37</w:t>
            </w:r>
          </w:p>
        </w:tc>
        <w:tc>
          <w:tcPr>
            <w:tcW w:w="1469" w:type="dxa"/>
            <w:tcBorders>
              <w:top w:val="single" w:sz="4" w:space="0" w:color="000000"/>
              <w:left w:val="single" w:sz="4" w:space="0" w:color="000000"/>
              <w:bottom w:val="single" w:sz="4" w:space="0" w:color="000000"/>
              <w:right w:val="single" w:sz="4" w:space="0" w:color="000000"/>
            </w:tcBorders>
            <w:hideMark/>
          </w:tcPr>
          <w:p w14:paraId="64DD8BF2" w14:textId="77777777" w:rsidR="00787FAE" w:rsidRDefault="00787FAE">
            <w:pPr>
              <w:pStyle w:val="TableParagraph"/>
              <w:spacing w:before="45" w:line="234" w:lineRule="exact"/>
              <w:ind w:right="93"/>
              <w:jc w:val="right"/>
            </w:pPr>
            <w:r>
              <w:rPr>
                <w:color w:val="212121"/>
              </w:rPr>
              <w:t>2.277,48</w:t>
            </w:r>
          </w:p>
        </w:tc>
        <w:tc>
          <w:tcPr>
            <w:tcW w:w="1183" w:type="dxa"/>
            <w:tcBorders>
              <w:top w:val="single" w:sz="4" w:space="0" w:color="000000"/>
              <w:left w:val="single" w:sz="4" w:space="0" w:color="000000"/>
              <w:bottom w:val="single" w:sz="4" w:space="0" w:color="000000"/>
              <w:right w:val="single" w:sz="4" w:space="0" w:color="000000"/>
            </w:tcBorders>
            <w:hideMark/>
          </w:tcPr>
          <w:p w14:paraId="224E9E1B"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1,44</w:t>
            </w:r>
          </w:p>
        </w:tc>
        <w:tc>
          <w:tcPr>
            <w:tcW w:w="1080" w:type="dxa"/>
            <w:tcBorders>
              <w:top w:val="single" w:sz="4" w:space="0" w:color="000000"/>
              <w:left w:val="single" w:sz="4" w:space="0" w:color="000000"/>
              <w:bottom w:val="single" w:sz="4" w:space="0" w:color="000000"/>
              <w:right w:val="single" w:sz="4" w:space="0" w:color="000000"/>
            </w:tcBorders>
            <w:hideMark/>
          </w:tcPr>
          <w:p w14:paraId="3D142775"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1,83</w:t>
            </w:r>
          </w:p>
        </w:tc>
        <w:tc>
          <w:tcPr>
            <w:tcW w:w="1073" w:type="dxa"/>
            <w:tcBorders>
              <w:top w:val="single" w:sz="4" w:space="0" w:color="000000"/>
              <w:left w:val="single" w:sz="4" w:space="0" w:color="000000"/>
              <w:bottom w:val="single" w:sz="4" w:space="0" w:color="000000"/>
              <w:right w:val="single" w:sz="4" w:space="0" w:color="000000"/>
            </w:tcBorders>
            <w:hideMark/>
          </w:tcPr>
          <w:p w14:paraId="493A8F71" w14:textId="77777777" w:rsidR="00787FAE" w:rsidRDefault="00787FAE">
            <w:pPr>
              <w:pStyle w:val="TableParagraph"/>
              <w:spacing w:before="45" w:line="234" w:lineRule="exact"/>
              <w:ind w:right="93"/>
              <w:jc w:val="right"/>
            </w:pPr>
            <w:r>
              <w:rPr>
                <w:color w:val="212121"/>
              </w:rPr>
              <w:t>3,27</w:t>
            </w:r>
          </w:p>
        </w:tc>
      </w:tr>
      <w:tr w:rsidR="00787FAE" w14:paraId="2D598091"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4B8313E8" w14:textId="77777777" w:rsidR="00787FAE" w:rsidRDefault="00787FAE">
            <w:pPr>
              <w:pStyle w:val="TableParagraph"/>
              <w:spacing w:before="69" w:line="211" w:lineRule="exact"/>
              <w:ind w:left="107"/>
              <w:rPr>
                <w:sz w:val="20"/>
              </w:rPr>
            </w:pPr>
            <w:r>
              <w:rPr>
                <w:color w:val="212121"/>
                <w:sz w:val="20"/>
              </w:rPr>
              <w:t>VINKOVCI</w:t>
            </w:r>
          </w:p>
        </w:tc>
        <w:tc>
          <w:tcPr>
            <w:tcW w:w="1620" w:type="dxa"/>
            <w:tcBorders>
              <w:top w:val="single" w:sz="4" w:space="0" w:color="000000"/>
              <w:left w:val="single" w:sz="4" w:space="0" w:color="000000"/>
              <w:bottom w:val="single" w:sz="4" w:space="0" w:color="000000"/>
              <w:right w:val="single" w:sz="4" w:space="0" w:color="000000"/>
            </w:tcBorders>
            <w:hideMark/>
          </w:tcPr>
          <w:p w14:paraId="7E9F83FE" w14:textId="77777777" w:rsidR="00787FAE" w:rsidRDefault="00787FAE">
            <w:pPr>
              <w:pStyle w:val="TableParagraph"/>
              <w:spacing w:before="45" w:line="234" w:lineRule="exact"/>
              <w:ind w:right="91"/>
              <w:jc w:val="right"/>
            </w:pPr>
            <w:r>
              <w:rPr>
                <w:color w:val="212121"/>
              </w:rPr>
              <w:t>49.775</w:t>
            </w:r>
          </w:p>
        </w:tc>
        <w:tc>
          <w:tcPr>
            <w:tcW w:w="1416" w:type="dxa"/>
            <w:tcBorders>
              <w:top w:val="single" w:sz="4" w:space="0" w:color="000000"/>
              <w:left w:val="single" w:sz="4" w:space="0" w:color="000000"/>
              <w:bottom w:val="single" w:sz="4" w:space="0" w:color="000000"/>
              <w:right w:val="single" w:sz="4" w:space="0" w:color="000000"/>
            </w:tcBorders>
            <w:hideMark/>
          </w:tcPr>
          <w:p w14:paraId="4897A9E0" w14:textId="77777777" w:rsidR="00787FAE" w:rsidRDefault="00787FAE">
            <w:pPr>
              <w:pStyle w:val="TableParagraph"/>
              <w:spacing w:before="45" w:line="234" w:lineRule="exact"/>
              <w:ind w:right="91"/>
              <w:jc w:val="right"/>
            </w:pPr>
            <w:r>
              <w:rPr>
                <w:color w:val="212121"/>
              </w:rPr>
              <w:t>98.395</w:t>
            </w:r>
          </w:p>
        </w:tc>
        <w:tc>
          <w:tcPr>
            <w:tcW w:w="1195" w:type="dxa"/>
            <w:tcBorders>
              <w:top w:val="single" w:sz="4" w:space="0" w:color="000000"/>
              <w:left w:val="single" w:sz="4" w:space="0" w:color="000000"/>
              <w:bottom w:val="single" w:sz="4" w:space="0" w:color="000000"/>
              <w:right w:val="single" w:sz="4" w:space="0" w:color="000000"/>
            </w:tcBorders>
            <w:hideMark/>
          </w:tcPr>
          <w:p w14:paraId="7D5CC0ED" w14:textId="77777777" w:rsidR="00787FAE" w:rsidRDefault="00787FAE">
            <w:pPr>
              <w:pStyle w:val="TableParagraph"/>
              <w:spacing w:before="45" w:line="234" w:lineRule="exact"/>
              <w:ind w:right="91"/>
              <w:jc w:val="right"/>
            </w:pPr>
            <w:r>
              <w:rPr>
                <w:color w:val="212121"/>
              </w:rPr>
              <w:t>130.498</w:t>
            </w:r>
          </w:p>
        </w:tc>
        <w:tc>
          <w:tcPr>
            <w:tcW w:w="1195" w:type="dxa"/>
            <w:tcBorders>
              <w:top w:val="single" w:sz="4" w:space="0" w:color="000000"/>
              <w:left w:val="single" w:sz="4" w:space="0" w:color="000000"/>
              <w:bottom w:val="single" w:sz="4" w:space="0" w:color="000000"/>
              <w:right w:val="single" w:sz="4" w:space="0" w:color="000000"/>
            </w:tcBorders>
            <w:hideMark/>
          </w:tcPr>
          <w:p w14:paraId="6A623A08" w14:textId="77777777" w:rsidR="00787FAE" w:rsidRDefault="00787FAE">
            <w:pPr>
              <w:pStyle w:val="TableParagraph"/>
              <w:spacing w:before="45" w:line="234" w:lineRule="exact"/>
              <w:ind w:right="91"/>
              <w:jc w:val="right"/>
            </w:pPr>
            <w:r>
              <w:rPr>
                <w:color w:val="212121"/>
              </w:rPr>
              <w:t>228.893</w:t>
            </w:r>
          </w:p>
        </w:tc>
        <w:tc>
          <w:tcPr>
            <w:tcW w:w="1238" w:type="dxa"/>
            <w:tcBorders>
              <w:top w:val="single" w:sz="4" w:space="0" w:color="000000"/>
              <w:left w:val="single" w:sz="4" w:space="0" w:color="000000"/>
              <w:bottom w:val="single" w:sz="4" w:space="0" w:color="000000"/>
              <w:right w:val="single" w:sz="4" w:space="0" w:color="000000"/>
            </w:tcBorders>
            <w:hideMark/>
          </w:tcPr>
          <w:p w14:paraId="55594183"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630,74</w:t>
            </w:r>
          </w:p>
        </w:tc>
        <w:tc>
          <w:tcPr>
            <w:tcW w:w="1195" w:type="dxa"/>
            <w:tcBorders>
              <w:top w:val="single" w:sz="4" w:space="0" w:color="000000"/>
              <w:left w:val="single" w:sz="4" w:space="0" w:color="000000"/>
              <w:bottom w:val="single" w:sz="4" w:space="0" w:color="000000"/>
              <w:right w:val="single" w:sz="4" w:space="0" w:color="000000"/>
            </w:tcBorders>
            <w:hideMark/>
          </w:tcPr>
          <w:p w14:paraId="5C331B0D"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836,52</w:t>
            </w:r>
          </w:p>
        </w:tc>
        <w:tc>
          <w:tcPr>
            <w:tcW w:w="1469" w:type="dxa"/>
            <w:tcBorders>
              <w:top w:val="single" w:sz="4" w:space="0" w:color="000000"/>
              <w:left w:val="single" w:sz="4" w:space="0" w:color="000000"/>
              <w:bottom w:val="single" w:sz="4" w:space="0" w:color="000000"/>
              <w:right w:val="single" w:sz="4" w:space="0" w:color="000000"/>
            </w:tcBorders>
            <w:hideMark/>
          </w:tcPr>
          <w:p w14:paraId="2FA1A11C" w14:textId="77777777" w:rsidR="00787FAE" w:rsidRDefault="00787FAE">
            <w:pPr>
              <w:pStyle w:val="TableParagraph"/>
              <w:spacing w:before="45" w:line="234" w:lineRule="exact"/>
              <w:ind w:right="93"/>
              <w:jc w:val="right"/>
            </w:pPr>
            <w:r>
              <w:rPr>
                <w:color w:val="212121"/>
              </w:rPr>
              <w:t>1.467,26</w:t>
            </w:r>
          </w:p>
        </w:tc>
        <w:tc>
          <w:tcPr>
            <w:tcW w:w="1183" w:type="dxa"/>
            <w:tcBorders>
              <w:top w:val="single" w:sz="4" w:space="0" w:color="000000"/>
              <w:left w:val="single" w:sz="4" w:space="0" w:color="000000"/>
              <w:bottom w:val="single" w:sz="4" w:space="0" w:color="000000"/>
              <w:right w:val="single" w:sz="4" w:space="0" w:color="000000"/>
            </w:tcBorders>
            <w:hideMark/>
          </w:tcPr>
          <w:p w14:paraId="66AE6B6A"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1,27</w:t>
            </w:r>
          </w:p>
        </w:tc>
        <w:tc>
          <w:tcPr>
            <w:tcW w:w="1080" w:type="dxa"/>
            <w:tcBorders>
              <w:top w:val="single" w:sz="4" w:space="0" w:color="000000"/>
              <w:left w:val="single" w:sz="4" w:space="0" w:color="000000"/>
              <w:bottom w:val="single" w:sz="4" w:space="0" w:color="000000"/>
              <w:right w:val="single" w:sz="4" w:space="0" w:color="000000"/>
            </w:tcBorders>
            <w:hideMark/>
          </w:tcPr>
          <w:p w14:paraId="4C5B9CD8"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1,68</w:t>
            </w:r>
          </w:p>
        </w:tc>
        <w:tc>
          <w:tcPr>
            <w:tcW w:w="1073" w:type="dxa"/>
            <w:tcBorders>
              <w:top w:val="single" w:sz="4" w:space="0" w:color="000000"/>
              <w:left w:val="single" w:sz="4" w:space="0" w:color="000000"/>
              <w:bottom w:val="single" w:sz="4" w:space="0" w:color="000000"/>
              <w:right w:val="single" w:sz="4" w:space="0" w:color="000000"/>
            </w:tcBorders>
            <w:hideMark/>
          </w:tcPr>
          <w:p w14:paraId="719CF46A" w14:textId="77777777" w:rsidR="00787FAE" w:rsidRDefault="00787FAE">
            <w:pPr>
              <w:pStyle w:val="TableParagraph"/>
              <w:spacing w:before="45" w:line="234" w:lineRule="exact"/>
              <w:ind w:right="93"/>
              <w:jc w:val="right"/>
            </w:pPr>
            <w:r>
              <w:rPr>
                <w:color w:val="212121"/>
              </w:rPr>
              <w:t>2,95</w:t>
            </w:r>
          </w:p>
        </w:tc>
      </w:tr>
      <w:tr w:rsidR="00787FAE" w14:paraId="3FC4AF4C"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5DA61078" w14:textId="77777777" w:rsidR="00787FAE" w:rsidRDefault="00787FAE">
            <w:pPr>
              <w:pStyle w:val="TableParagraph"/>
              <w:spacing w:before="69" w:line="211" w:lineRule="exact"/>
              <w:ind w:left="107"/>
              <w:rPr>
                <w:sz w:val="20"/>
              </w:rPr>
            </w:pPr>
            <w:r>
              <w:rPr>
                <w:color w:val="212121"/>
                <w:sz w:val="20"/>
              </w:rPr>
              <w:t>VIROVITICA</w:t>
            </w:r>
          </w:p>
        </w:tc>
        <w:tc>
          <w:tcPr>
            <w:tcW w:w="1620" w:type="dxa"/>
            <w:tcBorders>
              <w:top w:val="single" w:sz="4" w:space="0" w:color="000000"/>
              <w:left w:val="single" w:sz="4" w:space="0" w:color="000000"/>
              <w:bottom w:val="single" w:sz="4" w:space="0" w:color="000000"/>
              <w:right w:val="single" w:sz="4" w:space="0" w:color="000000"/>
            </w:tcBorders>
            <w:hideMark/>
          </w:tcPr>
          <w:p w14:paraId="46D2A49C" w14:textId="77777777" w:rsidR="00787FAE" w:rsidRDefault="00787FAE">
            <w:pPr>
              <w:pStyle w:val="TableParagraph"/>
              <w:spacing w:before="45" w:line="234" w:lineRule="exact"/>
              <w:ind w:right="91"/>
              <w:jc w:val="right"/>
            </w:pPr>
            <w:r>
              <w:rPr>
                <w:color w:val="212121"/>
              </w:rPr>
              <w:t>25.292</w:t>
            </w:r>
          </w:p>
        </w:tc>
        <w:tc>
          <w:tcPr>
            <w:tcW w:w="1416" w:type="dxa"/>
            <w:tcBorders>
              <w:top w:val="single" w:sz="4" w:space="0" w:color="000000"/>
              <w:left w:val="single" w:sz="4" w:space="0" w:color="000000"/>
              <w:bottom w:val="single" w:sz="4" w:space="0" w:color="000000"/>
              <w:right w:val="single" w:sz="4" w:space="0" w:color="000000"/>
            </w:tcBorders>
            <w:hideMark/>
          </w:tcPr>
          <w:p w14:paraId="1A01C66C" w14:textId="77777777" w:rsidR="00787FAE" w:rsidRDefault="00787FAE">
            <w:pPr>
              <w:pStyle w:val="TableParagraph"/>
              <w:spacing w:before="45" w:line="234" w:lineRule="exact"/>
              <w:ind w:right="91"/>
              <w:jc w:val="right"/>
            </w:pPr>
            <w:r>
              <w:rPr>
                <w:color w:val="212121"/>
              </w:rPr>
              <w:t>43.784</w:t>
            </w:r>
          </w:p>
        </w:tc>
        <w:tc>
          <w:tcPr>
            <w:tcW w:w="1195" w:type="dxa"/>
            <w:tcBorders>
              <w:top w:val="single" w:sz="4" w:space="0" w:color="000000"/>
              <w:left w:val="single" w:sz="4" w:space="0" w:color="000000"/>
              <w:bottom w:val="single" w:sz="4" w:space="0" w:color="000000"/>
              <w:right w:val="single" w:sz="4" w:space="0" w:color="000000"/>
            </w:tcBorders>
            <w:hideMark/>
          </w:tcPr>
          <w:p w14:paraId="5125D73A" w14:textId="77777777" w:rsidR="00787FAE" w:rsidRDefault="00787FAE">
            <w:pPr>
              <w:pStyle w:val="TableParagraph"/>
              <w:spacing w:before="45" w:line="234" w:lineRule="exact"/>
              <w:ind w:right="91"/>
              <w:jc w:val="right"/>
            </w:pPr>
            <w:r>
              <w:rPr>
                <w:color w:val="212121"/>
              </w:rPr>
              <w:t>63.953</w:t>
            </w:r>
          </w:p>
        </w:tc>
        <w:tc>
          <w:tcPr>
            <w:tcW w:w="1195" w:type="dxa"/>
            <w:tcBorders>
              <w:top w:val="single" w:sz="4" w:space="0" w:color="000000"/>
              <w:left w:val="single" w:sz="4" w:space="0" w:color="000000"/>
              <w:bottom w:val="single" w:sz="4" w:space="0" w:color="000000"/>
              <w:right w:val="single" w:sz="4" w:space="0" w:color="000000"/>
            </w:tcBorders>
            <w:hideMark/>
          </w:tcPr>
          <w:p w14:paraId="33BEBC8A" w14:textId="77777777" w:rsidR="00787FAE" w:rsidRDefault="00787FAE">
            <w:pPr>
              <w:pStyle w:val="TableParagraph"/>
              <w:spacing w:before="45" w:line="234" w:lineRule="exact"/>
              <w:ind w:right="91"/>
              <w:jc w:val="right"/>
            </w:pPr>
            <w:r>
              <w:rPr>
                <w:color w:val="212121"/>
              </w:rPr>
              <w:t>107.737</w:t>
            </w:r>
          </w:p>
        </w:tc>
        <w:tc>
          <w:tcPr>
            <w:tcW w:w="1238" w:type="dxa"/>
            <w:tcBorders>
              <w:top w:val="single" w:sz="4" w:space="0" w:color="000000"/>
              <w:left w:val="single" w:sz="4" w:space="0" w:color="000000"/>
              <w:bottom w:val="single" w:sz="4" w:space="0" w:color="000000"/>
              <w:right w:val="single" w:sz="4" w:space="0" w:color="000000"/>
            </w:tcBorders>
            <w:hideMark/>
          </w:tcPr>
          <w:p w14:paraId="3753C643"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280,67</w:t>
            </w:r>
          </w:p>
        </w:tc>
        <w:tc>
          <w:tcPr>
            <w:tcW w:w="1195" w:type="dxa"/>
            <w:tcBorders>
              <w:top w:val="single" w:sz="4" w:space="0" w:color="000000"/>
              <w:left w:val="single" w:sz="4" w:space="0" w:color="000000"/>
              <w:bottom w:val="single" w:sz="4" w:space="0" w:color="000000"/>
              <w:right w:val="single" w:sz="4" w:space="0" w:color="000000"/>
            </w:tcBorders>
            <w:hideMark/>
          </w:tcPr>
          <w:p w14:paraId="23E9C0CC"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409,95</w:t>
            </w:r>
          </w:p>
        </w:tc>
        <w:tc>
          <w:tcPr>
            <w:tcW w:w="1469" w:type="dxa"/>
            <w:tcBorders>
              <w:top w:val="single" w:sz="4" w:space="0" w:color="000000"/>
              <w:left w:val="single" w:sz="4" w:space="0" w:color="000000"/>
              <w:bottom w:val="single" w:sz="4" w:space="0" w:color="000000"/>
              <w:right w:val="single" w:sz="4" w:space="0" w:color="000000"/>
            </w:tcBorders>
            <w:hideMark/>
          </w:tcPr>
          <w:p w14:paraId="59961E63" w14:textId="77777777" w:rsidR="00787FAE" w:rsidRDefault="00787FAE">
            <w:pPr>
              <w:pStyle w:val="TableParagraph"/>
              <w:spacing w:before="45" w:line="234" w:lineRule="exact"/>
              <w:ind w:right="93"/>
              <w:jc w:val="right"/>
            </w:pPr>
            <w:r>
              <w:rPr>
                <w:color w:val="212121"/>
              </w:rPr>
              <w:t>690,62</w:t>
            </w:r>
          </w:p>
        </w:tc>
        <w:tc>
          <w:tcPr>
            <w:tcW w:w="1183" w:type="dxa"/>
            <w:tcBorders>
              <w:top w:val="single" w:sz="4" w:space="0" w:color="000000"/>
              <w:left w:val="single" w:sz="4" w:space="0" w:color="000000"/>
              <w:bottom w:val="single" w:sz="4" w:space="0" w:color="000000"/>
              <w:right w:val="single" w:sz="4" w:space="0" w:color="000000"/>
            </w:tcBorders>
            <w:hideMark/>
          </w:tcPr>
          <w:p w14:paraId="6F18925B"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1,11</w:t>
            </w:r>
          </w:p>
        </w:tc>
        <w:tc>
          <w:tcPr>
            <w:tcW w:w="1080" w:type="dxa"/>
            <w:tcBorders>
              <w:top w:val="single" w:sz="4" w:space="0" w:color="000000"/>
              <w:left w:val="single" w:sz="4" w:space="0" w:color="000000"/>
              <w:bottom w:val="single" w:sz="4" w:space="0" w:color="000000"/>
              <w:right w:val="single" w:sz="4" w:space="0" w:color="000000"/>
            </w:tcBorders>
            <w:hideMark/>
          </w:tcPr>
          <w:p w14:paraId="1CB39776"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1,62</w:t>
            </w:r>
          </w:p>
        </w:tc>
        <w:tc>
          <w:tcPr>
            <w:tcW w:w="1073" w:type="dxa"/>
            <w:tcBorders>
              <w:top w:val="single" w:sz="4" w:space="0" w:color="000000"/>
              <w:left w:val="single" w:sz="4" w:space="0" w:color="000000"/>
              <w:bottom w:val="single" w:sz="4" w:space="0" w:color="000000"/>
              <w:right w:val="single" w:sz="4" w:space="0" w:color="000000"/>
            </w:tcBorders>
            <w:hideMark/>
          </w:tcPr>
          <w:p w14:paraId="30C63AA6" w14:textId="77777777" w:rsidR="00787FAE" w:rsidRDefault="00787FAE">
            <w:pPr>
              <w:pStyle w:val="TableParagraph"/>
              <w:spacing w:before="45" w:line="234" w:lineRule="exact"/>
              <w:ind w:right="93"/>
              <w:jc w:val="right"/>
            </w:pPr>
            <w:r>
              <w:rPr>
                <w:color w:val="212121"/>
              </w:rPr>
              <w:t>2,73</w:t>
            </w:r>
          </w:p>
        </w:tc>
      </w:tr>
      <w:tr w:rsidR="00787FAE" w14:paraId="3F8E5BDA" w14:textId="77777777" w:rsidTr="00787FAE">
        <w:trPr>
          <w:trHeight w:val="302"/>
        </w:trPr>
        <w:tc>
          <w:tcPr>
            <w:tcW w:w="2268" w:type="dxa"/>
            <w:tcBorders>
              <w:top w:val="single" w:sz="4" w:space="0" w:color="000000"/>
              <w:left w:val="single" w:sz="4" w:space="0" w:color="000000"/>
              <w:bottom w:val="single" w:sz="4" w:space="0" w:color="000000"/>
              <w:right w:val="single" w:sz="4" w:space="0" w:color="000000"/>
            </w:tcBorders>
            <w:hideMark/>
          </w:tcPr>
          <w:p w14:paraId="7785CAE7" w14:textId="77777777" w:rsidR="00787FAE" w:rsidRDefault="00787FAE">
            <w:pPr>
              <w:pStyle w:val="TableParagraph"/>
              <w:spacing w:before="71" w:line="211" w:lineRule="exact"/>
              <w:ind w:left="107"/>
              <w:rPr>
                <w:sz w:val="20"/>
              </w:rPr>
            </w:pPr>
            <w:r>
              <w:rPr>
                <w:color w:val="212121"/>
                <w:sz w:val="20"/>
              </w:rPr>
              <w:t>ZADAR</w:t>
            </w:r>
          </w:p>
        </w:tc>
        <w:tc>
          <w:tcPr>
            <w:tcW w:w="1620" w:type="dxa"/>
            <w:tcBorders>
              <w:top w:val="single" w:sz="4" w:space="0" w:color="000000"/>
              <w:left w:val="single" w:sz="4" w:space="0" w:color="000000"/>
              <w:bottom w:val="single" w:sz="4" w:space="0" w:color="000000"/>
              <w:right w:val="single" w:sz="4" w:space="0" w:color="000000"/>
            </w:tcBorders>
            <w:hideMark/>
          </w:tcPr>
          <w:p w14:paraId="62C5E704" w14:textId="77777777" w:rsidR="00787FAE" w:rsidRDefault="00787FAE">
            <w:pPr>
              <w:pStyle w:val="TableParagraph"/>
              <w:spacing w:before="45" w:line="237" w:lineRule="exact"/>
              <w:ind w:right="91"/>
              <w:jc w:val="right"/>
            </w:pPr>
            <w:r>
              <w:rPr>
                <w:color w:val="212121"/>
              </w:rPr>
              <w:t>59.635</w:t>
            </w:r>
          </w:p>
        </w:tc>
        <w:tc>
          <w:tcPr>
            <w:tcW w:w="1416" w:type="dxa"/>
            <w:tcBorders>
              <w:top w:val="single" w:sz="4" w:space="0" w:color="000000"/>
              <w:left w:val="single" w:sz="4" w:space="0" w:color="000000"/>
              <w:bottom w:val="single" w:sz="4" w:space="0" w:color="000000"/>
              <w:right w:val="single" w:sz="4" w:space="0" w:color="000000"/>
            </w:tcBorders>
            <w:hideMark/>
          </w:tcPr>
          <w:p w14:paraId="5D3C8242" w14:textId="77777777" w:rsidR="00787FAE" w:rsidRDefault="00787FAE">
            <w:pPr>
              <w:pStyle w:val="TableParagraph"/>
              <w:spacing w:before="45" w:line="237" w:lineRule="exact"/>
              <w:ind w:right="91"/>
              <w:jc w:val="right"/>
            </w:pPr>
            <w:r>
              <w:rPr>
                <w:color w:val="212121"/>
              </w:rPr>
              <w:t>129.662</w:t>
            </w:r>
          </w:p>
        </w:tc>
        <w:tc>
          <w:tcPr>
            <w:tcW w:w="1195" w:type="dxa"/>
            <w:tcBorders>
              <w:top w:val="single" w:sz="4" w:space="0" w:color="000000"/>
              <w:left w:val="single" w:sz="4" w:space="0" w:color="000000"/>
              <w:bottom w:val="single" w:sz="4" w:space="0" w:color="000000"/>
              <w:right w:val="single" w:sz="4" w:space="0" w:color="000000"/>
            </w:tcBorders>
            <w:hideMark/>
          </w:tcPr>
          <w:p w14:paraId="755DF6D7" w14:textId="77777777" w:rsidR="00787FAE" w:rsidRDefault="00787FAE">
            <w:pPr>
              <w:pStyle w:val="TableParagraph"/>
              <w:spacing w:before="45" w:line="237" w:lineRule="exact"/>
              <w:ind w:right="91"/>
              <w:jc w:val="right"/>
            </w:pPr>
            <w:r>
              <w:rPr>
                <w:color w:val="212121"/>
              </w:rPr>
              <w:t>151.835</w:t>
            </w:r>
          </w:p>
        </w:tc>
        <w:tc>
          <w:tcPr>
            <w:tcW w:w="1195" w:type="dxa"/>
            <w:tcBorders>
              <w:top w:val="single" w:sz="4" w:space="0" w:color="000000"/>
              <w:left w:val="single" w:sz="4" w:space="0" w:color="000000"/>
              <w:bottom w:val="single" w:sz="4" w:space="0" w:color="000000"/>
              <w:right w:val="single" w:sz="4" w:space="0" w:color="000000"/>
            </w:tcBorders>
            <w:hideMark/>
          </w:tcPr>
          <w:p w14:paraId="30D38048" w14:textId="77777777" w:rsidR="00787FAE" w:rsidRDefault="00787FAE">
            <w:pPr>
              <w:pStyle w:val="TableParagraph"/>
              <w:spacing w:before="45" w:line="237" w:lineRule="exact"/>
              <w:ind w:right="91"/>
              <w:jc w:val="right"/>
            </w:pPr>
            <w:r>
              <w:rPr>
                <w:color w:val="212121"/>
              </w:rPr>
              <w:t>281.497</w:t>
            </w:r>
          </w:p>
        </w:tc>
        <w:tc>
          <w:tcPr>
            <w:tcW w:w="1238" w:type="dxa"/>
            <w:tcBorders>
              <w:top w:val="single" w:sz="4" w:space="0" w:color="000000"/>
              <w:left w:val="single" w:sz="4" w:space="0" w:color="000000"/>
              <w:bottom w:val="single" w:sz="4" w:space="0" w:color="000000"/>
              <w:right w:val="single" w:sz="4" w:space="0" w:color="000000"/>
            </w:tcBorders>
            <w:hideMark/>
          </w:tcPr>
          <w:p w14:paraId="3CED0C78" w14:textId="77777777" w:rsidR="00787FAE" w:rsidRDefault="00787FAE">
            <w:pPr>
              <w:pStyle w:val="TableParagraph"/>
              <w:spacing w:before="20" w:line="261" w:lineRule="exact"/>
              <w:ind w:right="94"/>
              <w:jc w:val="right"/>
              <w:rPr>
                <w:rFonts w:ascii="Times New Roman"/>
                <w:sz w:val="24"/>
              </w:rPr>
            </w:pPr>
            <w:r>
              <w:rPr>
                <w:rFonts w:ascii="Times New Roman"/>
                <w:color w:val="212121"/>
                <w:sz w:val="24"/>
              </w:rPr>
              <w:t>831,17</w:t>
            </w:r>
          </w:p>
        </w:tc>
        <w:tc>
          <w:tcPr>
            <w:tcW w:w="1195" w:type="dxa"/>
            <w:tcBorders>
              <w:top w:val="single" w:sz="4" w:space="0" w:color="000000"/>
              <w:left w:val="single" w:sz="4" w:space="0" w:color="000000"/>
              <w:bottom w:val="single" w:sz="4" w:space="0" w:color="000000"/>
              <w:right w:val="single" w:sz="4" w:space="0" w:color="000000"/>
            </w:tcBorders>
            <w:hideMark/>
          </w:tcPr>
          <w:p w14:paraId="6D0427EA"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973,30</w:t>
            </w:r>
          </w:p>
        </w:tc>
        <w:tc>
          <w:tcPr>
            <w:tcW w:w="1469" w:type="dxa"/>
            <w:tcBorders>
              <w:top w:val="single" w:sz="4" w:space="0" w:color="000000"/>
              <w:left w:val="single" w:sz="4" w:space="0" w:color="000000"/>
              <w:bottom w:val="single" w:sz="4" w:space="0" w:color="000000"/>
              <w:right w:val="single" w:sz="4" w:space="0" w:color="000000"/>
            </w:tcBorders>
            <w:hideMark/>
          </w:tcPr>
          <w:p w14:paraId="537C316B" w14:textId="77777777" w:rsidR="00787FAE" w:rsidRDefault="00787FAE">
            <w:pPr>
              <w:pStyle w:val="TableParagraph"/>
              <w:spacing w:before="45" w:line="237" w:lineRule="exact"/>
              <w:ind w:right="93"/>
              <w:jc w:val="right"/>
            </w:pPr>
            <w:r>
              <w:rPr>
                <w:color w:val="212121"/>
              </w:rPr>
              <w:t>1.804,47</w:t>
            </w:r>
          </w:p>
        </w:tc>
        <w:tc>
          <w:tcPr>
            <w:tcW w:w="1183" w:type="dxa"/>
            <w:tcBorders>
              <w:top w:val="single" w:sz="4" w:space="0" w:color="000000"/>
              <w:left w:val="single" w:sz="4" w:space="0" w:color="000000"/>
              <w:bottom w:val="single" w:sz="4" w:space="0" w:color="000000"/>
              <w:right w:val="single" w:sz="4" w:space="0" w:color="000000"/>
            </w:tcBorders>
            <w:hideMark/>
          </w:tcPr>
          <w:p w14:paraId="5E80C7FC" w14:textId="77777777" w:rsidR="00787FAE" w:rsidRDefault="00787FAE">
            <w:pPr>
              <w:pStyle w:val="TableParagraph"/>
              <w:spacing w:before="20" w:line="261" w:lineRule="exact"/>
              <w:ind w:right="92"/>
              <w:jc w:val="right"/>
              <w:rPr>
                <w:rFonts w:ascii="Times New Roman"/>
                <w:sz w:val="24"/>
              </w:rPr>
            </w:pPr>
            <w:r>
              <w:rPr>
                <w:rFonts w:ascii="Times New Roman"/>
                <w:color w:val="212121"/>
                <w:sz w:val="24"/>
              </w:rPr>
              <w:t>1,40</w:t>
            </w:r>
          </w:p>
        </w:tc>
        <w:tc>
          <w:tcPr>
            <w:tcW w:w="1080" w:type="dxa"/>
            <w:tcBorders>
              <w:top w:val="single" w:sz="4" w:space="0" w:color="000000"/>
              <w:left w:val="single" w:sz="4" w:space="0" w:color="000000"/>
              <w:bottom w:val="single" w:sz="4" w:space="0" w:color="000000"/>
              <w:right w:val="single" w:sz="4" w:space="0" w:color="000000"/>
            </w:tcBorders>
            <w:hideMark/>
          </w:tcPr>
          <w:p w14:paraId="0D8500E4" w14:textId="77777777" w:rsidR="00787FAE" w:rsidRDefault="00787FAE">
            <w:pPr>
              <w:pStyle w:val="TableParagraph"/>
              <w:spacing w:before="20" w:line="261" w:lineRule="exact"/>
              <w:ind w:right="95"/>
              <w:jc w:val="right"/>
              <w:rPr>
                <w:rFonts w:ascii="Times New Roman"/>
                <w:sz w:val="24"/>
              </w:rPr>
            </w:pPr>
            <w:r>
              <w:rPr>
                <w:rFonts w:ascii="Times New Roman"/>
                <w:color w:val="212121"/>
                <w:sz w:val="24"/>
              </w:rPr>
              <w:t>1,63</w:t>
            </w:r>
          </w:p>
        </w:tc>
        <w:tc>
          <w:tcPr>
            <w:tcW w:w="1073" w:type="dxa"/>
            <w:tcBorders>
              <w:top w:val="single" w:sz="4" w:space="0" w:color="000000"/>
              <w:left w:val="single" w:sz="4" w:space="0" w:color="000000"/>
              <w:bottom w:val="single" w:sz="4" w:space="0" w:color="000000"/>
              <w:right w:val="single" w:sz="4" w:space="0" w:color="000000"/>
            </w:tcBorders>
            <w:hideMark/>
          </w:tcPr>
          <w:p w14:paraId="427FE559" w14:textId="77777777" w:rsidR="00787FAE" w:rsidRDefault="00787FAE">
            <w:pPr>
              <w:pStyle w:val="TableParagraph"/>
              <w:spacing w:before="45" w:line="237" w:lineRule="exact"/>
              <w:ind w:right="93"/>
              <w:jc w:val="right"/>
            </w:pPr>
            <w:r>
              <w:rPr>
                <w:color w:val="212121"/>
              </w:rPr>
              <w:t>3,03</w:t>
            </w:r>
          </w:p>
        </w:tc>
      </w:tr>
      <w:tr w:rsidR="00787FAE" w14:paraId="7B756140" w14:textId="77777777" w:rsidTr="00787FAE">
        <w:trPr>
          <w:trHeight w:val="299"/>
        </w:trPr>
        <w:tc>
          <w:tcPr>
            <w:tcW w:w="2268" w:type="dxa"/>
            <w:tcBorders>
              <w:top w:val="single" w:sz="4" w:space="0" w:color="000000"/>
              <w:left w:val="single" w:sz="4" w:space="0" w:color="000000"/>
              <w:bottom w:val="single" w:sz="4" w:space="0" w:color="000000"/>
              <w:right w:val="single" w:sz="4" w:space="0" w:color="000000"/>
            </w:tcBorders>
            <w:hideMark/>
          </w:tcPr>
          <w:p w14:paraId="53668FD6" w14:textId="77777777" w:rsidR="00787FAE" w:rsidRDefault="00787FAE">
            <w:pPr>
              <w:pStyle w:val="TableParagraph"/>
              <w:spacing w:before="69" w:line="211" w:lineRule="exact"/>
              <w:ind w:left="107"/>
              <w:rPr>
                <w:sz w:val="20"/>
              </w:rPr>
            </w:pPr>
            <w:r>
              <w:rPr>
                <w:color w:val="212121"/>
                <w:sz w:val="20"/>
              </w:rPr>
              <w:t>ZAGREB</w:t>
            </w:r>
          </w:p>
        </w:tc>
        <w:tc>
          <w:tcPr>
            <w:tcW w:w="1620" w:type="dxa"/>
            <w:tcBorders>
              <w:top w:val="single" w:sz="4" w:space="0" w:color="000000"/>
              <w:left w:val="single" w:sz="4" w:space="0" w:color="000000"/>
              <w:bottom w:val="single" w:sz="4" w:space="0" w:color="000000"/>
              <w:right w:val="single" w:sz="4" w:space="0" w:color="000000"/>
            </w:tcBorders>
            <w:hideMark/>
          </w:tcPr>
          <w:p w14:paraId="20A8F630" w14:textId="77777777" w:rsidR="00787FAE" w:rsidRDefault="00787FAE">
            <w:pPr>
              <w:pStyle w:val="TableParagraph"/>
              <w:spacing w:before="43" w:line="237" w:lineRule="exact"/>
              <w:ind w:right="91"/>
              <w:jc w:val="right"/>
            </w:pPr>
            <w:r>
              <w:rPr>
                <w:color w:val="212121"/>
              </w:rPr>
              <w:t>468.083</w:t>
            </w:r>
          </w:p>
        </w:tc>
        <w:tc>
          <w:tcPr>
            <w:tcW w:w="1416" w:type="dxa"/>
            <w:tcBorders>
              <w:top w:val="single" w:sz="4" w:space="0" w:color="000000"/>
              <w:left w:val="single" w:sz="4" w:space="0" w:color="000000"/>
              <w:bottom w:val="single" w:sz="4" w:space="0" w:color="000000"/>
              <w:right w:val="single" w:sz="4" w:space="0" w:color="000000"/>
            </w:tcBorders>
            <w:hideMark/>
          </w:tcPr>
          <w:p w14:paraId="0CF94311" w14:textId="77777777" w:rsidR="00787FAE" w:rsidRDefault="00787FAE">
            <w:pPr>
              <w:pStyle w:val="TableParagraph"/>
              <w:spacing w:before="43" w:line="237" w:lineRule="exact"/>
              <w:ind w:right="91"/>
              <w:jc w:val="right"/>
            </w:pPr>
            <w:r>
              <w:rPr>
                <w:color w:val="212121"/>
              </w:rPr>
              <w:t>1.142.890</w:t>
            </w:r>
          </w:p>
        </w:tc>
        <w:tc>
          <w:tcPr>
            <w:tcW w:w="1195" w:type="dxa"/>
            <w:tcBorders>
              <w:top w:val="single" w:sz="4" w:space="0" w:color="000000"/>
              <w:left w:val="single" w:sz="4" w:space="0" w:color="000000"/>
              <w:bottom w:val="single" w:sz="4" w:space="0" w:color="000000"/>
              <w:right w:val="single" w:sz="4" w:space="0" w:color="000000"/>
            </w:tcBorders>
            <w:hideMark/>
          </w:tcPr>
          <w:p w14:paraId="518E9C6C" w14:textId="77777777" w:rsidR="00787FAE" w:rsidRDefault="00787FAE">
            <w:pPr>
              <w:pStyle w:val="TableParagraph"/>
              <w:spacing w:before="43" w:line="237" w:lineRule="exact"/>
              <w:ind w:right="91"/>
              <w:jc w:val="right"/>
            </w:pPr>
            <w:r>
              <w:rPr>
                <w:color w:val="212121"/>
              </w:rPr>
              <w:t>1.597.338</w:t>
            </w:r>
          </w:p>
        </w:tc>
        <w:tc>
          <w:tcPr>
            <w:tcW w:w="1195" w:type="dxa"/>
            <w:tcBorders>
              <w:top w:val="single" w:sz="4" w:space="0" w:color="000000"/>
              <w:left w:val="single" w:sz="4" w:space="0" w:color="000000"/>
              <w:bottom w:val="single" w:sz="4" w:space="0" w:color="000000"/>
              <w:right w:val="single" w:sz="4" w:space="0" w:color="000000"/>
            </w:tcBorders>
            <w:hideMark/>
          </w:tcPr>
          <w:p w14:paraId="6713AC61" w14:textId="77777777" w:rsidR="00787FAE" w:rsidRDefault="00787FAE">
            <w:pPr>
              <w:pStyle w:val="TableParagraph"/>
              <w:spacing w:before="43" w:line="237" w:lineRule="exact"/>
              <w:ind w:left="110"/>
            </w:pPr>
            <w:r>
              <w:rPr>
                <w:color w:val="212121"/>
              </w:rPr>
              <w:t>2.740.228</w:t>
            </w:r>
          </w:p>
        </w:tc>
        <w:tc>
          <w:tcPr>
            <w:tcW w:w="1238" w:type="dxa"/>
            <w:tcBorders>
              <w:top w:val="single" w:sz="4" w:space="0" w:color="000000"/>
              <w:left w:val="single" w:sz="4" w:space="0" w:color="000000"/>
              <w:bottom w:val="single" w:sz="4" w:space="0" w:color="000000"/>
              <w:right w:val="single" w:sz="4" w:space="0" w:color="000000"/>
            </w:tcBorders>
            <w:hideMark/>
          </w:tcPr>
          <w:p w14:paraId="78C8FA93" w14:textId="77777777" w:rsidR="00787FAE" w:rsidRDefault="00787FAE">
            <w:pPr>
              <w:pStyle w:val="TableParagraph"/>
              <w:spacing w:before="18" w:line="261" w:lineRule="exact"/>
              <w:ind w:right="94"/>
              <w:jc w:val="right"/>
              <w:rPr>
                <w:rFonts w:ascii="Times New Roman"/>
                <w:sz w:val="24"/>
              </w:rPr>
            </w:pPr>
            <w:r>
              <w:rPr>
                <w:rFonts w:ascii="Times New Roman"/>
                <w:color w:val="212121"/>
                <w:sz w:val="24"/>
              </w:rPr>
              <w:t>7.326,22</w:t>
            </w:r>
          </w:p>
        </w:tc>
        <w:tc>
          <w:tcPr>
            <w:tcW w:w="1195" w:type="dxa"/>
            <w:tcBorders>
              <w:top w:val="single" w:sz="4" w:space="0" w:color="000000"/>
              <w:left w:val="single" w:sz="4" w:space="0" w:color="000000"/>
              <w:bottom w:val="single" w:sz="4" w:space="0" w:color="000000"/>
              <w:right w:val="single" w:sz="4" w:space="0" w:color="000000"/>
            </w:tcBorders>
            <w:hideMark/>
          </w:tcPr>
          <w:p w14:paraId="5141C479"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10.239,34</w:t>
            </w:r>
          </w:p>
        </w:tc>
        <w:tc>
          <w:tcPr>
            <w:tcW w:w="1469" w:type="dxa"/>
            <w:tcBorders>
              <w:top w:val="single" w:sz="4" w:space="0" w:color="000000"/>
              <w:left w:val="single" w:sz="4" w:space="0" w:color="000000"/>
              <w:bottom w:val="single" w:sz="4" w:space="0" w:color="000000"/>
              <w:right w:val="single" w:sz="4" w:space="0" w:color="000000"/>
            </w:tcBorders>
            <w:hideMark/>
          </w:tcPr>
          <w:p w14:paraId="631B4586" w14:textId="77777777" w:rsidR="00787FAE" w:rsidRDefault="00787FAE">
            <w:pPr>
              <w:pStyle w:val="TableParagraph"/>
              <w:spacing w:before="43" w:line="237" w:lineRule="exact"/>
              <w:ind w:right="93"/>
              <w:jc w:val="right"/>
            </w:pPr>
            <w:r>
              <w:rPr>
                <w:color w:val="212121"/>
              </w:rPr>
              <w:t>17.565,56</w:t>
            </w:r>
          </w:p>
        </w:tc>
        <w:tc>
          <w:tcPr>
            <w:tcW w:w="1183" w:type="dxa"/>
            <w:tcBorders>
              <w:top w:val="single" w:sz="4" w:space="0" w:color="000000"/>
              <w:left w:val="single" w:sz="4" w:space="0" w:color="000000"/>
              <w:bottom w:val="single" w:sz="4" w:space="0" w:color="000000"/>
              <w:right w:val="single" w:sz="4" w:space="0" w:color="000000"/>
            </w:tcBorders>
            <w:hideMark/>
          </w:tcPr>
          <w:p w14:paraId="28471147" w14:textId="77777777" w:rsidR="00787FAE" w:rsidRDefault="00787FAE">
            <w:pPr>
              <w:pStyle w:val="TableParagraph"/>
              <w:spacing w:before="18" w:line="261" w:lineRule="exact"/>
              <w:ind w:right="92"/>
              <w:jc w:val="right"/>
              <w:rPr>
                <w:rFonts w:ascii="Times New Roman"/>
                <w:sz w:val="24"/>
              </w:rPr>
            </w:pPr>
            <w:r>
              <w:rPr>
                <w:rFonts w:ascii="Times New Roman"/>
                <w:color w:val="212121"/>
                <w:sz w:val="24"/>
              </w:rPr>
              <w:t>1,56</w:t>
            </w:r>
          </w:p>
        </w:tc>
        <w:tc>
          <w:tcPr>
            <w:tcW w:w="1080" w:type="dxa"/>
            <w:tcBorders>
              <w:top w:val="single" w:sz="4" w:space="0" w:color="000000"/>
              <w:left w:val="single" w:sz="4" w:space="0" w:color="000000"/>
              <w:bottom w:val="single" w:sz="4" w:space="0" w:color="000000"/>
              <w:right w:val="single" w:sz="4" w:space="0" w:color="000000"/>
            </w:tcBorders>
            <w:hideMark/>
          </w:tcPr>
          <w:p w14:paraId="496EA456" w14:textId="77777777" w:rsidR="00787FAE" w:rsidRDefault="00787FAE">
            <w:pPr>
              <w:pStyle w:val="TableParagraph"/>
              <w:spacing w:before="18" w:line="261" w:lineRule="exact"/>
              <w:ind w:right="95"/>
              <w:jc w:val="right"/>
              <w:rPr>
                <w:rFonts w:ascii="Times New Roman"/>
                <w:sz w:val="24"/>
              </w:rPr>
            </w:pPr>
            <w:r>
              <w:rPr>
                <w:rFonts w:ascii="Times New Roman"/>
                <w:color w:val="212121"/>
                <w:sz w:val="24"/>
              </w:rPr>
              <w:t>2,19</w:t>
            </w:r>
          </w:p>
        </w:tc>
        <w:tc>
          <w:tcPr>
            <w:tcW w:w="1073" w:type="dxa"/>
            <w:tcBorders>
              <w:top w:val="single" w:sz="4" w:space="0" w:color="000000"/>
              <w:left w:val="single" w:sz="4" w:space="0" w:color="000000"/>
              <w:bottom w:val="single" w:sz="4" w:space="0" w:color="000000"/>
              <w:right w:val="single" w:sz="4" w:space="0" w:color="000000"/>
            </w:tcBorders>
            <w:hideMark/>
          </w:tcPr>
          <w:p w14:paraId="34A36563" w14:textId="77777777" w:rsidR="00787FAE" w:rsidRDefault="00787FAE">
            <w:pPr>
              <w:pStyle w:val="TableParagraph"/>
              <w:spacing w:before="43" w:line="237" w:lineRule="exact"/>
              <w:ind w:right="93"/>
              <w:jc w:val="right"/>
            </w:pPr>
            <w:r>
              <w:rPr>
                <w:color w:val="212121"/>
              </w:rPr>
              <w:t>3,75</w:t>
            </w:r>
          </w:p>
        </w:tc>
      </w:tr>
      <w:tr w:rsidR="00787FAE" w14:paraId="5388A56B" w14:textId="77777777" w:rsidTr="00787FAE">
        <w:trPr>
          <w:trHeight w:val="374"/>
        </w:trPr>
        <w:tc>
          <w:tcPr>
            <w:tcW w:w="2268" w:type="dxa"/>
            <w:tcBorders>
              <w:top w:val="single" w:sz="4" w:space="0" w:color="000000"/>
              <w:left w:val="single" w:sz="4" w:space="0" w:color="000000"/>
              <w:bottom w:val="single" w:sz="4" w:space="0" w:color="000000"/>
              <w:right w:val="single" w:sz="4" w:space="0" w:color="000000"/>
            </w:tcBorders>
            <w:hideMark/>
          </w:tcPr>
          <w:p w14:paraId="6120CFBB" w14:textId="77777777" w:rsidR="00787FAE" w:rsidRDefault="00787FAE">
            <w:pPr>
              <w:pStyle w:val="TableParagraph"/>
              <w:spacing w:before="143" w:line="211" w:lineRule="exact"/>
              <w:ind w:left="107"/>
              <w:rPr>
                <w:sz w:val="20"/>
              </w:rPr>
            </w:pPr>
            <w:r>
              <w:rPr>
                <w:color w:val="212121"/>
                <w:sz w:val="20"/>
              </w:rPr>
              <w:t>U K U P N O :</w:t>
            </w:r>
          </w:p>
        </w:tc>
        <w:tc>
          <w:tcPr>
            <w:tcW w:w="1620" w:type="dxa"/>
            <w:tcBorders>
              <w:top w:val="single" w:sz="4" w:space="0" w:color="000000"/>
              <w:left w:val="single" w:sz="4" w:space="0" w:color="000000"/>
              <w:bottom w:val="single" w:sz="4" w:space="0" w:color="000000"/>
              <w:right w:val="single" w:sz="4" w:space="0" w:color="000000"/>
            </w:tcBorders>
            <w:hideMark/>
          </w:tcPr>
          <w:p w14:paraId="42CE1FF6" w14:textId="77777777" w:rsidR="00787FAE" w:rsidRDefault="00787FAE">
            <w:pPr>
              <w:pStyle w:val="TableParagraph"/>
              <w:spacing w:before="120" w:line="234" w:lineRule="exact"/>
              <w:ind w:right="91"/>
              <w:jc w:val="right"/>
            </w:pPr>
            <w:r>
              <w:rPr>
                <w:color w:val="212121"/>
              </w:rPr>
              <w:t>1.565.425</w:t>
            </w:r>
          </w:p>
        </w:tc>
        <w:tc>
          <w:tcPr>
            <w:tcW w:w="1416" w:type="dxa"/>
            <w:tcBorders>
              <w:top w:val="single" w:sz="4" w:space="0" w:color="000000"/>
              <w:left w:val="single" w:sz="4" w:space="0" w:color="000000"/>
              <w:bottom w:val="single" w:sz="4" w:space="0" w:color="000000"/>
              <w:right w:val="single" w:sz="4" w:space="0" w:color="000000"/>
            </w:tcBorders>
            <w:hideMark/>
          </w:tcPr>
          <w:p w14:paraId="78ACF0D6" w14:textId="77777777" w:rsidR="00787FAE" w:rsidRDefault="00787FAE">
            <w:pPr>
              <w:pStyle w:val="TableParagraph"/>
              <w:spacing w:before="120" w:line="234" w:lineRule="exact"/>
              <w:ind w:right="91"/>
              <w:jc w:val="right"/>
            </w:pPr>
            <w:r>
              <w:rPr>
                <w:color w:val="212121"/>
              </w:rPr>
              <w:t>3.649.573</w:t>
            </w:r>
          </w:p>
        </w:tc>
        <w:tc>
          <w:tcPr>
            <w:tcW w:w="1195" w:type="dxa"/>
            <w:tcBorders>
              <w:top w:val="single" w:sz="4" w:space="0" w:color="000000"/>
              <w:left w:val="single" w:sz="4" w:space="0" w:color="000000"/>
              <w:bottom w:val="single" w:sz="4" w:space="0" w:color="000000"/>
              <w:right w:val="single" w:sz="4" w:space="0" w:color="000000"/>
            </w:tcBorders>
            <w:hideMark/>
          </w:tcPr>
          <w:p w14:paraId="1DA04518" w14:textId="77777777" w:rsidR="00787FAE" w:rsidRDefault="00787FAE">
            <w:pPr>
              <w:pStyle w:val="TableParagraph"/>
              <w:spacing w:before="120" w:line="234" w:lineRule="exact"/>
              <w:ind w:right="91"/>
              <w:jc w:val="right"/>
            </w:pPr>
            <w:r>
              <w:rPr>
                <w:color w:val="212121"/>
              </w:rPr>
              <w:t>4.579.865</w:t>
            </w:r>
          </w:p>
        </w:tc>
        <w:tc>
          <w:tcPr>
            <w:tcW w:w="1195" w:type="dxa"/>
            <w:tcBorders>
              <w:top w:val="single" w:sz="4" w:space="0" w:color="000000"/>
              <w:left w:val="single" w:sz="4" w:space="0" w:color="000000"/>
              <w:bottom w:val="single" w:sz="4" w:space="0" w:color="000000"/>
              <w:right w:val="single" w:sz="4" w:space="0" w:color="000000"/>
            </w:tcBorders>
            <w:hideMark/>
          </w:tcPr>
          <w:p w14:paraId="28876D3B" w14:textId="77777777" w:rsidR="00787FAE" w:rsidRDefault="00787FAE">
            <w:pPr>
              <w:pStyle w:val="TableParagraph"/>
              <w:spacing w:before="120" w:line="234" w:lineRule="exact"/>
              <w:ind w:left="110"/>
            </w:pPr>
            <w:r>
              <w:rPr>
                <w:color w:val="212121"/>
              </w:rPr>
              <w:t>8.229.438</w:t>
            </w:r>
          </w:p>
        </w:tc>
        <w:tc>
          <w:tcPr>
            <w:tcW w:w="1238" w:type="dxa"/>
            <w:tcBorders>
              <w:top w:val="single" w:sz="4" w:space="0" w:color="000000"/>
              <w:left w:val="single" w:sz="4" w:space="0" w:color="000000"/>
              <w:bottom w:val="single" w:sz="4" w:space="0" w:color="000000"/>
              <w:right w:val="single" w:sz="4" w:space="0" w:color="000000"/>
            </w:tcBorders>
            <w:hideMark/>
          </w:tcPr>
          <w:p w14:paraId="6E763D28" w14:textId="77777777" w:rsidR="00787FAE" w:rsidRDefault="00787FAE">
            <w:pPr>
              <w:pStyle w:val="TableParagraph"/>
              <w:spacing w:before="120" w:line="234" w:lineRule="exact"/>
              <w:ind w:right="91"/>
              <w:jc w:val="right"/>
            </w:pPr>
            <w:r>
              <w:rPr>
                <w:color w:val="212121"/>
              </w:rPr>
              <w:t>23.394,70</w:t>
            </w:r>
          </w:p>
        </w:tc>
        <w:tc>
          <w:tcPr>
            <w:tcW w:w="1195" w:type="dxa"/>
            <w:tcBorders>
              <w:top w:val="single" w:sz="4" w:space="0" w:color="000000"/>
              <w:left w:val="single" w:sz="4" w:space="0" w:color="000000"/>
              <w:bottom w:val="single" w:sz="4" w:space="0" w:color="000000"/>
              <w:right w:val="single" w:sz="4" w:space="0" w:color="000000"/>
            </w:tcBorders>
            <w:hideMark/>
          </w:tcPr>
          <w:p w14:paraId="491527BC" w14:textId="77777777" w:rsidR="00787FAE" w:rsidRDefault="00787FAE">
            <w:pPr>
              <w:pStyle w:val="TableParagraph"/>
              <w:spacing w:before="120" w:line="234" w:lineRule="exact"/>
              <w:ind w:right="93"/>
              <w:jc w:val="right"/>
            </w:pPr>
            <w:r>
              <w:rPr>
                <w:color w:val="212121"/>
              </w:rPr>
              <w:t>29.358,11</w:t>
            </w:r>
          </w:p>
        </w:tc>
        <w:tc>
          <w:tcPr>
            <w:tcW w:w="1469" w:type="dxa"/>
            <w:tcBorders>
              <w:top w:val="single" w:sz="4" w:space="0" w:color="000000"/>
              <w:left w:val="single" w:sz="4" w:space="0" w:color="000000"/>
              <w:bottom w:val="single" w:sz="4" w:space="0" w:color="000000"/>
              <w:right w:val="single" w:sz="4" w:space="0" w:color="000000"/>
            </w:tcBorders>
            <w:hideMark/>
          </w:tcPr>
          <w:p w14:paraId="4BA2290B" w14:textId="77777777" w:rsidR="00787FAE" w:rsidRDefault="00787FAE">
            <w:pPr>
              <w:pStyle w:val="TableParagraph"/>
              <w:spacing w:before="120" w:line="234" w:lineRule="exact"/>
              <w:ind w:right="93"/>
              <w:jc w:val="right"/>
            </w:pPr>
            <w:r>
              <w:rPr>
                <w:color w:val="212121"/>
              </w:rPr>
              <w:t>52.752,81</w:t>
            </w:r>
          </w:p>
        </w:tc>
        <w:tc>
          <w:tcPr>
            <w:tcW w:w="1183" w:type="dxa"/>
            <w:tcBorders>
              <w:top w:val="single" w:sz="4" w:space="0" w:color="000000"/>
              <w:left w:val="single" w:sz="4" w:space="0" w:color="000000"/>
              <w:bottom w:val="single" w:sz="4" w:space="0" w:color="000000"/>
              <w:right w:val="single" w:sz="4" w:space="0" w:color="000000"/>
            </w:tcBorders>
            <w:hideMark/>
          </w:tcPr>
          <w:p w14:paraId="270D6B5B" w14:textId="77777777" w:rsidR="00787FAE" w:rsidRDefault="00787FAE">
            <w:pPr>
              <w:pStyle w:val="TableParagraph"/>
              <w:spacing w:before="92" w:line="261" w:lineRule="exact"/>
              <w:ind w:right="92"/>
              <w:jc w:val="right"/>
              <w:rPr>
                <w:rFonts w:ascii="Times New Roman"/>
                <w:sz w:val="24"/>
              </w:rPr>
            </w:pPr>
            <w:r>
              <w:rPr>
                <w:rFonts w:ascii="Times New Roman"/>
                <w:color w:val="212121"/>
                <w:sz w:val="24"/>
              </w:rPr>
              <w:t>1,49</w:t>
            </w:r>
          </w:p>
        </w:tc>
        <w:tc>
          <w:tcPr>
            <w:tcW w:w="1080" w:type="dxa"/>
            <w:tcBorders>
              <w:top w:val="single" w:sz="4" w:space="0" w:color="000000"/>
              <w:left w:val="single" w:sz="4" w:space="0" w:color="000000"/>
              <w:bottom w:val="single" w:sz="4" w:space="0" w:color="000000"/>
              <w:right w:val="single" w:sz="4" w:space="0" w:color="000000"/>
            </w:tcBorders>
            <w:hideMark/>
          </w:tcPr>
          <w:p w14:paraId="48DC4C2A" w14:textId="77777777" w:rsidR="00787FAE" w:rsidRDefault="00787FAE">
            <w:pPr>
              <w:pStyle w:val="TableParagraph"/>
              <w:spacing w:before="92" w:line="261" w:lineRule="exact"/>
              <w:ind w:right="95"/>
              <w:jc w:val="right"/>
              <w:rPr>
                <w:rFonts w:ascii="Times New Roman"/>
                <w:sz w:val="24"/>
              </w:rPr>
            </w:pPr>
            <w:r>
              <w:rPr>
                <w:rFonts w:ascii="Times New Roman"/>
                <w:color w:val="212121"/>
                <w:sz w:val="24"/>
              </w:rPr>
              <w:t>1,88</w:t>
            </w:r>
          </w:p>
        </w:tc>
        <w:tc>
          <w:tcPr>
            <w:tcW w:w="1073" w:type="dxa"/>
            <w:tcBorders>
              <w:top w:val="single" w:sz="4" w:space="0" w:color="000000"/>
              <w:left w:val="single" w:sz="4" w:space="0" w:color="000000"/>
              <w:bottom w:val="single" w:sz="4" w:space="0" w:color="000000"/>
              <w:right w:val="single" w:sz="4" w:space="0" w:color="000000"/>
            </w:tcBorders>
            <w:hideMark/>
          </w:tcPr>
          <w:p w14:paraId="4662B363" w14:textId="77777777" w:rsidR="00787FAE" w:rsidRDefault="00787FAE">
            <w:pPr>
              <w:pStyle w:val="TableParagraph"/>
              <w:spacing w:before="120" w:line="234" w:lineRule="exact"/>
              <w:ind w:right="93"/>
              <w:jc w:val="right"/>
            </w:pPr>
            <w:r>
              <w:rPr>
                <w:color w:val="212121"/>
              </w:rPr>
              <w:t>3,37</w:t>
            </w:r>
          </w:p>
        </w:tc>
      </w:tr>
    </w:tbl>
    <w:p w14:paraId="3C3EEC83" w14:textId="77777777" w:rsidR="00787FAE" w:rsidRDefault="00787FAE" w:rsidP="00787FAE">
      <w:pPr>
        <w:widowControl/>
        <w:autoSpaceDE/>
        <w:autoSpaceDN/>
        <w:sectPr w:rsidR="00787FAE">
          <w:pgSz w:w="16840" w:h="11910" w:orient="landscape"/>
          <w:pgMar w:top="620" w:right="740" w:bottom="280" w:left="880" w:header="0" w:footer="0" w:gutter="0"/>
          <w:cols w:space="720"/>
        </w:sectPr>
      </w:pPr>
    </w:p>
    <w:p w14:paraId="550433FB" w14:textId="77777777" w:rsidR="00787FAE" w:rsidRDefault="00787FAE" w:rsidP="00787FAE">
      <w:pPr>
        <w:pStyle w:val="Tijeloteksta"/>
        <w:spacing w:before="66" w:line="249" w:lineRule="exact"/>
        <w:ind w:right="110"/>
        <w:jc w:val="right"/>
        <w:rPr>
          <w:rFonts w:ascii="Times New Roman"/>
        </w:rPr>
      </w:pPr>
      <w:r>
        <w:rPr>
          <w:rFonts w:ascii="Times New Roman"/>
        </w:rPr>
        <w:lastRenderedPageBreak/>
        <w:t>17</w:t>
      </w:r>
    </w:p>
    <w:p w14:paraId="1D4B0E96" w14:textId="77777777" w:rsidR="00787FAE" w:rsidRDefault="00787FAE" w:rsidP="00787FAE">
      <w:pPr>
        <w:tabs>
          <w:tab w:val="left" w:pos="9266"/>
        </w:tabs>
        <w:spacing w:line="226" w:lineRule="exact"/>
        <w:ind w:left="11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637B4145" w14:textId="77777777" w:rsidR="00787FAE" w:rsidRDefault="00787FAE" w:rsidP="00787FAE">
      <w:pPr>
        <w:pStyle w:val="Tijeloteksta"/>
        <w:rPr>
          <w:sz w:val="20"/>
        </w:rPr>
      </w:pPr>
    </w:p>
    <w:p w14:paraId="0A83D76D" w14:textId="77777777" w:rsidR="00787FAE" w:rsidRDefault="00787FAE" w:rsidP="00787FAE">
      <w:pPr>
        <w:pStyle w:val="Tijeloteksta"/>
        <w:spacing w:before="10"/>
        <w:rPr>
          <w:sz w:val="19"/>
        </w:rPr>
      </w:pPr>
    </w:p>
    <w:p w14:paraId="7EEC1E86" w14:textId="77777777" w:rsidR="00787FAE" w:rsidRDefault="00787FAE" w:rsidP="00787FAE">
      <w:pPr>
        <w:pStyle w:val="Tijeloteksta"/>
        <w:spacing w:before="94" w:line="276" w:lineRule="auto"/>
        <w:ind w:left="112" w:right="107" w:firstLine="708"/>
        <w:jc w:val="both"/>
      </w:pPr>
      <w:r>
        <w:rPr>
          <w:color w:val="212121"/>
        </w:rPr>
        <w:t>Iz prethodne tablice možemo vidjeti da je u razdoblju siječanj-lipanj 2020. godine ukupan broj dana privremene nesposobnosti za rad iznosio 8.229.438, što je ukupno za 711.829 dana manje u odnosu na prethodnu godinu, s tim da je na teret poslodavca smanjenje za čak 822.204 dana, a na teret HZZO-a povećanje za 110.375 dana.</w:t>
      </w:r>
    </w:p>
    <w:p w14:paraId="435C0825" w14:textId="77777777" w:rsidR="00787FAE" w:rsidRDefault="00787FAE" w:rsidP="00787FAE">
      <w:pPr>
        <w:pStyle w:val="Tijeloteksta"/>
        <w:spacing w:line="276" w:lineRule="auto"/>
        <w:ind w:left="112" w:right="106" w:firstLine="708"/>
        <w:jc w:val="both"/>
      </w:pPr>
      <w:r>
        <w:rPr>
          <w:color w:val="212121"/>
        </w:rPr>
        <w:t>Ukupna stopa privremene nesposobnosti za rad iznosi 3,37, te ako promatramo stopu po područnim službama, može se zaključiti da je najniža stopa privremene nesposobnosti za rad u Područnoj službi Virovitica 2,73, a najviša u Područnoj službi Zagreb sa 3,75%.</w:t>
      </w:r>
    </w:p>
    <w:p w14:paraId="3CB14AE2" w14:textId="77777777" w:rsidR="00787FAE" w:rsidRDefault="00787FAE" w:rsidP="00787FAE">
      <w:pPr>
        <w:pStyle w:val="Tijeloteksta"/>
        <w:spacing w:before="1" w:line="276" w:lineRule="auto"/>
        <w:ind w:left="113" w:right="109" w:firstLine="708"/>
        <w:jc w:val="both"/>
      </w:pPr>
      <w:r>
        <w:rPr>
          <w:color w:val="212121"/>
        </w:rPr>
        <w:t>Sagledamo li dane privremene nesposobnosti za rad po aktivnom osiguraniku tada se može zaključiti da je svaki zaposlenik na razini Hrvatske u promatranom razdoblju prosječno bolovao 5,26 dana, dok je u 2019. godini prosječno bolovao 5,66 dana.</w:t>
      </w:r>
    </w:p>
    <w:p w14:paraId="789298F7" w14:textId="77777777" w:rsidR="00787FAE" w:rsidRDefault="00787FAE" w:rsidP="00787FAE">
      <w:pPr>
        <w:pStyle w:val="Tijeloteksta"/>
        <w:spacing w:line="276" w:lineRule="auto"/>
        <w:ind w:left="113" w:right="110" w:firstLine="708"/>
        <w:jc w:val="both"/>
      </w:pPr>
      <w:r>
        <w:rPr>
          <w:color w:val="212121"/>
        </w:rPr>
        <w:t>Stopa privremene nesposobnosti za rad zbog ozljede na radu i profesionalnih bolesti u razdoblju siječanj-lipanj 2020. godine iznosi 0,16 i zadržala se gotovo na istom nivou kao i prethodne godine. Dani privremene nesposobnosti za rad zbog ozljede na radu i profesionalnih bolesti iznose 378.811 dana, a dnevno zbog ozljeda na radu i profesionalnih bolesti izostaje 2.428 zaposlenika.</w:t>
      </w:r>
    </w:p>
    <w:p w14:paraId="2B0325E8" w14:textId="77777777" w:rsidR="00787FAE" w:rsidRDefault="00787FAE" w:rsidP="00787FAE">
      <w:pPr>
        <w:widowControl/>
        <w:autoSpaceDE/>
        <w:autoSpaceDN/>
        <w:spacing w:line="276" w:lineRule="auto"/>
        <w:sectPr w:rsidR="00787FAE">
          <w:pgSz w:w="11910" w:h="16840"/>
          <w:pgMar w:top="620" w:right="740" w:bottom="280" w:left="1020" w:header="0" w:footer="0" w:gutter="0"/>
          <w:cols w:space="720"/>
        </w:sectPr>
      </w:pPr>
    </w:p>
    <w:p w14:paraId="32D1F798" w14:textId="77777777" w:rsidR="00787FAE" w:rsidRDefault="00787FAE" w:rsidP="00787FAE">
      <w:pPr>
        <w:pStyle w:val="Tijeloteksta"/>
        <w:spacing w:before="78" w:line="249" w:lineRule="exact"/>
        <w:ind w:right="371"/>
        <w:jc w:val="right"/>
        <w:rPr>
          <w:rFonts w:ascii="Times New Roman"/>
        </w:rPr>
      </w:pPr>
      <w:r>
        <w:rPr>
          <w:rFonts w:ascii="Times New Roman"/>
        </w:rPr>
        <w:lastRenderedPageBreak/>
        <w:t>18</w:t>
      </w:r>
    </w:p>
    <w:p w14:paraId="3C14528B" w14:textId="77777777" w:rsidR="00787FAE" w:rsidRDefault="00787FAE" w:rsidP="00787FAE">
      <w:pPr>
        <w:tabs>
          <w:tab w:val="left" w:pos="9606"/>
        </w:tabs>
        <w:spacing w:line="226" w:lineRule="exact"/>
        <w:ind w:left="45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72AF6D8B" w14:textId="77777777" w:rsidR="00787FAE" w:rsidRDefault="00787FAE" w:rsidP="00787FAE">
      <w:pPr>
        <w:pStyle w:val="Tijeloteksta"/>
        <w:rPr>
          <w:sz w:val="20"/>
        </w:rPr>
      </w:pPr>
    </w:p>
    <w:p w14:paraId="4F0A5F89" w14:textId="77777777" w:rsidR="00787FAE" w:rsidRDefault="00787FAE" w:rsidP="00787FAE">
      <w:pPr>
        <w:pStyle w:val="Tijeloteksta"/>
        <w:rPr>
          <w:sz w:val="17"/>
        </w:rPr>
      </w:pPr>
    </w:p>
    <w:p w14:paraId="5BFFF64A" w14:textId="77777777" w:rsidR="00787FAE" w:rsidRDefault="00787FAE" w:rsidP="00787FAE">
      <w:pPr>
        <w:pStyle w:val="Naslov1"/>
        <w:spacing w:before="90"/>
        <w:ind w:left="935"/>
        <w:rPr>
          <w:rFonts w:ascii="Times New Roman"/>
        </w:rPr>
      </w:pPr>
      <w:r>
        <w:rPr>
          <w:rFonts w:ascii="Times New Roman"/>
          <w:color w:val="212121"/>
        </w:rPr>
        <w:t>Tablica 4: USPOREDNI PREGLED BROJA DANA PRIVREMENE NESPOSOBNOSTI ZA RAD PO AKTIVNOM OSIGURANIKU</w:t>
      </w:r>
    </w:p>
    <w:p w14:paraId="059867D4" w14:textId="77777777" w:rsidR="00787FAE" w:rsidRDefault="00787FAE" w:rsidP="00787FAE">
      <w:pPr>
        <w:pStyle w:val="Tijeloteksta"/>
        <w:spacing w:before="4"/>
        <w:rPr>
          <w:rFonts w:ascii="Times New Roman"/>
          <w:b/>
          <w:sz w:val="1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1418"/>
        <w:gridCol w:w="1557"/>
        <w:gridCol w:w="1418"/>
        <w:gridCol w:w="1418"/>
        <w:gridCol w:w="1557"/>
        <w:gridCol w:w="1701"/>
        <w:gridCol w:w="1701"/>
        <w:gridCol w:w="2123"/>
      </w:tblGrid>
      <w:tr w:rsidR="00787FAE" w14:paraId="64CB59D9" w14:textId="77777777" w:rsidTr="00787FAE">
        <w:trPr>
          <w:trHeight w:val="1175"/>
        </w:trPr>
        <w:tc>
          <w:tcPr>
            <w:tcW w:w="2551" w:type="dxa"/>
            <w:vMerge w:val="restart"/>
            <w:tcBorders>
              <w:top w:val="single" w:sz="4" w:space="0" w:color="000000"/>
              <w:left w:val="single" w:sz="4" w:space="0" w:color="000000"/>
              <w:bottom w:val="single" w:sz="4" w:space="0" w:color="000000"/>
              <w:right w:val="single" w:sz="4" w:space="0" w:color="000000"/>
            </w:tcBorders>
          </w:tcPr>
          <w:p w14:paraId="42D3D58E" w14:textId="77777777" w:rsidR="00787FAE" w:rsidRDefault="00787FAE">
            <w:pPr>
              <w:pStyle w:val="TableParagraph"/>
              <w:rPr>
                <w:rFonts w:ascii="Times New Roman"/>
                <w:b/>
                <w:sz w:val="24"/>
              </w:rPr>
            </w:pPr>
          </w:p>
          <w:p w14:paraId="53B48280" w14:textId="77777777" w:rsidR="00787FAE" w:rsidRDefault="00787FAE">
            <w:pPr>
              <w:pStyle w:val="TableParagraph"/>
              <w:rPr>
                <w:rFonts w:ascii="Times New Roman"/>
                <w:b/>
                <w:sz w:val="24"/>
              </w:rPr>
            </w:pPr>
          </w:p>
          <w:p w14:paraId="4EFF4124" w14:textId="77777777" w:rsidR="00787FAE" w:rsidRDefault="00787FAE">
            <w:pPr>
              <w:pStyle w:val="TableParagraph"/>
              <w:spacing w:before="146"/>
              <w:ind w:left="345"/>
            </w:pPr>
            <w:r>
              <w:rPr>
                <w:color w:val="212121"/>
              </w:rPr>
              <w:t>PODRUČNI URED</w:t>
            </w:r>
          </w:p>
        </w:tc>
        <w:tc>
          <w:tcPr>
            <w:tcW w:w="2975" w:type="dxa"/>
            <w:gridSpan w:val="2"/>
            <w:tcBorders>
              <w:top w:val="single" w:sz="4" w:space="0" w:color="000000"/>
              <w:left w:val="single" w:sz="4" w:space="0" w:color="000000"/>
              <w:bottom w:val="single" w:sz="4" w:space="0" w:color="000000"/>
              <w:right w:val="single" w:sz="4" w:space="0" w:color="000000"/>
            </w:tcBorders>
            <w:hideMark/>
          </w:tcPr>
          <w:p w14:paraId="3172D759" w14:textId="77777777" w:rsidR="00787FAE" w:rsidRDefault="00787FAE">
            <w:pPr>
              <w:pStyle w:val="TableParagraph"/>
              <w:spacing w:before="81"/>
              <w:ind w:left="362" w:right="348" w:hanging="6"/>
              <w:jc w:val="center"/>
            </w:pPr>
            <w:r>
              <w:rPr>
                <w:color w:val="212121"/>
              </w:rPr>
              <w:t>UKUPNO DANI PRIVREMENE NESPOSOBNOSTI ZA RAD</w:t>
            </w:r>
          </w:p>
        </w:tc>
        <w:tc>
          <w:tcPr>
            <w:tcW w:w="2836" w:type="dxa"/>
            <w:gridSpan w:val="2"/>
            <w:tcBorders>
              <w:top w:val="single" w:sz="4" w:space="0" w:color="000000"/>
              <w:left w:val="single" w:sz="4" w:space="0" w:color="000000"/>
              <w:bottom w:val="single" w:sz="4" w:space="0" w:color="000000"/>
              <w:right w:val="single" w:sz="4" w:space="0" w:color="000000"/>
            </w:tcBorders>
          </w:tcPr>
          <w:p w14:paraId="1DBC3FEF" w14:textId="77777777" w:rsidR="00787FAE" w:rsidRDefault="00787FAE">
            <w:pPr>
              <w:pStyle w:val="TableParagraph"/>
              <w:rPr>
                <w:rFonts w:ascii="Times New Roman"/>
                <w:b/>
                <w:sz w:val="29"/>
              </w:rPr>
            </w:pPr>
          </w:p>
          <w:p w14:paraId="59ED7C0E" w14:textId="77777777" w:rsidR="00787FAE" w:rsidRDefault="00787FAE">
            <w:pPr>
              <w:pStyle w:val="TableParagraph"/>
              <w:ind w:left="653" w:right="558" w:hanging="68"/>
            </w:pPr>
            <w:r>
              <w:rPr>
                <w:color w:val="212121"/>
              </w:rPr>
              <w:t>BROJ AKTIVNIH OSIGURANIKA</w:t>
            </w:r>
          </w:p>
        </w:tc>
        <w:tc>
          <w:tcPr>
            <w:tcW w:w="3258" w:type="dxa"/>
            <w:gridSpan w:val="2"/>
            <w:tcBorders>
              <w:top w:val="single" w:sz="4" w:space="0" w:color="000000"/>
              <w:left w:val="single" w:sz="4" w:space="0" w:color="000000"/>
              <w:bottom w:val="single" w:sz="4" w:space="0" w:color="000000"/>
              <w:right w:val="single" w:sz="4" w:space="0" w:color="000000"/>
            </w:tcBorders>
            <w:hideMark/>
          </w:tcPr>
          <w:p w14:paraId="06BD02D3" w14:textId="77777777" w:rsidR="00787FAE" w:rsidRDefault="00787FAE">
            <w:pPr>
              <w:pStyle w:val="TableParagraph"/>
              <w:spacing w:before="81"/>
              <w:ind w:left="244" w:right="226"/>
              <w:jc w:val="center"/>
            </w:pPr>
            <w:r>
              <w:rPr>
                <w:color w:val="212121"/>
              </w:rPr>
              <w:t>BROJ DANA PRIVREMENE NESPOSOBNOST ZA RAD PO 1 AKTIVNOM OSIGURANIKU</w:t>
            </w:r>
          </w:p>
        </w:tc>
        <w:tc>
          <w:tcPr>
            <w:tcW w:w="1701" w:type="dxa"/>
            <w:vMerge w:val="restart"/>
            <w:tcBorders>
              <w:top w:val="single" w:sz="4" w:space="0" w:color="000000"/>
              <w:left w:val="single" w:sz="4" w:space="0" w:color="000000"/>
              <w:bottom w:val="single" w:sz="4" w:space="0" w:color="000000"/>
              <w:right w:val="single" w:sz="4" w:space="0" w:color="000000"/>
            </w:tcBorders>
          </w:tcPr>
          <w:p w14:paraId="1C22150C" w14:textId="77777777" w:rsidR="00787FAE" w:rsidRDefault="00787FAE">
            <w:pPr>
              <w:pStyle w:val="TableParagraph"/>
              <w:rPr>
                <w:rFonts w:ascii="Times New Roman"/>
                <w:b/>
                <w:sz w:val="24"/>
              </w:rPr>
            </w:pPr>
          </w:p>
          <w:p w14:paraId="628E3045" w14:textId="77777777" w:rsidR="00787FAE" w:rsidRDefault="00787FAE">
            <w:pPr>
              <w:pStyle w:val="TableParagraph"/>
              <w:spacing w:before="7"/>
              <w:rPr>
                <w:rFonts w:ascii="Times New Roman"/>
                <w:b/>
                <w:sz w:val="25"/>
              </w:rPr>
            </w:pPr>
          </w:p>
          <w:p w14:paraId="03DEA8C7" w14:textId="77777777" w:rsidR="00787FAE" w:rsidRDefault="00787FAE">
            <w:pPr>
              <w:pStyle w:val="TableParagraph"/>
              <w:spacing w:line="252" w:lineRule="exact"/>
              <w:ind w:left="142" w:right="126"/>
              <w:jc w:val="center"/>
            </w:pPr>
            <w:r>
              <w:rPr>
                <w:color w:val="212121"/>
              </w:rPr>
              <w:t>INDEKS</w:t>
            </w:r>
          </w:p>
          <w:p w14:paraId="0FFD8861" w14:textId="77777777" w:rsidR="00787FAE" w:rsidRDefault="00787FAE">
            <w:pPr>
              <w:pStyle w:val="TableParagraph"/>
              <w:spacing w:line="252" w:lineRule="exact"/>
              <w:ind w:left="142" w:right="127"/>
              <w:jc w:val="center"/>
            </w:pPr>
            <w:r>
              <w:rPr>
                <w:color w:val="212121"/>
              </w:rPr>
              <w:t>(kol. 6 / kol. 5)</w:t>
            </w:r>
          </w:p>
        </w:tc>
        <w:tc>
          <w:tcPr>
            <w:tcW w:w="2123" w:type="dxa"/>
            <w:vMerge w:val="restart"/>
            <w:tcBorders>
              <w:top w:val="single" w:sz="4" w:space="0" w:color="000000"/>
              <w:left w:val="single" w:sz="4" w:space="0" w:color="000000"/>
              <w:bottom w:val="single" w:sz="4" w:space="0" w:color="000000"/>
              <w:right w:val="single" w:sz="4" w:space="0" w:color="000000"/>
            </w:tcBorders>
            <w:hideMark/>
          </w:tcPr>
          <w:p w14:paraId="0C65998E" w14:textId="77777777" w:rsidR="00787FAE" w:rsidRDefault="00787FAE">
            <w:pPr>
              <w:pStyle w:val="TableParagraph"/>
              <w:spacing w:before="192"/>
              <w:ind w:left="111" w:right="90" w:hanging="2"/>
              <w:jc w:val="center"/>
            </w:pPr>
            <w:r>
              <w:rPr>
                <w:color w:val="212121"/>
              </w:rPr>
              <w:t>UKUPNA STOPA PRIVREMENE NESPOSOBNOSTI ZA RAD</w:t>
            </w:r>
          </w:p>
          <w:p w14:paraId="30C0856C" w14:textId="77777777" w:rsidR="00787FAE" w:rsidRDefault="00787FAE">
            <w:pPr>
              <w:pStyle w:val="TableParagraph"/>
              <w:spacing w:line="251" w:lineRule="exact"/>
              <w:ind w:left="446" w:right="427"/>
              <w:jc w:val="center"/>
            </w:pPr>
            <w:r>
              <w:rPr>
                <w:color w:val="212121"/>
              </w:rPr>
              <w:t>I. - VI. 2020.</w:t>
            </w:r>
          </w:p>
        </w:tc>
      </w:tr>
      <w:tr w:rsidR="00787FAE" w14:paraId="55393A9C" w14:textId="77777777" w:rsidTr="00787FAE">
        <w:trPr>
          <w:trHeight w:val="465"/>
        </w:trPr>
        <w:tc>
          <w:tcPr>
            <w:tcW w:w="2551" w:type="dxa"/>
            <w:vMerge/>
            <w:tcBorders>
              <w:top w:val="single" w:sz="4" w:space="0" w:color="000000"/>
              <w:left w:val="single" w:sz="4" w:space="0" w:color="000000"/>
              <w:bottom w:val="single" w:sz="4" w:space="0" w:color="000000"/>
              <w:right w:val="single" w:sz="4" w:space="0" w:color="000000"/>
            </w:tcBorders>
            <w:vAlign w:val="center"/>
            <w:hideMark/>
          </w:tcPr>
          <w:p w14:paraId="6842BCF6" w14:textId="77777777" w:rsidR="00787FAE" w:rsidRDefault="00787FAE"/>
        </w:tc>
        <w:tc>
          <w:tcPr>
            <w:tcW w:w="1418" w:type="dxa"/>
            <w:tcBorders>
              <w:top w:val="single" w:sz="4" w:space="0" w:color="000000"/>
              <w:left w:val="single" w:sz="4" w:space="0" w:color="000000"/>
              <w:bottom w:val="single" w:sz="4" w:space="0" w:color="000000"/>
              <w:right w:val="single" w:sz="4" w:space="0" w:color="000000"/>
            </w:tcBorders>
            <w:hideMark/>
          </w:tcPr>
          <w:p w14:paraId="63580F1E" w14:textId="77777777" w:rsidR="00787FAE" w:rsidRDefault="00787FAE">
            <w:pPr>
              <w:pStyle w:val="TableParagraph"/>
              <w:spacing w:before="105"/>
              <w:ind w:left="201"/>
            </w:pPr>
            <w:r>
              <w:rPr>
                <w:color w:val="212121"/>
              </w:rPr>
              <w:t>I-VI. 2019.</w:t>
            </w:r>
          </w:p>
        </w:tc>
        <w:tc>
          <w:tcPr>
            <w:tcW w:w="1557" w:type="dxa"/>
            <w:tcBorders>
              <w:top w:val="single" w:sz="4" w:space="0" w:color="000000"/>
              <w:left w:val="single" w:sz="4" w:space="0" w:color="000000"/>
              <w:bottom w:val="single" w:sz="4" w:space="0" w:color="000000"/>
              <w:right w:val="single" w:sz="4" w:space="0" w:color="000000"/>
            </w:tcBorders>
            <w:hideMark/>
          </w:tcPr>
          <w:p w14:paraId="4448E55D" w14:textId="77777777" w:rsidR="00787FAE" w:rsidRDefault="00787FAE">
            <w:pPr>
              <w:pStyle w:val="TableParagraph"/>
              <w:spacing w:before="105"/>
              <w:ind w:left="271"/>
            </w:pPr>
            <w:r>
              <w:rPr>
                <w:color w:val="212121"/>
              </w:rPr>
              <w:t>I-VI. 2020.</w:t>
            </w:r>
          </w:p>
        </w:tc>
        <w:tc>
          <w:tcPr>
            <w:tcW w:w="1418" w:type="dxa"/>
            <w:tcBorders>
              <w:top w:val="single" w:sz="4" w:space="0" w:color="000000"/>
              <w:left w:val="single" w:sz="4" w:space="0" w:color="000000"/>
              <w:bottom w:val="single" w:sz="4" w:space="0" w:color="000000"/>
              <w:right w:val="single" w:sz="4" w:space="0" w:color="000000"/>
            </w:tcBorders>
            <w:hideMark/>
          </w:tcPr>
          <w:p w14:paraId="3B93F71A" w14:textId="77777777" w:rsidR="00787FAE" w:rsidRDefault="00787FAE">
            <w:pPr>
              <w:pStyle w:val="TableParagraph"/>
              <w:spacing w:before="105"/>
              <w:ind w:left="202"/>
            </w:pPr>
            <w:r>
              <w:rPr>
                <w:color w:val="212121"/>
              </w:rPr>
              <w:t>I-VI. 2019.</w:t>
            </w:r>
          </w:p>
        </w:tc>
        <w:tc>
          <w:tcPr>
            <w:tcW w:w="1418" w:type="dxa"/>
            <w:tcBorders>
              <w:top w:val="single" w:sz="4" w:space="0" w:color="000000"/>
              <w:left w:val="single" w:sz="4" w:space="0" w:color="000000"/>
              <w:bottom w:val="single" w:sz="4" w:space="0" w:color="000000"/>
              <w:right w:val="single" w:sz="4" w:space="0" w:color="000000"/>
            </w:tcBorders>
            <w:hideMark/>
          </w:tcPr>
          <w:p w14:paraId="367B83E0" w14:textId="77777777" w:rsidR="00787FAE" w:rsidRDefault="00787FAE">
            <w:pPr>
              <w:pStyle w:val="TableParagraph"/>
              <w:spacing w:before="105"/>
              <w:ind w:left="200"/>
            </w:pPr>
            <w:r>
              <w:rPr>
                <w:color w:val="212121"/>
              </w:rPr>
              <w:t>I-VI. 2020.</w:t>
            </w:r>
          </w:p>
        </w:tc>
        <w:tc>
          <w:tcPr>
            <w:tcW w:w="1557" w:type="dxa"/>
            <w:tcBorders>
              <w:top w:val="single" w:sz="4" w:space="0" w:color="000000"/>
              <w:left w:val="single" w:sz="4" w:space="0" w:color="000000"/>
              <w:bottom w:val="single" w:sz="4" w:space="0" w:color="000000"/>
              <w:right w:val="single" w:sz="4" w:space="0" w:color="000000"/>
            </w:tcBorders>
            <w:hideMark/>
          </w:tcPr>
          <w:p w14:paraId="3B7F03A3" w14:textId="77777777" w:rsidR="00787FAE" w:rsidRDefault="00787FAE">
            <w:pPr>
              <w:pStyle w:val="TableParagraph"/>
              <w:spacing w:before="105"/>
              <w:ind w:left="273"/>
            </w:pPr>
            <w:r>
              <w:rPr>
                <w:color w:val="212121"/>
              </w:rPr>
              <w:t>I-VI. 2019.</w:t>
            </w:r>
          </w:p>
        </w:tc>
        <w:tc>
          <w:tcPr>
            <w:tcW w:w="1701" w:type="dxa"/>
            <w:tcBorders>
              <w:top w:val="single" w:sz="4" w:space="0" w:color="000000"/>
              <w:left w:val="single" w:sz="4" w:space="0" w:color="000000"/>
              <w:bottom w:val="single" w:sz="4" w:space="0" w:color="000000"/>
              <w:right w:val="single" w:sz="4" w:space="0" w:color="000000"/>
            </w:tcBorders>
            <w:hideMark/>
          </w:tcPr>
          <w:p w14:paraId="12BB6733" w14:textId="77777777" w:rsidR="00787FAE" w:rsidRDefault="00787FAE">
            <w:pPr>
              <w:pStyle w:val="TableParagraph"/>
              <w:spacing w:before="105"/>
              <w:ind w:left="345"/>
            </w:pPr>
            <w:r>
              <w:rPr>
                <w:color w:val="212121"/>
              </w:rPr>
              <w:t>I-VI. 2020.</w:t>
            </w:r>
          </w:p>
        </w:tc>
        <w:tc>
          <w:tcPr>
            <w:tcW w:w="1701" w:type="dxa"/>
            <w:vMerge/>
            <w:tcBorders>
              <w:top w:val="single" w:sz="4" w:space="0" w:color="000000"/>
              <w:left w:val="single" w:sz="4" w:space="0" w:color="000000"/>
              <w:bottom w:val="single" w:sz="4" w:space="0" w:color="000000"/>
              <w:right w:val="single" w:sz="4" w:space="0" w:color="000000"/>
            </w:tcBorders>
            <w:vAlign w:val="center"/>
            <w:hideMark/>
          </w:tcPr>
          <w:p w14:paraId="3A72C0FB" w14:textId="77777777" w:rsidR="00787FAE" w:rsidRDefault="00787FAE"/>
        </w:tc>
        <w:tc>
          <w:tcPr>
            <w:tcW w:w="2123" w:type="dxa"/>
            <w:vMerge/>
            <w:tcBorders>
              <w:top w:val="single" w:sz="4" w:space="0" w:color="000000"/>
              <w:left w:val="single" w:sz="4" w:space="0" w:color="000000"/>
              <w:bottom w:val="single" w:sz="4" w:space="0" w:color="000000"/>
              <w:right w:val="single" w:sz="4" w:space="0" w:color="000000"/>
            </w:tcBorders>
            <w:vAlign w:val="center"/>
            <w:hideMark/>
          </w:tcPr>
          <w:p w14:paraId="5F623286" w14:textId="77777777" w:rsidR="00787FAE" w:rsidRDefault="00787FAE"/>
        </w:tc>
      </w:tr>
      <w:tr w:rsidR="00787FAE" w14:paraId="519589EC" w14:textId="77777777" w:rsidTr="00787FAE">
        <w:trPr>
          <w:trHeight w:val="256"/>
        </w:trPr>
        <w:tc>
          <w:tcPr>
            <w:tcW w:w="2551" w:type="dxa"/>
            <w:tcBorders>
              <w:top w:val="single" w:sz="4" w:space="0" w:color="000000"/>
              <w:left w:val="single" w:sz="4" w:space="0" w:color="000000"/>
              <w:bottom w:val="single" w:sz="4" w:space="0" w:color="000000"/>
              <w:right w:val="single" w:sz="4" w:space="0" w:color="000000"/>
            </w:tcBorders>
            <w:hideMark/>
          </w:tcPr>
          <w:p w14:paraId="0F8A5D26" w14:textId="77777777" w:rsidR="00787FAE" w:rsidRDefault="00787FAE">
            <w:pPr>
              <w:pStyle w:val="TableParagraph"/>
              <w:spacing w:line="236" w:lineRule="exact"/>
              <w:ind w:left="10"/>
              <w:jc w:val="center"/>
            </w:pPr>
            <w:r>
              <w:rPr>
                <w:color w:val="212121"/>
              </w:rPr>
              <w:t>0</w:t>
            </w:r>
          </w:p>
        </w:tc>
        <w:tc>
          <w:tcPr>
            <w:tcW w:w="1418" w:type="dxa"/>
            <w:tcBorders>
              <w:top w:val="single" w:sz="4" w:space="0" w:color="000000"/>
              <w:left w:val="single" w:sz="4" w:space="0" w:color="000000"/>
              <w:bottom w:val="single" w:sz="4" w:space="0" w:color="000000"/>
              <w:right w:val="single" w:sz="4" w:space="0" w:color="000000"/>
            </w:tcBorders>
            <w:hideMark/>
          </w:tcPr>
          <w:p w14:paraId="4A24328D" w14:textId="77777777" w:rsidR="00787FAE" w:rsidRDefault="00787FAE">
            <w:pPr>
              <w:pStyle w:val="TableParagraph"/>
              <w:spacing w:line="236" w:lineRule="exact"/>
              <w:ind w:left="10"/>
              <w:jc w:val="center"/>
            </w:pPr>
            <w:r>
              <w:rPr>
                <w:color w:val="212121"/>
              </w:rPr>
              <w:t>1</w:t>
            </w:r>
          </w:p>
        </w:tc>
        <w:tc>
          <w:tcPr>
            <w:tcW w:w="1557" w:type="dxa"/>
            <w:tcBorders>
              <w:top w:val="single" w:sz="4" w:space="0" w:color="000000"/>
              <w:left w:val="single" w:sz="4" w:space="0" w:color="000000"/>
              <w:bottom w:val="single" w:sz="4" w:space="0" w:color="000000"/>
              <w:right w:val="single" w:sz="4" w:space="0" w:color="000000"/>
            </w:tcBorders>
            <w:hideMark/>
          </w:tcPr>
          <w:p w14:paraId="69B42A74" w14:textId="77777777" w:rsidR="00787FAE" w:rsidRDefault="00787FAE">
            <w:pPr>
              <w:pStyle w:val="TableParagraph"/>
              <w:spacing w:line="236" w:lineRule="exact"/>
              <w:ind w:left="11"/>
              <w:jc w:val="center"/>
            </w:pPr>
            <w:r>
              <w:rPr>
                <w:color w:val="212121"/>
              </w:rPr>
              <w:t>2</w:t>
            </w:r>
          </w:p>
        </w:tc>
        <w:tc>
          <w:tcPr>
            <w:tcW w:w="1418" w:type="dxa"/>
            <w:tcBorders>
              <w:top w:val="single" w:sz="4" w:space="0" w:color="000000"/>
              <w:left w:val="single" w:sz="4" w:space="0" w:color="000000"/>
              <w:bottom w:val="single" w:sz="4" w:space="0" w:color="000000"/>
              <w:right w:val="single" w:sz="4" w:space="0" w:color="000000"/>
            </w:tcBorders>
            <w:hideMark/>
          </w:tcPr>
          <w:p w14:paraId="3FCD9F2C" w14:textId="77777777" w:rsidR="00787FAE" w:rsidRDefault="00787FAE">
            <w:pPr>
              <w:pStyle w:val="TableParagraph"/>
              <w:spacing w:line="236" w:lineRule="exact"/>
              <w:ind w:left="12"/>
              <w:jc w:val="center"/>
            </w:pPr>
            <w:r>
              <w:rPr>
                <w:color w:val="212121"/>
              </w:rPr>
              <w:t>3</w:t>
            </w:r>
          </w:p>
        </w:tc>
        <w:tc>
          <w:tcPr>
            <w:tcW w:w="1418" w:type="dxa"/>
            <w:tcBorders>
              <w:top w:val="single" w:sz="4" w:space="0" w:color="000000"/>
              <w:left w:val="single" w:sz="4" w:space="0" w:color="000000"/>
              <w:bottom w:val="single" w:sz="4" w:space="0" w:color="000000"/>
              <w:right w:val="single" w:sz="4" w:space="0" w:color="000000"/>
            </w:tcBorders>
            <w:hideMark/>
          </w:tcPr>
          <w:p w14:paraId="4E603E90" w14:textId="77777777" w:rsidR="00787FAE" w:rsidRDefault="00787FAE">
            <w:pPr>
              <w:pStyle w:val="TableParagraph"/>
              <w:spacing w:line="236" w:lineRule="exact"/>
              <w:ind w:left="8"/>
              <w:jc w:val="center"/>
            </w:pPr>
            <w:r>
              <w:rPr>
                <w:color w:val="212121"/>
              </w:rPr>
              <w:t>4</w:t>
            </w:r>
          </w:p>
        </w:tc>
        <w:tc>
          <w:tcPr>
            <w:tcW w:w="1557" w:type="dxa"/>
            <w:tcBorders>
              <w:top w:val="single" w:sz="4" w:space="0" w:color="000000"/>
              <w:left w:val="single" w:sz="4" w:space="0" w:color="000000"/>
              <w:bottom w:val="single" w:sz="4" w:space="0" w:color="000000"/>
              <w:right w:val="single" w:sz="4" w:space="0" w:color="000000"/>
            </w:tcBorders>
            <w:hideMark/>
          </w:tcPr>
          <w:p w14:paraId="5D4D0383" w14:textId="77777777" w:rsidR="00787FAE" w:rsidRDefault="00787FAE">
            <w:pPr>
              <w:pStyle w:val="TableParagraph"/>
              <w:spacing w:line="236" w:lineRule="exact"/>
              <w:ind w:left="14"/>
              <w:jc w:val="center"/>
            </w:pPr>
            <w:r>
              <w:rPr>
                <w:color w:val="212121"/>
              </w:rPr>
              <w:t>5</w:t>
            </w:r>
          </w:p>
        </w:tc>
        <w:tc>
          <w:tcPr>
            <w:tcW w:w="1701" w:type="dxa"/>
            <w:tcBorders>
              <w:top w:val="single" w:sz="4" w:space="0" w:color="000000"/>
              <w:left w:val="single" w:sz="4" w:space="0" w:color="000000"/>
              <w:bottom w:val="single" w:sz="4" w:space="0" w:color="000000"/>
              <w:right w:val="single" w:sz="4" w:space="0" w:color="000000"/>
            </w:tcBorders>
            <w:hideMark/>
          </w:tcPr>
          <w:p w14:paraId="6E8C9353" w14:textId="77777777" w:rsidR="00787FAE" w:rsidRDefault="00787FAE">
            <w:pPr>
              <w:pStyle w:val="TableParagraph"/>
              <w:spacing w:line="236" w:lineRule="exact"/>
              <w:ind w:left="15"/>
              <w:jc w:val="center"/>
            </w:pPr>
            <w:r>
              <w:rPr>
                <w:color w:val="212121"/>
              </w:rPr>
              <w:t>6</w:t>
            </w:r>
          </w:p>
        </w:tc>
        <w:tc>
          <w:tcPr>
            <w:tcW w:w="1701" w:type="dxa"/>
            <w:tcBorders>
              <w:top w:val="single" w:sz="4" w:space="0" w:color="000000"/>
              <w:left w:val="single" w:sz="4" w:space="0" w:color="000000"/>
              <w:bottom w:val="single" w:sz="4" w:space="0" w:color="000000"/>
              <w:right w:val="single" w:sz="4" w:space="0" w:color="000000"/>
            </w:tcBorders>
            <w:hideMark/>
          </w:tcPr>
          <w:p w14:paraId="21FCD615" w14:textId="77777777" w:rsidR="00787FAE" w:rsidRDefault="00787FAE">
            <w:pPr>
              <w:pStyle w:val="TableParagraph"/>
              <w:spacing w:line="236" w:lineRule="exact"/>
              <w:ind w:left="16"/>
              <w:jc w:val="center"/>
            </w:pPr>
            <w:r>
              <w:rPr>
                <w:color w:val="212121"/>
              </w:rPr>
              <w:t>7</w:t>
            </w:r>
          </w:p>
        </w:tc>
        <w:tc>
          <w:tcPr>
            <w:tcW w:w="2123" w:type="dxa"/>
            <w:tcBorders>
              <w:top w:val="single" w:sz="4" w:space="0" w:color="000000"/>
              <w:left w:val="single" w:sz="4" w:space="0" w:color="000000"/>
              <w:bottom w:val="single" w:sz="4" w:space="0" w:color="000000"/>
              <w:right w:val="single" w:sz="4" w:space="0" w:color="000000"/>
            </w:tcBorders>
            <w:hideMark/>
          </w:tcPr>
          <w:p w14:paraId="7BADB213" w14:textId="77777777" w:rsidR="00787FAE" w:rsidRDefault="00787FAE">
            <w:pPr>
              <w:pStyle w:val="TableParagraph"/>
              <w:spacing w:line="236" w:lineRule="exact"/>
              <w:ind w:left="18"/>
              <w:jc w:val="center"/>
            </w:pPr>
            <w:r>
              <w:rPr>
                <w:color w:val="212121"/>
              </w:rPr>
              <w:t>8</w:t>
            </w:r>
          </w:p>
        </w:tc>
      </w:tr>
      <w:tr w:rsidR="00787FAE" w14:paraId="30884845"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70D908DC" w14:textId="77777777" w:rsidR="00787FAE" w:rsidRDefault="00787FAE">
            <w:pPr>
              <w:pStyle w:val="TableParagraph"/>
              <w:spacing w:before="43" w:line="237" w:lineRule="exact"/>
              <w:ind w:left="107"/>
            </w:pPr>
            <w:r>
              <w:rPr>
                <w:color w:val="212121"/>
              </w:rPr>
              <w:t>BJELOVAR</w:t>
            </w:r>
          </w:p>
        </w:tc>
        <w:tc>
          <w:tcPr>
            <w:tcW w:w="1418" w:type="dxa"/>
            <w:tcBorders>
              <w:top w:val="single" w:sz="4" w:space="0" w:color="000000"/>
              <w:left w:val="single" w:sz="4" w:space="0" w:color="000000"/>
              <w:bottom w:val="single" w:sz="4" w:space="0" w:color="000000"/>
              <w:right w:val="single" w:sz="4" w:space="0" w:color="000000"/>
            </w:tcBorders>
            <w:hideMark/>
          </w:tcPr>
          <w:p w14:paraId="5135CFDD" w14:textId="77777777" w:rsidR="00787FAE" w:rsidRDefault="00787FAE">
            <w:pPr>
              <w:pStyle w:val="TableParagraph"/>
              <w:spacing w:before="43" w:line="237" w:lineRule="exact"/>
              <w:ind w:right="93"/>
              <w:jc w:val="right"/>
            </w:pPr>
            <w:r>
              <w:rPr>
                <w:color w:val="212121"/>
              </w:rPr>
              <w:t>199.688</w:t>
            </w:r>
          </w:p>
        </w:tc>
        <w:tc>
          <w:tcPr>
            <w:tcW w:w="1557" w:type="dxa"/>
            <w:tcBorders>
              <w:top w:val="single" w:sz="4" w:space="0" w:color="000000"/>
              <w:left w:val="single" w:sz="4" w:space="0" w:color="000000"/>
              <w:bottom w:val="single" w:sz="4" w:space="0" w:color="000000"/>
              <w:right w:val="single" w:sz="4" w:space="0" w:color="000000"/>
            </w:tcBorders>
            <w:hideMark/>
          </w:tcPr>
          <w:p w14:paraId="18743983" w14:textId="77777777" w:rsidR="00787FAE" w:rsidRDefault="00787FAE">
            <w:pPr>
              <w:pStyle w:val="TableParagraph"/>
              <w:spacing w:before="43" w:line="237" w:lineRule="exact"/>
              <w:ind w:right="90"/>
              <w:jc w:val="right"/>
            </w:pPr>
            <w:r>
              <w:rPr>
                <w:color w:val="212121"/>
              </w:rPr>
              <w:t>188.174</w:t>
            </w:r>
          </w:p>
        </w:tc>
        <w:tc>
          <w:tcPr>
            <w:tcW w:w="1418" w:type="dxa"/>
            <w:tcBorders>
              <w:top w:val="single" w:sz="4" w:space="0" w:color="000000"/>
              <w:left w:val="single" w:sz="4" w:space="0" w:color="000000"/>
              <w:bottom w:val="single" w:sz="4" w:space="0" w:color="000000"/>
              <w:right w:val="single" w:sz="4" w:space="0" w:color="000000"/>
            </w:tcBorders>
            <w:hideMark/>
          </w:tcPr>
          <w:p w14:paraId="3DCF2377" w14:textId="77777777" w:rsidR="00787FAE" w:rsidRDefault="00787FAE">
            <w:pPr>
              <w:pStyle w:val="TableParagraph"/>
              <w:spacing w:before="43" w:line="237" w:lineRule="exact"/>
              <w:ind w:right="92"/>
              <w:jc w:val="right"/>
            </w:pPr>
            <w:r>
              <w:rPr>
                <w:color w:val="212121"/>
              </w:rPr>
              <w:t>38.135</w:t>
            </w:r>
          </w:p>
        </w:tc>
        <w:tc>
          <w:tcPr>
            <w:tcW w:w="1418" w:type="dxa"/>
            <w:tcBorders>
              <w:top w:val="single" w:sz="4" w:space="0" w:color="000000"/>
              <w:left w:val="single" w:sz="4" w:space="0" w:color="000000"/>
              <w:bottom w:val="single" w:sz="4" w:space="0" w:color="000000"/>
              <w:right w:val="single" w:sz="4" w:space="0" w:color="000000"/>
            </w:tcBorders>
            <w:hideMark/>
          </w:tcPr>
          <w:p w14:paraId="4E907401" w14:textId="77777777" w:rsidR="00787FAE" w:rsidRDefault="00787FAE">
            <w:pPr>
              <w:pStyle w:val="TableParagraph"/>
              <w:spacing w:before="43" w:line="237" w:lineRule="exact"/>
              <w:ind w:right="94"/>
              <w:jc w:val="right"/>
            </w:pPr>
            <w:r>
              <w:rPr>
                <w:color w:val="212121"/>
              </w:rPr>
              <w:t>37.799</w:t>
            </w:r>
          </w:p>
        </w:tc>
        <w:tc>
          <w:tcPr>
            <w:tcW w:w="1557" w:type="dxa"/>
            <w:tcBorders>
              <w:top w:val="single" w:sz="4" w:space="0" w:color="000000"/>
              <w:left w:val="single" w:sz="4" w:space="0" w:color="000000"/>
              <w:bottom w:val="single" w:sz="4" w:space="0" w:color="000000"/>
              <w:right w:val="single" w:sz="4" w:space="0" w:color="000000"/>
            </w:tcBorders>
            <w:hideMark/>
          </w:tcPr>
          <w:p w14:paraId="16BF3A29" w14:textId="77777777" w:rsidR="00787FAE" w:rsidRDefault="00787FAE">
            <w:pPr>
              <w:pStyle w:val="TableParagraph"/>
              <w:spacing w:before="43" w:line="237" w:lineRule="exact"/>
              <w:ind w:right="89"/>
              <w:jc w:val="right"/>
            </w:pPr>
            <w:r>
              <w:rPr>
                <w:color w:val="212121"/>
              </w:rPr>
              <w:t>5,24</w:t>
            </w:r>
          </w:p>
        </w:tc>
        <w:tc>
          <w:tcPr>
            <w:tcW w:w="1701" w:type="dxa"/>
            <w:tcBorders>
              <w:top w:val="single" w:sz="4" w:space="0" w:color="000000"/>
              <w:left w:val="single" w:sz="4" w:space="0" w:color="000000"/>
              <w:bottom w:val="single" w:sz="4" w:space="0" w:color="000000"/>
              <w:right w:val="single" w:sz="4" w:space="0" w:color="000000"/>
            </w:tcBorders>
            <w:hideMark/>
          </w:tcPr>
          <w:p w14:paraId="4126EAAC" w14:textId="77777777" w:rsidR="00787FAE" w:rsidRDefault="00787FAE">
            <w:pPr>
              <w:pStyle w:val="TableParagraph"/>
              <w:spacing w:before="43" w:line="237" w:lineRule="exact"/>
              <w:ind w:right="90"/>
              <w:jc w:val="right"/>
            </w:pPr>
            <w:r>
              <w:rPr>
                <w:color w:val="212121"/>
              </w:rPr>
              <w:t>4,98</w:t>
            </w:r>
          </w:p>
        </w:tc>
        <w:tc>
          <w:tcPr>
            <w:tcW w:w="1701" w:type="dxa"/>
            <w:tcBorders>
              <w:top w:val="single" w:sz="4" w:space="0" w:color="000000"/>
              <w:left w:val="single" w:sz="4" w:space="0" w:color="000000"/>
              <w:bottom w:val="single" w:sz="4" w:space="0" w:color="000000"/>
              <w:right w:val="single" w:sz="4" w:space="0" w:color="000000"/>
            </w:tcBorders>
            <w:hideMark/>
          </w:tcPr>
          <w:p w14:paraId="0D058FAB" w14:textId="77777777" w:rsidR="00787FAE" w:rsidRDefault="00787FAE">
            <w:pPr>
              <w:pStyle w:val="TableParagraph"/>
              <w:spacing w:before="43" w:line="237" w:lineRule="exact"/>
              <w:ind w:right="90"/>
              <w:jc w:val="right"/>
            </w:pPr>
            <w:r>
              <w:rPr>
                <w:color w:val="212121"/>
              </w:rPr>
              <w:t>95,04</w:t>
            </w:r>
          </w:p>
        </w:tc>
        <w:tc>
          <w:tcPr>
            <w:tcW w:w="2123" w:type="dxa"/>
            <w:tcBorders>
              <w:top w:val="single" w:sz="4" w:space="0" w:color="000000"/>
              <w:left w:val="single" w:sz="4" w:space="0" w:color="000000"/>
              <w:bottom w:val="single" w:sz="4" w:space="0" w:color="000000"/>
              <w:right w:val="single" w:sz="4" w:space="0" w:color="000000"/>
            </w:tcBorders>
            <w:hideMark/>
          </w:tcPr>
          <w:p w14:paraId="29655C07" w14:textId="77777777" w:rsidR="00787FAE" w:rsidRDefault="00787FAE">
            <w:pPr>
              <w:pStyle w:val="TableParagraph"/>
              <w:spacing w:before="43" w:line="237" w:lineRule="exact"/>
              <w:ind w:right="89"/>
              <w:jc w:val="right"/>
            </w:pPr>
            <w:r>
              <w:rPr>
                <w:color w:val="212121"/>
              </w:rPr>
              <w:t>3,19</w:t>
            </w:r>
          </w:p>
        </w:tc>
      </w:tr>
      <w:tr w:rsidR="00787FAE" w14:paraId="0CFB850D"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77493CBB" w14:textId="77777777" w:rsidR="00787FAE" w:rsidRDefault="00787FAE">
            <w:pPr>
              <w:pStyle w:val="TableParagraph"/>
              <w:spacing w:before="45" w:line="234" w:lineRule="exact"/>
              <w:ind w:left="107"/>
            </w:pPr>
            <w:r>
              <w:rPr>
                <w:color w:val="212121"/>
              </w:rPr>
              <w:t>ČAKOVEC</w:t>
            </w:r>
          </w:p>
        </w:tc>
        <w:tc>
          <w:tcPr>
            <w:tcW w:w="1418" w:type="dxa"/>
            <w:tcBorders>
              <w:top w:val="single" w:sz="4" w:space="0" w:color="000000"/>
              <w:left w:val="single" w:sz="4" w:space="0" w:color="000000"/>
              <w:bottom w:val="single" w:sz="4" w:space="0" w:color="000000"/>
              <w:right w:val="single" w:sz="4" w:space="0" w:color="000000"/>
            </w:tcBorders>
            <w:hideMark/>
          </w:tcPr>
          <w:p w14:paraId="4FABBE94" w14:textId="77777777" w:rsidR="00787FAE" w:rsidRDefault="00787FAE">
            <w:pPr>
              <w:pStyle w:val="TableParagraph"/>
              <w:spacing w:before="45" w:line="234" w:lineRule="exact"/>
              <w:ind w:right="93"/>
              <w:jc w:val="right"/>
            </w:pPr>
            <w:r>
              <w:rPr>
                <w:color w:val="212121"/>
              </w:rPr>
              <w:t>251.002</w:t>
            </w:r>
          </w:p>
        </w:tc>
        <w:tc>
          <w:tcPr>
            <w:tcW w:w="1557" w:type="dxa"/>
            <w:tcBorders>
              <w:top w:val="single" w:sz="4" w:space="0" w:color="000000"/>
              <w:left w:val="single" w:sz="4" w:space="0" w:color="000000"/>
              <w:bottom w:val="single" w:sz="4" w:space="0" w:color="000000"/>
              <w:right w:val="single" w:sz="4" w:space="0" w:color="000000"/>
            </w:tcBorders>
            <w:hideMark/>
          </w:tcPr>
          <w:p w14:paraId="0ABB1C4B" w14:textId="77777777" w:rsidR="00787FAE" w:rsidRDefault="00787FAE">
            <w:pPr>
              <w:pStyle w:val="TableParagraph"/>
              <w:spacing w:before="45" w:line="234" w:lineRule="exact"/>
              <w:ind w:right="90"/>
              <w:jc w:val="right"/>
            </w:pPr>
            <w:r>
              <w:rPr>
                <w:color w:val="212121"/>
              </w:rPr>
              <w:t>232.485</w:t>
            </w:r>
          </w:p>
        </w:tc>
        <w:tc>
          <w:tcPr>
            <w:tcW w:w="1418" w:type="dxa"/>
            <w:tcBorders>
              <w:top w:val="single" w:sz="4" w:space="0" w:color="000000"/>
              <w:left w:val="single" w:sz="4" w:space="0" w:color="000000"/>
              <w:bottom w:val="single" w:sz="4" w:space="0" w:color="000000"/>
              <w:right w:val="single" w:sz="4" w:space="0" w:color="000000"/>
            </w:tcBorders>
            <w:hideMark/>
          </w:tcPr>
          <w:p w14:paraId="47392BA2" w14:textId="77777777" w:rsidR="00787FAE" w:rsidRDefault="00787FAE">
            <w:pPr>
              <w:pStyle w:val="TableParagraph"/>
              <w:spacing w:before="45" w:line="234" w:lineRule="exact"/>
              <w:ind w:right="92"/>
              <w:jc w:val="right"/>
            </w:pPr>
            <w:r>
              <w:rPr>
                <w:color w:val="212121"/>
              </w:rPr>
              <w:t>42.424</w:t>
            </w:r>
          </w:p>
        </w:tc>
        <w:tc>
          <w:tcPr>
            <w:tcW w:w="1418" w:type="dxa"/>
            <w:tcBorders>
              <w:top w:val="single" w:sz="4" w:space="0" w:color="000000"/>
              <w:left w:val="single" w:sz="4" w:space="0" w:color="000000"/>
              <w:bottom w:val="single" w:sz="4" w:space="0" w:color="000000"/>
              <w:right w:val="single" w:sz="4" w:space="0" w:color="000000"/>
            </w:tcBorders>
            <w:hideMark/>
          </w:tcPr>
          <w:p w14:paraId="774BBD24" w14:textId="77777777" w:rsidR="00787FAE" w:rsidRDefault="00787FAE">
            <w:pPr>
              <w:pStyle w:val="TableParagraph"/>
              <w:spacing w:before="45" w:line="234" w:lineRule="exact"/>
              <w:ind w:right="94"/>
              <w:jc w:val="right"/>
            </w:pPr>
            <w:r>
              <w:rPr>
                <w:color w:val="212121"/>
              </w:rPr>
              <w:t>42.424</w:t>
            </w:r>
          </w:p>
        </w:tc>
        <w:tc>
          <w:tcPr>
            <w:tcW w:w="1557" w:type="dxa"/>
            <w:tcBorders>
              <w:top w:val="single" w:sz="4" w:space="0" w:color="000000"/>
              <w:left w:val="single" w:sz="4" w:space="0" w:color="000000"/>
              <w:bottom w:val="single" w:sz="4" w:space="0" w:color="000000"/>
              <w:right w:val="single" w:sz="4" w:space="0" w:color="000000"/>
            </w:tcBorders>
            <w:hideMark/>
          </w:tcPr>
          <w:p w14:paraId="2FA3FF5F" w14:textId="77777777" w:rsidR="00787FAE" w:rsidRDefault="00787FAE">
            <w:pPr>
              <w:pStyle w:val="TableParagraph"/>
              <w:spacing w:before="45" w:line="234" w:lineRule="exact"/>
              <w:ind w:right="89"/>
              <w:jc w:val="right"/>
            </w:pPr>
            <w:r>
              <w:rPr>
                <w:color w:val="212121"/>
              </w:rPr>
              <w:t>5,92</w:t>
            </w:r>
          </w:p>
        </w:tc>
        <w:tc>
          <w:tcPr>
            <w:tcW w:w="1701" w:type="dxa"/>
            <w:tcBorders>
              <w:top w:val="single" w:sz="4" w:space="0" w:color="000000"/>
              <w:left w:val="single" w:sz="4" w:space="0" w:color="000000"/>
              <w:bottom w:val="single" w:sz="4" w:space="0" w:color="000000"/>
              <w:right w:val="single" w:sz="4" w:space="0" w:color="000000"/>
            </w:tcBorders>
            <w:hideMark/>
          </w:tcPr>
          <w:p w14:paraId="4188AB90" w14:textId="77777777" w:rsidR="00787FAE" w:rsidRDefault="00787FAE">
            <w:pPr>
              <w:pStyle w:val="TableParagraph"/>
              <w:spacing w:before="45" w:line="234" w:lineRule="exact"/>
              <w:ind w:right="90"/>
              <w:jc w:val="right"/>
            </w:pPr>
            <w:r>
              <w:rPr>
                <w:color w:val="212121"/>
              </w:rPr>
              <w:t>5,48</w:t>
            </w:r>
          </w:p>
        </w:tc>
        <w:tc>
          <w:tcPr>
            <w:tcW w:w="1701" w:type="dxa"/>
            <w:tcBorders>
              <w:top w:val="single" w:sz="4" w:space="0" w:color="000000"/>
              <w:left w:val="single" w:sz="4" w:space="0" w:color="000000"/>
              <w:bottom w:val="single" w:sz="4" w:space="0" w:color="000000"/>
              <w:right w:val="single" w:sz="4" w:space="0" w:color="000000"/>
            </w:tcBorders>
            <w:hideMark/>
          </w:tcPr>
          <w:p w14:paraId="332A9B2A" w14:textId="77777777" w:rsidR="00787FAE" w:rsidRDefault="00787FAE">
            <w:pPr>
              <w:pStyle w:val="TableParagraph"/>
              <w:spacing w:before="45" w:line="234" w:lineRule="exact"/>
              <w:ind w:right="90"/>
              <w:jc w:val="right"/>
            </w:pPr>
            <w:r>
              <w:rPr>
                <w:color w:val="212121"/>
              </w:rPr>
              <w:t>92,57</w:t>
            </w:r>
          </w:p>
        </w:tc>
        <w:tc>
          <w:tcPr>
            <w:tcW w:w="2123" w:type="dxa"/>
            <w:tcBorders>
              <w:top w:val="single" w:sz="4" w:space="0" w:color="000000"/>
              <w:left w:val="single" w:sz="4" w:space="0" w:color="000000"/>
              <w:bottom w:val="single" w:sz="4" w:space="0" w:color="000000"/>
              <w:right w:val="single" w:sz="4" w:space="0" w:color="000000"/>
            </w:tcBorders>
            <w:hideMark/>
          </w:tcPr>
          <w:p w14:paraId="048F6AA9" w14:textId="77777777" w:rsidR="00787FAE" w:rsidRDefault="00787FAE">
            <w:pPr>
              <w:pStyle w:val="TableParagraph"/>
              <w:spacing w:before="45" w:line="234" w:lineRule="exact"/>
              <w:ind w:right="89"/>
              <w:jc w:val="right"/>
            </w:pPr>
            <w:r>
              <w:rPr>
                <w:color w:val="212121"/>
              </w:rPr>
              <w:t>3,51</w:t>
            </w:r>
          </w:p>
        </w:tc>
      </w:tr>
      <w:tr w:rsidR="00787FAE" w14:paraId="50E75FFD"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282C0B48" w14:textId="77777777" w:rsidR="00787FAE" w:rsidRDefault="00787FAE">
            <w:pPr>
              <w:pStyle w:val="TableParagraph"/>
              <w:spacing w:before="45" w:line="234" w:lineRule="exact"/>
              <w:ind w:left="107"/>
            </w:pPr>
            <w:r>
              <w:rPr>
                <w:color w:val="212121"/>
              </w:rPr>
              <w:t>DUBROVNIK</w:t>
            </w:r>
          </w:p>
        </w:tc>
        <w:tc>
          <w:tcPr>
            <w:tcW w:w="1418" w:type="dxa"/>
            <w:tcBorders>
              <w:top w:val="single" w:sz="4" w:space="0" w:color="000000"/>
              <w:left w:val="single" w:sz="4" w:space="0" w:color="000000"/>
              <w:bottom w:val="single" w:sz="4" w:space="0" w:color="000000"/>
              <w:right w:val="single" w:sz="4" w:space="0" w:color="000000"/>
            </w:tcBorders>
            <w:hideMark/>
          </w:tcPr>
          <w:p w14:paraId="3CB98E8A" w14:textId="77777777" w:rsidR="00787FAE" w:rsidRDefault="00787FAE">
            <w:pPr>
              <w:pStyle w:val="TableParagraph"/>
              <w:spacing w:before="45" w:line="234" w:lineRule="exact"/>
              <w:ind w:right="93"/>
              <w:jc w:val="right"/>
            </w:pPr>
            <w:r>
              <w:rPr>
                <w:color w:val="212121"/>
              </w:rPr>
              <w:t>206.936</w:t>
            </w:r>
          </w:p>
        </w:tc>
        <w:tc>
          <w:tcPr>
            <w:tcW w:w="1557" w:type="dxa"/>
            <w:tcBorders>
              <w:top w:val="single" w:sz="4" w:space="0" w:color="000000"/>
              <w:left w:val="single" w:sz="4" w:space="0" w:color="000000"/>
              <w:bottom w:val="single" w:sz="4" w:space="0" w:color="000000"/>
              <w:right w:val="single" w:sz="4" w:space="0" w:color="000000"/>
            </w:tcBorders>
            <w:hideMark/>
          </w:tcPr>
          <w:p w14:paraId="359E259E" w14:textId="77777777" w:rsidR="00787FAE" w:rsidRDefault="00787FAE">
            <w:pPr>
              <w:pStyle w:val="TableParagraph"/>
              <w:spacing w:before="45" w:line="234" w:lineRule="exact"/>
              <w:ind w:right="90"/>
              <w:jc w:val="right"/>
            </w:pPr>
            <w:r>
              <w:rPr>
                <w:color w:val="212121"/>
              </w:rPr>
              <w:t>200.667</w:t>
            </w:r>
          </w:p>
        </w:tc>
        <w:tc>
          <w:tcPr>
            <w:tcW w:w="1418" w:type="dxa"/>
            <w:tcBorders>
              <w:top w:val="single" w:sz="4" w:space="0" w:color="000000"/>
              <w:left w:val="single" w:sz="4" w:space="0" w:color="000000"/>
              <w:bottom w:val="single" w:sz="4" w:space="0" w:color="000000"/>
              <w:right w:val="single" w:sz="4" w:space="0" w:color="000000"/>
            </w:tcBorders>
            <w:hideMark/>
          </w:tcPr>
          <w:p w14:paraId="0F15DDF1" w14:textId="77777777" w:rsidR="00787FAE" w:rsidRDefault="00787FAE">
            <w:pPr>
              <w:pStyle w:val="TableParagraph"/>
              <w:spacing w:before="45" w:line="234" w:lineRule="exact"/>
              <w:ind w:right="92"/>
              <w:jc w:val="right"/>
            </w:pPr>
            <w:r>
              <w:rPr>
                <w:color w:val="212121"/>
              </w:rPr>
              <w:t>47.964</w:t>
            </w:r>
          </w:p>
        </w:tc>
        <w:tc>
          <w:tcPr>
            <w:tcW w:w="1418" w:type="dxa"/>
            <w:tcBorders>
              <w:top w:val="single" w:sz="4" w:space="0" w:color="000000"/>
              <w:left w:val="single" w:sz="4" w:space="0" w:color="000000"/>
              <w:bottom w:val="single" w:sz="4" w:space="0" w:color="000000"/>
              <w:right w:val="single" w:sz="4" w:space="0" w:color="000000"/>
            </w:tcBorders>
            <w:hideMark/>
          </w:tcPr>
          <w:p w14:paraId="54F01B39" w14:textId="77777777" w:rsidR="00787FAE" w:rsidRDefault="00787FAE">
            <w:pPr>
              <w:pStyle w:val="TableParagraph"/>
              <w:spacing w:before="45" w:line="234" w:lineRule="exact"/>
              <w:ind w:right="94"/>
              <w:jc w:val="right"/>
            </w:pPr>
            <w:r>
              <w:rPr>
                <w:color w:val="212121"/>
              </w:rPr>
              <w:t>46.363</w:t>
            </w:r>
          </w:p>
        </w:tc>
        <w:tc>
          <w:tcPr>
            <w:tcW w:w="1557" w:type="dxa"/>
            <w:tcBorders>
              <w:top w:val="single" w:sz="4" w:space="0" w:color="000000"/>
              <w:left w:val="single" w:sz="4" w:space="0" w:color="000000"/>
              <w:bottom w:val="single" w:sz="4" w:space="0" w:color="000000"/>
              <w:right w:val="single" w:sz="4" w:space="0" w:color="000000"/>
            </w:tcBorders>
            <w:hideMark/>
          </w:tcPr>
          <w:p w14:paraId="1A514E26" w14:textId="77777777" w:rsidR="00787FAE" w:rsidRDefault="00787FAE">
            <w:pPr>
              <w:pStyle w:val="TableParagraph"/>
              <w:spacing w:before="45" w:line="234" w:lineRule="exact"/>
              <w:ind w:right="89"/>
              <w:jc w:val="right"/>
            </w:pPr>
            <w:r>
              <w:rPr>
                <w:color w:val="212121"/>
              </w:rPr>
              <w:t>4,31</w:t>
            </w:r>
          </w:p>
        </w:tc>
        <w:tc>
          <w:tcPr>
            <w:tcW w:w="1701" w:type="dxa"/>
            <w:tcBorders>
              <w:top w:val="single" w:sz="4" w:space="0" w:color="000000"/>
              <w:left w:val="single" w:sz="4" w:space="0" w:color="000000"/>
              <w:bottom w:val="single" w:sz="4" w:space="0" w:color="000000"/>
              <w:right w:val="single" w:sz="4" w:space="0" w:color="000000"/>
            </w:tcBorders>
            <w:hideMark/>
          </w:tcPr>
          <w:p w14:paraId="3C2FC59F" w14:textId="77777777" w:rsidR="00787FAE" w:rsidRDefault="00787FAE">
            <w:pPr>
              <w:pStyle w:val="TableParagraph"/>
              <w:spacing w:before="45" w:line="234" w:lineRule="exact"/>
              <w:ind w:right="90"/>
              <w:jc w:val="right"/>
            </w:pPr>
            <w:r>
              <w:rPr>
                <w:color w:val="212121"/>
              </w:rPr>
              <w:t>4,33</w:t>
            </w:r>
          </w:p>
        </w:tc>
        <w:tc>
          <w:tcPr>
            <w:tcW w:w="1701" w:type="dxa"/>
            <w:tcBorders>
              <w:top w:val="single" w:sz="4" w:space="0" w:color="000000"/>
              <w:left w:val="single" w:sz="4" w:space="0" w:color="000000"/>
              <w:bottom w:val="single" w:sz="4" w:space="0" w:color="000000"/>
              <w:right w:val="single" w:sz="4" w:space="0" w:color="000000"/>
            </w:tcBorders>
            <w:hideMark/>
          </w:tcPr>
          <w:p w14:paraId="0FBD38FC" w14:textId="77777777" w:rsidR="00787FAE" w:rsidRDefault="00787FAE">
            <w:pPr>
              <w:pStyle w:val="TableParagraph"/>
              <w:spacing w:before="45" w:line="234" w:lineRule="exact"/>
              <w:ind w:right="90"/>
              <w:jc w:val="right"/>
            </w:pPr>
            <w:r>
              <w:rPr>
                <w:color w:val="212121"/>
              </w:rPr>
              <w:t>100,46</w:t>
            </w:r>
          </w:p>
        </w:tc>
        <w:tc>
          <w:tcPr>
            <w:tcW w:w="2123" w:type="dxa"/>
            <w:tcBorders>
              <w:top w:val="single" w:sz="4" w:space="0" w:color="000000"/>
              <w:left w:val="single" w:sz="4" w:space="0" w:color="000000"/>
              <w:bottom w:val="single" w:sz="4" w:space="0" w:color="000000"/>
              <w:right w:val="single" w:sz="4" w:space="0" w:color="000000"/>
            </w:tcBorders>
            <w:hideMark/>
          </w:tcPr>
          <w:p w14:paraId="693FD550" w14:textId="77777777" w:rsidR="00787FAE" w:rsidRDefault="00787FAE">
            <w:pPr>
              <w:pStyle w:val="TableParagraph"/>
              <w:spacing w:before="45" w:line="234" w:lineRule="exact"/>
              <w:ind w:right="89"/>
              <w:jc w:val="right"/>
            </w:pPr>
            <w:r>
              <w:rPr>
                <w:color w:val="212121"/>
              </w:rPr>
              <w:t>2,77</w:t>
            </w:r>
          </w:p>
        </w:tc>
      </w:tr>
      <w:tr w:rsidR="00787FAE" w14:paraId="44007FDE"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575A4566" w14:textId="77777777" w:rsidR="00787FAE" w:rsidRDefault="00787FAE">
            <w:pPr>
              <w:pStyle w:val="TableParagraph"/>
              <w:spacing w:before="45" w:line="234" w:lineRule="exact"/>
              <w:ind w:left="107"/>
            </w:pPr>
            <w:r>
              <w:rPr>
                <w:color w:val="212121"/>
              </w:rPr>
              <w:t>GOSPIĆ</w:t>
            </w:r>
          </w:p>
        </w:tc>
        <w:tc>
          <w:tcPr>
            <w:tcW w:w="1418" w:type="dxa"/>
            <w:tcBorders>
              <w:top w:val="single" w:sz="4" w:space="0" w:color="000000"/>
              <w:left w:val="single" w:sz="4" w:space="0" w:color="000000"/>
              <w:bottom w:val="single" w:sz="4" w:space="0" w:color="000000"/>
              <w:right w:val="single" w:sz="4" w:space="0" w:color="000000"/>
            </w:tcBorders>
            <w:hideMark/>
          </w:tcPr>
          <w:p w14:paraId="3D2547C0" w14:textId="77777777" w:rsidR="00787FAE" w:rsidRDefault="00787FAE">
            <w:pPr>
              <w:pStyle w:val="TableParagraph"/>
              <w:spacing w:before="45" w:line="234" w:lineRule="exact"/>
              <w:ind w:right="93"/>
              <w:jc w:val="right"/>
            </w:pPr>
            <w:r>
              <w:rPr>
                <w:color w:val="212121"/>
              </w:rPr>
              <w:t>97.482</w:t>
            </w:r>
          </w:p>
        </w:tc>
        <w:tc>
          <w:tcPr>
            <w:tcW w:w="1557" w:type="dxa"/>
            <w:tcBorders>
              <w:top w:val="single" w:sz="4" w:space="0" w:color="000000"/>
              <w:left w:val="single" w:sz="4" w:space="0" w:color="000000"/>
              <w:bottom w:val="single" w:sz="4" w:space="0" w:color="000000"/>
              <w:right w:val="single" w:sz="4" w:space="0" w:color="000000"/>
            </w:tcBorders>
            <w:hideMark/>
          </w:tcPr>
          <w:p w14:paraId="5A3E6797" w14:textId="77777777" w:rsidR="00787FAE" w:rsidRDefault="00787FAE">
            <w:pPr>
              <w:pStyle w:val="TableParagraph"/>
              <w:spacing w:before="45" w:line="234" w:lineRule="exact"/>
              <w:ind w:right="90"/>
              <w:jc w:val="right"/>
            </w:pPr>
            <w:r>
              <w:rPr>
                <w:color w:val="212121"/>
              </w:rPr>
              <w:t>93.106</w:t>
            </w:r>
          </w:p>
        </w:tc>
        <w:tc>
          <w:tcPr>
            <w:tcW w:w="1418" w:type="dxa"/>
            <w:tcBorders>
              <w:top w:val="single" w:sz="4" w:space="0" w:color="000000"/>
              <w:left w:val="single" w:sz="4" w:space="0" w:color="000000"/>
              <w:bottom w:val="single" w:sz="4" w:space="0" w:color="000000"/>
              <w:right w:val="single" w:sz="4" w:space="0" w:color="000000"/>
            </w:tcBorders>
            <w:hideMark/>
          </w:tcPr>
          <w:p w14:paraId="2718F9B4" w14:textId="77777777" w:rsidR="00787FAE" w:rsidRDefault="00787FAE">
            <w:pPr>
              <w:pStyle w:val="TableParagraph"/>
              <w:spacing w:before="45" w:line="234" w:lineRule="exact"/>
              <w:ind w:right="92"/>
              <w:jc w:val="right"/>
            </w:pPr>
            <w:r>
              <w:rPr>
                <w:color w:val="212121"/>
              </w:rPr>
              <w:t>16.268</w:t>
            </w:r>
          </w:p>
        </w:tc>
        <w:tc>
          <w:tcPr>
            <w:tcW w:w="1418" w:type="dxa"/>
            <w:tcBorders>
              <w:top w:val="single" w:sz="4" w:space="0" w:color="000000"/>
              <w:left w:val="single" w:sz="4" w:space="0" w:color="000000"/>
              <w:bottom w:val="single" w:sz="4" w:space="0" w:color="000000"/>
              <w:right w:val="single" w:sz="4" w:space="0" w:color="000000"/>
            </w:tcBorders>
            <w:hideMark/>
          </w:tcPr>
          <w:p w14:paraId="04302CCF" w14:textId="77777777" w:rsidR="00787FAE" w:rsidRDefault="00787FAE">
            <w:pPr>
              <w:pStyle w:val="TableParagraph"/>
              <w:spacing w:before="45" w:line="234" w:lineRule="exact"/>
              <w:ind w:right="94"/>
              <w:jc w:val="right"/>
            </w:pPr>
            <w:r>
              <w:rPr>
                <w:color w:val="212121"/>
              </w:rPr>
              <w:t>15.966</w:t>
            </w:r>
          </w:p>
        </w:tc>
        <w:tc>
          <w:tcPr>
            <w:tcW w:w="1557" w:type="dxa"/>
            <w:tcBorders>
              <w:top w:val="single" w:sz="4" w:space="0" w:color="000000"/>
              <w:left w:val="single" w:sz="4" w:space="0" w:color="000000"/>
              <w:bottom w:val="single" w:sz="4" w:space="0" w:color="000000"/>
              <w:right w:val="single" w:sz="4" w:space="0" w:color="000000"/>
            </w:tcBorders>
            <w:hideMark/>
          </w:tcPr>
          <w:p w14:paraId="4733C070" w14:textId="77777777" w:rsidR="00787FAE" w:rsidRDefault="00787FAE">
            <w:pPr>
              <w:pStyle w:val="TableParagraph"/>
              <w:spacing w:before="45" w:line="234" w:lineRule="exact"/>
              <w:ind w:right="89"/>
              <w:jc w:val="right"/>
            </w:pPr>
            <w:r>
              <w:rPr>
                <w:color w:val="212121"/>
              </w:rPr>
              <w:t>5,99</w:t>
            </w:r>
          </w:p>
        </w:tc>
        <w:tc>
          <w:tcPr>
            <w:tcW w:w="1701" w:type="dxa"/>
            <w:tcBorders>
              <w:top w:val="single" w:sz="4" w:space="0" w:color="000000"/>
              <w:left w:val="single" w:sz="4" w:space="0" w:color="000000"/>
              <w:bottom w:val="single" w:sz="4" w:space="0" w:color="000000"/>
              <w:right w:val="single" w:sz="4" w:space="0" w:color="000000"/>
            </w:tcBorders>
            <w:hideMark/>
          </w:tcPr>
          <w:p w14:paraId="276A6E38" w14:textId="77777777" w:rsidR="00787FAE" w:rsidRDefault="00787FAE">
            <w:pPr>
              <w:pStyle w:val="TableParagraph"/>
              <w:spacing w:before="45" w:line="234" w:lineRule="exact"/>
              <w:ind w:right="90"/>
              <w:jc w:val="right"/>
            </w:pPr>
            <w:r>
              <w:rPr>
                <w:color w:val="212121"/>
              </w:rPr>
              <w:t>5,83</w:t>
            </w:r>
          </w:p>
        </w:tc>
        <w:tc>
          <w:tcPr>
            <w:tcW w:w="1701" w:type="dxa"/>
            <w:tcBorders>
              <w:top w:val="single" w:sz="4" w:space="0" w:color="000000"/>
              <w:left w:val="single" w:sz="4" w:space="0" w:color="000000"/>
              <w:bottom w:val="single" w:sz="4" w:space="0" w:color="000000"/>
              <w:right w:val="single" w:sz="4" w:space="0" w:color="000000"/>
            </w:tcBorders>
            <w:hideMark/>
          </w:tcPr>
          <w:p w14:paraId="3913128A" w14:textId="77777777" w:rsidR="00787FAE" w:rsidRDefault="00787FAE">
            <w:pPr>
              <w:pStyle w:val="TableParagraph"/>
              <w:spacing w:before="45" w:line="234" w:lineRule="exact"/>
              <w:ind w:right="90"/>
              <w:jc w:val="right"/>
            </w:pPr>
            <w:r>
              <w:rPr>
                <w:color w:val="212121"/>
              </w:rPr>
              <w:t>97,33</w:t>
            </w:r>
          </w:p>
        </w:tc>
        <w:tc>
          <w:tcPr>
            <w:tcW w:w="2123" w:type="dxa"/>
            <w:tcBorders>
              <w:top w:val="single" w:sz="4" w:space="0" w:color="000000"/>
              <w:left w:val="single" w:sz="4" w:space="0" w:color="000000"/>
              <w:bottom w:val="single" w:sz="4" w:space="0" w:color="000000"/>
              <w:right w:val="single" w:sz="4" w:space="0" w:color="000000"/>
            </w:tcBorders>
            <w:hideMark/>
          </w:tcPr>
          <w:p w14:paraId="2BBB1AD1" w14:textId="77777777" w:rsidR="00787FAE" w:rsidRDefault="00787FAE">
            <w:pPr>
              <w:pStyle w:val="TableParagraph"/>
              <w:spacing w:before="45" w:line="234" w:lineRule="exact"/>
              <w:ind w:right="89"/>
              <w:jc w:val="right"/>
            </w:pPr>
            <w:r>
              <w:rPr>
                <w:color w:val="212121"/>
              </w:rPr>
              <w:t>3,74</w:t>
            </w:r>
          </w:p>
        </w:tc>
      </w:tr>
      <w:tr w:rsidR="00787FAE" w14:paraId="0C95F330" w14:textId="77777777" w:rsidTr="00787FAE">
        <w:trPr>
          <w:trHeight w:val="301"/>
        </w:trPr>
        <w:tc>
          <w:tcPr>
            <w:tcW w:w="2551" w:type="dxa"/>
            <w:tcBorders>
              <w:top w:val="single" w:sz="4" w:space="0" w:color="000000"/>
              <w:left w:val="single" w:sz="4" w:space="0" w:color="000000"/>
              <w:bottom w:val="single" w:sz="4" w:space="0" w:color="000000"/>
              <w:right w:val="single" w:sz="4" w:space="0" w:color="000000"/>
            </w:tcBorders>
            <w:hideMark/>
          </w:tcPr>
          <w:p w14:paraId="62364D79" w14:textId="77777777" w:rsidR="00787FAE" w:rsidRDefault="00787FAE">
            <w:pPr>
              <w:pStyle w:val="TableParagraph"/>
              <w:spacing w:before="45" w:line="237" w:lineRule="exact"/>
              <w:ind w:left="107"/>
            </w:pPr>
            <w:r>
              <w:rPr>
                <w:color w:val="212121"/>
              </w:rPr>
              <w:t>KARLOVAC</w:t>
            </w:r>
          </w:p>
        </w:tc>
        <w:tc>
          <w:tcPr>
            <w:tcW w:w="1418" w:type="dxa"/>
            <w:tcBorders>
              <w:top w:val="single" w:sz="4" w:space="0" w:color="000000"/>
              <w:left w:val="single" w:sz="4" w:space="0" w:color="000000"/>
              <w:bottom w:val="single" w:sz="4" w:space="0" w:color="000000"/>
              <w:right w:val="single" w:sz="4" w:space="0" w:color="000000"/>
            </w:tcBorders>
            <w:hideMark/>
          </w:tcPr>
          <w:p w14:paraId="58471564" w14:textId="77777777" w:rsidR="00787FAE" w:rsidRDefault="00787FAE">
            <w:pPr>
              <w:pStyle w:val="TableParagraph"/>
              <w:spacing w:before="45" w:line="237" w:lineRule="exact"/>
              <w:ind w:right="93"/>
              <w:jc w:val="right"/>
            </w:pPr>
            <w:r>
              <w:rPr>
                <w:color w:val="212121"/>
              </w:rPr>
              <w:t>210.280</w:t>
            </w:r>
          </w:p>
        </w:tc>
        <w:tc>
          <w:tcPr>
            <w:tcW w:w="1557" w:type="dxa"/>
            <w:tcBorders>
              <w:top w:val="single" w:sz="4" w:space="0" w:color="000000"/>
              <w:left w:val="single" w:sz="4" w:space="0" w:color="000000"/>
              <w:bottom w:val="single" w:sz="4" w:space="0" w:color="000000"/>
              <w:right w:val="single" w:sz="4" w:space="0" w:color="000000"/>
            </w:tcBorders>
            <w:hideMark/>
          </w:tcPr>
          <w:p w14:paraId="3A0C6F86" w14:textId="77777777" w:rsidR="00787FAE" w:rsidRDefault="00787FAE">
            <w:pPr>
              <w:pStyle w:val="TableParagraph"/>
              <w:spacing w:before="45" w:line="237" w:lineRule="exact"/>
              <w:ind w:right="90"/>
              <w:jc w:val="right"/>
            </w:pPr>
            <w:r>
              <w:rPr>
                <w:color w:val="212121"/>
              </w:rPr>
              <w:t>200.344</w:t>
            </w:r>
          </w:p>
        </w:tc>
        <w:tc>
          <w:tcPr>
            <w:tcW w:w="1418" w:type="dxa"/>
            <w:tcBorders>
              <w:top w:val="single" w:sz="4" w:space="0" w:color="000000"/>
              <w:left w:val="single" w:sz="4" w:space="0" w:color="000000"/>
              <w:bottom w:val="single" w:sz="4" w:space="0" w:color="000000"/>
              <w:right w:val="single" w:sz="4" w:space="0" w:color="000000"/>
            </w:tcBorders>
            <w:hideMark/>
          </w:tcPr>
          <w:p w14:paraId="0A1F4B7D" w14:textId="77777777" w:rsidR="00787FAE" w:rsidRDefault="00787FAE">
            <w:pPr>
              <w:pStyle w:val="TableParagraph"/>
              <w:spacing w:before="45" w:line="237" w:lineRule="exact"/>
              <w:ind w:right="92"/>
              <w:jc w:val="right"/>
            </w:pPr>
            <w:r>
              <w:rPr>
                <w:color w:val="212121"/>
              </w:rPr>
              <w:t>43.856</w:t>
            </w:r>
          </w:p>
        </w:tc>
        <w:tc>
          <w:tcPr>
            <w:tcW w:w="1418" w:type="dxa"/>
            <w:tcBorders>
              <w:top w:val="single" w:sz="4" w:space="0" w:color="000000"/>
              <w:left w:val="single" w:sz="4" w:space="0" w:color="000000"/>
              <w:bottom w:val="single" w:sz="4" w:space="0" w:color="000000"/>
              <w:right w:val="single" w:sz="4" w:space="0" w:color="000000"/>
            </w:tcBorders>
            <w:hideMark/>
          </w:tcPr>
          <w:p w14:paraId="6D9FABC9" w14:textId="77777777" w:rsidR="00787FAE" w:rsidRDefault="00787FAE">
            <w:pPr>
              <w:pStyle w:val="TableParagraph"/>
              <w:spacing w:before="45" w:line="237" w:lineRule="exact"/>
              <w:ind w:right="94"/>
              <w:jc w:val="right"/>
            </w:pPr>
            <w:r>
              <w:rPr>
                <w:color w:val="212121"/>
              </w:rPr>
              <w:t>43.373</w:t>
            </w:r>
          </w:p>
        </w:tc>
        <w:tc>
          <w:tcPr>
            <w:tcW w:w="1557" w:type="dxa"/>
            <w:tcBorders>
              <w:top w:val="single" w:sz="4" w:space="0" w:color="000000"/>
              <w:left w:val="single" w:sz="4" w:space="0" w:color="000000"/>
              <w:bottom w:val="single" w:sz="4" w:space="0" w:color="000000"/>
              <w:right w:val="single" w:sz="4" w:space="0" w:color="000000"/>
            </w:tcBorders>
            <w:hideMark/>
          </w:tcPr>
          <w:p w14:paraId="218E32C3" w14:textId="77777777" w:rsidR="00787FAE" w:rsidRDefault="00787FAE">
            <w:pPr>
              <w:pStyle w:val="TableParagraph"/>
              <w:spacing w:before="45" w:line="237" w:lineRule="exact"/>
              <w:ind w:right="89"/>
              <w:jc w:val="right"/>
            </w:pPr>
            <w:r>
              <w:rPr>
                <w:color w:val="212121"/>
              </w:rPr>
              <w:t>4,79</w:t>
            </w:r>
          </w:p>
        </w:tc>
        <w:tc>
          <w:tcPr>
            <w:tcW w:w="1701" w:type="dxa"/>
            <w:tcBorders>
              <w:top w:val="single" w:sz="4" w:space="0" w:color="000000"/>
              <w:left w:val="single" w:sz="4" w:space="0" w:color="000000"/>
              <w:bottom w:val="single" w:sz="4" w:space="0" w:color="000000"/>
              <w:right w:val="single" w:sz="4" w:space="0" w:color="000000"/>
            </w:tcBorders>
            <w:hideMark/>
          </w:tcPr>
          <w:p w14:paraId="673E1650" w14:textId="77777777" w:rsidR="00787FAE" w:rsidRDefault="00787FAE">
            <w:pPr>
              <w:pStyle w:val="TableParagraph"/>
              <w:spacing w:before="45" w:line="237" w:lineRule="exact"/>
              <w:ind w:right="90"/>
              <w:jc w:val="right"/>
            </w:pPr>
            <w:r>
              <w:rPr>
                <w:color w:val="212121"/>
              </w:rPr>
              <w:t>4,62</w:t>
            </w:r>
          </w:p>
        </w:tc>
        <w:tc>
          <w:tcPr>
            <w:tcW w:w="1701" w:type="dxa"/>
            <w:tcBorders>
              <w:top w:val="single" w:sz="4" w:space="0" w:color="000000"/>
              <w:left w:val="single" w:sz="4" w:space="0" w:color="000000"/>
              <w:bottom w:val="single" w:sz="4" w:space="0" w:color="000000"/>
              <w:right w:val="single" w:sz="4" w:space="0" w:color="000000"/>
            </w:tcBorders>
            <w:hideMark/>
          </w:tcPr>
          <w:p w14:paraId="53EAF319" w14:textId="77777777" w:rsidR="00787FAE" w:rsidRDefault="00787FAE">
            <w:pPr>
              <w:pStyle w:val="TableParagraph"/>
              <w:spacing w:before="45" w:line="237" w:lineRule="exact"/>
              <w:ind w:right="90"/>
              <w:jc w:val="right"/>
            </w:pPr>
            <w:r>
              <w:rPr>
                <w:color w:val="212121"/>
              </w:rPr>
              <w:t>96,45</w:t>
            </w:r>
          </w:p>
        </w:tc>
        <w:tc>
          <w:tcPr>
            <w:tcW w:w="2123" w:type="dxa"/>
            <w:tcBorders>
              <w:top w:val="single" w:sz="4" w:space="0" w:color="000000"/>
              <w:left w:val="single" w:sz="4" w:space="0" w:color="000000"/>
              <w:bottom w:val="single" w:sz="4" w:space="0" w:color="000000"/>
              <w:right w:val="single" w:sz="4" w:space="0" w:color="000000"/>
            </w:tcBorders>
            <w:hideMark/>
          </w:tcPr>
          <w:p w14:paraId="777CDF78" w14:textId="77777777" w:rsidR="00787FAE" w:rsidRDefault="00787FAE">
            <w:pPr>
              <w:pStyle w:val="TableParagraph"/>
              <w:spacing w:before="45" w:line="237" w:lineRule="exact"/>
              <w:ind w:right="89"/>
              <w:jc w:val="right"/>
            </w:pPr>
            <w:r>
              <w:rPr>
                <w:color w:val="212121"/>
              </w:rPr>
              <w:t>2,96</w:t>
            </w:r>
          </w:p>
        </w:tc>
      </w:tr>
      <w:tr w:rsidR="00787FAE" w14:paraId="5E2CE667"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6F9F1DD3" w14:textId="77777777" w:rsidR="00787FAE" w:rsidRDefault="00787FAE">
            <w:pPr>
              <w:pStyle w:val="TableParagraph"/>
              <w:spacing w:before="43" w:line="237" w:lineRule="exact"/>
              <w:ind w:left="107"/>
            </w:pPr>
            <w:r>
              <w:rPr>
                <w:color w:val="212121"/>
              </w:rPr>
              <w:t>KOPRIVNICA</w:t>
            </w:r>
          </w:p>
        </w:tc>
        <w:tc>
          <w:tcPr>
            <w:tcW w:w="1418" w:type="dxa"/>
            <w:tcBorders>
              <w:top w:val="single" w:sz="4" w:space="0" w:color="000000"/>
              <w:left w:val="single" w:sz="4" w:space="0" w:color="000000"/>
              <w:bottom w:val="single" w:sz="4" w:space="0" w:color="000000"/>
              <w:right w:val="single" w:sz="4" w:space="0" w:color="000000"/>
            </w:tcBorders>
            <w:hideMark/>
          </w:tcPr>
          <w:p w14:paraId="464819FE" w14:textId="77777777" w:rsidR="00787FAE" w:rsidRDefault="00787FAE">
            <w:pPr>
              <w:pStyle w:val="TableParagraph"/>
              <w:spacing w:before="43" w:line="237" w:lineRule="exact"/>
              <w:ind w:right="93"/>
              <w:jc w:val="right"/>
            </w:pPr>
            <w:r>
              <w:rPr>
                <w:color w:val="212121"/>
              </w:rPr>
              <w:t>166.702</w:t>
            </w:r>
          </w:p>
        </w:tc>
        <w:tc>
          <w:tcPr>
            <w:tcW w:w="1557" w:type="dxa"/>
            <w:tcBorders>
              <w:top w:val="single" w:sz="4" w:space="0" w:color="000000"/>
              <w:left w:val="single" w:sz="4" w:space="0" w:color="000000"/>
              <w:bottom w:val="single" w:sz="4" w:space="0" w:color="000000"/>
              <w:right w:val="single" w:sz="4" w:space="0" w:color="000000"/>
            </w:tcBorders>
            <w:hideMark/>
          </w:tcPr>
          <w:p w14:paraId="571A064E" w14:textId="77777777" w:rsidR="00787FAE" w:rsidRDefault="00787FAE">
            <w:pPr>
              <w:pStyle w:val="TableParagraph"/>
              <w:spacing w:before="43" w:line="237" w:lineRule="exact"/>
              <w:ind w:right="90"/>
              <w:jc w:val="right"/>
            </w:pPr>
            <w:r>
              <w:rPr>
                <w:color w:val="212121"/>
              </w:rPr>
              <w:t>170.752</w:t>
            </w:r>
          </w:p>
        </w:tc>
        <w:tc>
          <w:tcPr>
            <w:tcW w:w="1418" w:type="dxa"/>
            <w:tcBorders>
              <w:top w:val="single" w:sz="4" w:space="0" w:color="000000"/>
              <w:left w:val="single" w:sz="4" w:space="0" w:color="000000"/>
              <w:bottom w:val="single" w:sz="4" w:space="0" w:color="000000"/>
              <w:right w:val="single" w:sz="4" w:space="0" w:color="000000"/>
            </w:tcBorders>
            <w:hideMark/>
          </w:tcPr>
          <w:p w14:paraId="1C70C0CB" w14:textId="77777777" w:rsidR="00787FAE" w:rsidRDefault="00787FAE">
            <w:pPr>
              <w:pStyle w:val="TableParagraph"/>
              <w:spacing w:before="43" w:line="237" w:lineRule="exact"/>
              <w:ind w:right="92"/>
              <w:jc w:val="right"/>
            </w:pPr>
            <w:r>
              <w:rPr>
                <w:color w:val="212121"/>
              </w:rPr>
              <w:t>38.533</w:t>
            </w:r>
          </w:p>
        </w:tc>
        <w:tc>
          <w:tcPr>
            <w:tcW w:w="1418" w:type="dxa"/>
            <w:tcBorders>
              <w:top w:val="single" w:sz="4" w:space="0" w:color="000000"/>
              <w:left w:val="single" w:sz="4" w:space="0" w:color="000000"/>
              <w:bottom w:val="single" w:sz="4" w:space="0" w:color="000000"/>
              <w:right w:val="single" w:sz="4" w:space="0" w:color="000000"/>
            </w:tcBorders>
            <w:hideMark/>
          </w:tcPr>
          <w:p w14:paraId="2CA0F926" w14:textId="77777777" w:rsidR="00787FAE" w:rsidRDefault="00787FAE">
            <w:pPr>
              <w:pStyle w:val="TableParagraph"/>
              <w:spacing w:before="43" w:line="237" w:lineRule="exact"/>
              <w:ind w:right="94"/>
              <w:jc w:val="right"/>
            </w:pPr>
            <w:r>
              <w:rPr>
                <w:color w:val="212121"/>
              </w:rPr>
              <w:t>38.715</w:t>
            </w:r>
          </w:p>
        </w:tc>
        <w:tc>
          <w:tcPr>
            <w:tcW w:w="1557" w:type="dxa"/>
            <w:tcBorders>
              <w:top w:val="single" w:sz="4" w:space="0" w:color="000000"/>
              <w:left w:val="single" w:sz="4" w:space="0" w:color="000000"/>
              <w:bottom w:val="single" w:sz="4" w:space="0" w:color="000000"/>
              <w:right w:val="single" w:sz="4" w:space="0" w:color="000000"/>
            </w:tcBorders>
            <w:hideMark/>
          </w:tcPr>
          <w:p w14:paraId="3682F2A2" w14:textId="77777777" w:rsidR="00787FAE" w:rsidRDefault="00787FAE">
            <w:pPr>
              <w:pStyle w:val="TableParagraph"/>
              <w:spacing w:before="43" w:line="237" w:lineRule="exact"/>
              <w:ind w:right="89"/>
              <w:jc w:val="right"/>
            </w:pPr>
            <w:r>
              <w:rPr>
                <w:color w:val="212121"/>
              </w:rPr>
              <w:t>4,33</w:t>
            </w:r>
          </w:p>
        </w:tc>
        <w:tc>
          <w:tcPr>
            <w:tcW w:w="1701" w:type="dxa"/>
            <w:tcBorders>
              <w:top w:val="single" w:sz="4" w:space="0" w:color="000000"/>
              <w:left w:val="single" w:sz="4" w:space="0" w:color="000000"/>
              <w:bottom w:val="single" w:sz="4" w:space="0" w:color="000000"/>
              <w:right w:val="single" w:sz="4" w:space="0" w:color="000000"/>
            </w:tcBorders>
            <w:hideMark/>
          </w:tcPr>
          <w:p w14:paraId="58A303CC" w14:textId="77777777" w:rsidR="00787FAE" w:rsidRDefault="00787FAE">
            <w:pPr>
              <w:pStyle w:val="TableParagraph"/>
              <w:spacing w:before="43" w:line="237" w:lineRule="exact"/>
              <w:ind w:right="90"/>
              <w:jc w:val="right"/>
            </w:pPr>
            <w:r>
              <w:rPr>
                <w:color w:val="212121"/>
              </w:rPr>
              <w:t>4,41</w:t>
            </w:r>
          </w:p>
        </w:tc>
        <w:tc>
          <w:tcPr>
            <w:tcW w:w="1701" w:type="dxa"/>
            <w:tcBorders>
              <w:top w:val="single" w:sz="4" w:space="0" w:color="000000"/>
              <w:left w:val="single" w:sz="4" w:space="0" w:color="000000"/>
              <w:bottom w:val="single" w:sz="4" w:space="0" w:color="000000"/>
              <w:right w:val="single" w:sz="4" w:space="0" w:color="000000"/>
            </w:tcBorders>
            <w:hideMark/>
          </w:tcPr>
          <w:p w14:paraId="00D585E0" w14:textId="77777777" w:rsidR="00787FAE" w:rsidRDefault="00787FAE">
            <w:pPr>
              <w:pStyle w:val="TableParagraph"/>
              <w:spacing w:before="43" w:line="237" w:lineRule="exact"/>
              <w:ind w:right="90"/>
              <w:jc w:val="right"/>
            </w:pPr>
            <w:r>
              <w:rPr>
                <w:color w:val="212121"/>
              </w:rPr>
              <w:t>101,85</w:t>
            </w:r>
          </w:p>
        </w:tc>
        <w:tc>
          <w:tcPr>
            <w:tcW w:w="2123" w:type="dxa"/>
            <w:tcBorders>
              <w:top w:val="single" w:sz="4" w:space="0" w:color="000000"/>
              <w:left w:val="single" w:sz="4" w:space="0" w:color="000000"/>
              <w:bottom w:val="single" w:sz="4" w:space="0" w:color="000000"/>
              <w:right w:val="single" w:sz="4" w:space="0" w:color="000000"/>
            </w:tcBorders>
            <w:hideMark/>
          </w:tcPr>
          <w:p w14:paraId="1A7D90E8" w14:textId="77777777" w:rsidR="00787FAE" w:rsidRDefault="00787FAE">
            <w:pPr>
              <w:pStyle w:val="TableParagraph"/>
              <w:spacing w:before="43" w:line="237" w:lineRule="exact"/>
              <w:ind w:right="89"/>
              <w:jc w:val="right"/>
            </w:pPr>
            <w:r>
              <w:rPr>
                <w:color w:val="212121"/>
              </w:rPr>
              <w:t>2,83</w:t>
            </w:r>
          </w:p>
        </w:tc>
      </w:tr>
      <w:tr w:rsidR="00787FAE" w14:paraId="4B707AA4"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7B8FE5C1" w14:textId="77777777" w:rsidR="00787FAE" w:rsidRDefault="00787FAE">
            <w:pPr>
              <w:pStyle w:val="TableParagraph"/>
              <w:spacing w:before="43" w:line="237" w:lineRule="exact"/>
              <w:ind w:left="107"/>
            </w:pPr>
            <w:r>
              <w:rPr>
                <w:color w:val="212121"/>
              </w:rPr>
              <w:t>KRAPINA</w:t>
            </w:r>
          </w:p>
        </w:tc>
        <w:tc>
          <w:tcPr>
            <w:tcW w:w="1418" w:type="dxa"/>
            <w:tcBorders>
              <w:top w:val="single" w:sz="4" w:space="0" w:color="000000"/>
              <w:left w:val="single" w:sz="4" w:space="0" w:color="000000"/>
              <w:bottom w:val="single" w:sz="4" w:space="0" w:color="000000"/>
              <w:right w:val="single" w:sz="4" w:space="0" w:color="000000"/>
            </w:tcBorders>
            <w:hideMark/>
          </w:tcPr>
          <w:p w14:paraId="5A6E07A9" w14:textId="77777777" w:rsidR="00787FAE" w:rsidRDefault="00787FAE">
            <w:pPr>
              <w:pStyle w:val="TableParagraph"/>
              <w:spacing w:before="43" w:line="237" w:lineRule="exact"/>
              <w:ind w:right="93"/>
              <w:jc w:val="right"/>
            </w:pPr>
            <w:r>
              <w:rPr>
                <w:color w:val="212121"/>
              </w:rPr>
              <w:t>304.552</w:t>
            </w:r>
          </w:p>
        </w:tc>
        <w:tc>
          <w:tcPr>
            <w:tcW w:w="1557" w:type="dxa"/>
            <w:tcBorders>
              <w:top w:val="single" w:sz="4" w:space="0" w:color="000000"/>
              <w:left w:val="single" w:sz="4" w:space="0" w:color="000000"/>
              <w:bottom w:val="single" w:sz="4" w:space="0" w:color="000000"/>
              <w:right w:val="single" w:sz="4" w:space="0" w:color="000000"/>
            </w:tcBorders>
            <w:hideMark/>
          </w:tcPr>
          <w:p w14:paraId="4A28C39F" w14:textId="77777777" w:rsidR="00787FAE" w:rsidRDefault="00787FAE">
            <w:pPr>
              <w:pStyle w:val="TableParagraph"/>
              <w:spacing w:before="43" w:line="237" w:lineRule="exact"/>
              <w:ind w:right="90"/>
              <w:jc w:val="right"/>
            </w:pPr>
            <w:r>
              <w:rPr>
                <w:color w:val="212121"/>
              </w:rPr>
              <w:t>293.110</w:t>
            </w:r>
          </w:p>
        </w:tc>
        <w:tc>
          <w:tcPr>
            <w:tcW w:w="1418" w:type="dxa"/>
            <w:tcBorders>
              <w:top w:val="single" w:sz="4" w:space="0" w:color="000000"/>
              <w:left w:val="single" w:sz="4" w:space="0" w:color="000000"/>
              <w:bottom w:val="single" w:sz="4" w:space="0" w:color="000000"/>
              <w:right w:val="single" w:sz="4" w:space="0" w:color="000000"/>
            </w:tcBorders>
            <w:hideMark/>
          </w:tcPr>
          <w:p w14:paraId="18E593D0" w14:textId="77777777" w:rsidR="00787FAE" w:rsidRDefault="00787FAE">
            <w:pPr>
              <w:pStyle w:val="TableParagraph"/>
              <w:spacing w:before="43" w:line="237" w:lineRule="exact"/>
              <w:ind w:right="92"/>
              <w:jc w:val="right"/>
            </w:pPr>
            <w:r>
              <w:rPr>
                <w:color w:val="212121"/>
              </w:rPr>
              <w:t>51.436</w:t>
            </w:r>
          </w:p>
        </w:tc>
        <w:tc>
          <w:tcPr>
            <w:tcW w:w="1418" w:type="dxa"/>
            <w:tcBorders>
              <w:top w:val="single" w:sz="4" w:space="0" w:color="000000"/>
              <w:left w:val="single" w:sz="4" w:space="0" w:color="000000"/>
              <w:bottom w:val="single" w:sz="4" w:space="0" w:color="000000"/>
              <w:right w:val="single" w:sz="4" w:space="0" w:color="000000"/>
            </w:tcBorders>
            <w:hideMark/>
          </w:tcPr>
          <w:p w14:paraId="3A645F5D" w14:textId="77777777" w:rsidR="00787FAE" w:rsidRDefault="00787FAE">
            <w:pPr>
              <w:pStyle w:val="TableParagraph"/>
              <w:spacing w:before="43" w:line="237" w:lineRule="exact"/>
              <w:ind w:right="94"/>
              <w:jc w:val="right"/>
            </w:pPr>
            <w:r>
              <w:rPr>
                <w:color w:val="212121"/>
              </w:rPr>
              <w:t>52.054</w:t>
            </w:r>
          </w:p>
        </w:tc>
        <w:tc>
          <w:tcPr>
            <w:tcW w:w="1557" w:type="dxa"/>
            <w:tcBorders>
              <w:top w:val="single" w:sz="4" w:space="0" w:color="000000"/>
              <w:left w:val="single" w:sz="4" w:space="0" w:color="000000"/>
              <w:bottom w:val="single" w:sz="4" w:space="0" w:color="000000"/>
              <w:right w:val="single" w:sz="4" w:space="0" w:color="000000"/>
            </w:tcBorders>
            <w:hideMark/>
          </w:tcPr>
          <w:p w14:paraId="37AB5398" w14:textId="77777777" w:rsidR="00787FAE" w:rsidRDefault="00787FAE">
            <w:pPr>
              <w:pStyle w:val="TableParagraph"/>
              <w:spacing w:before="43" w:line="237" w:lineRule="exact"/>
              <w:ind w:right="89"/>
              <w:jc w:val="right"/>
            </w:pPr>
            <w:r>
              <w:rPr>
                <w:color w:val="212121"/>
              </w:rPr>
              <w:t>5,92</w:t>
            </w:r>
          </w:p>
        </w:tc>
        <w:tc>
          <w:tcPr>
            <w:tcW w:w="1701" w:type="dxa"/>
            <w:tcBorders>
              <w:top w:val="single" w:sz="4" w:space="0" w:color="000000"/>
              <w:left w:val="single" w:sz="4" w:space="0" w:color="000000"/>
              <w:bottom w:val="single" w:sz="4" w:space="0" w:color="000000"/>
              <w:right w:val="single" w:sz="4" w:space="0" w:color="000000"/>
            </w:tcBorders>
            <w:hideMark/>
          </w:tcPr>
          <w:p w14:paraId="42B2BBC5" w14:textId="77777777" w:rsidR="00787FAE" w:rsidRDefault="00787FAE">
            <w:pPr>
              <w:pStyle w:val="TableParagraph"/>
              <w:spacing w:before="43" w:line="237" w:lineRule="exact"/>
              <w:ind w:right="90"/>
              <w:jc w:val="right"/>
            </w:pPr>
            <w:r>
              <w:rPr>
                <w:color w:val="212121"/>
              </w:rPr>
              <w:t>5,63</w:t>
            </w:r>
          </w:p>
        </w:tc>
        <w:tc>
          <w:tcPr>
            <w:tcW w:w="1701" w:type="dxa"/>
            <w:tcBorders>
              <w:top w:val="single" w:sz="4" w:space="0" w:color="000000"/>
              <w:left w:val="single" w:sz="4" w:space="0" w:color="000000"/>
              <w:bottom w:val="single" w:sz="4" w:space="0" w:color="000000"/>
              <w:right w:val="single" w:sz="4" w:space="0" w:color="000000"/>
            </w:tcBorders>
            <w:hideMark/>
          </w:tcPr>
          <w:p w14:paraId="5DDA4E54" w14:textId="77777777" w:rsidR="00787FAE" w:rsidRDefault="00787FAE">
            <w:pPr>
              <w:pStyle w:val="TableParagraph"/>
              <w:spacing w:before="43" w:line="237" w:lineRule="exact"/>
              <w:ind w:right="90"/>
              <w:jc w:val="right"/>
            </w:pPr>
            <w:r>
              <w:rPr>
                <w:color w:val="212121"/>
              </w:rPr>
              <w:t>95,10</w:t>
            </w:r>
          </w:p>
        </w:tc>
        <w:tc>
          <w:tcPr>
            <w:tcW w:w="2123" w:type="dxa"/>
            <w:tcBorders>
              <w:top w:val="single" w:sz="4" w:space="0" w:color="000000"/>
              <w:left w:val="single" w:sz="4" w:space="0" w:color="000000"/>
              <w:bottom w:val="single" w:sz="4" w:space="0" w:color="000000"/>
              <w:right w:val="single" w:sz="4" w:space="0" w:color="000000"/>
            </w:tcBorders>
            <w:hideMark/>
          </w:tcPr>
          <w:p w14:paraId="1AFBDD96" w14:textId="77777777" w:rsidR="00787FAE" w:rsidRDefault="00787FAE">
            <w:pPr>
              <w:pStyle w:val="TableParagraph"/>
              <w:spacing w:before="43" w:line="237" w:lineRule="exact"/>
              <w:ind w:right="89"/>
              <w:jc w:val="right"/>
            </w:pPr>
            <w:r>
              <w:rPr>
                <w:color w:val="212121"/>
              </w:rPr>
              <w:t>3,61</w:t>
            </w:r>
          </w:p>
        </w:tc>
      </w:tr>
      <w:tr w:rsidR="00787FAE" w14:paraId="015E2844"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351DB36E" w14:textId="77777777" w:rsidR="00787FAE" w:rsidRDefault="00787FAE">
            <w:pPr>
              <w:pStyle w:val="TableParagraph"/>
              <w:spacing w:before="45" w:line="234" w:lineRule="exact"/>
              <w:ind w:left="107"/>
            </w:pPr>
            <w:r>
              <w:rPr>
                <w:color w:val="212121"/>
              </w:rPr>
              <w:t>OSIJEK</w:t>
            </w:r>
          </w:p>
        </w:tc>
        <w:tc>
          <w:tcPr>
            <w:tcW w:w="1418" w:type="dxa"/>
            <w:tcBorders>
              <w:top w:val="single" w:sz="4" w:space="0" w:color="000000"/>
              <w:left w:val="single" w:sz="4" w:space="0" w:color="000000"/>
              <w:bottom w:val="single" w:sz="4" w:space="0" w:color="000000"/>
              <w:right w:val="single" w:sz="4" w:space="0" w:color="000000"/>
            </w:tcBorders>
            <w:hideMark/>
          </w:tcPr>
          <w:p w14:paraId="4F79523C" w14:textId="77777777" w:rsidR="00787FAE" w:rsidRDefault="00787FAE">
            <w:pPr>
              <w:pStyle w:val="TableParagraph"/>
              <w:spacing w:before="45" w:line="234" w:lineRule="exact"/>
              <w:ind w:right="93"/>
              <w:jc w:val="right"/>
            </w:pPr>
            <w:r>
              <w:rPr>
                <w:color w:val="212121"/>
              </w:rPr>
              <w:t>492.166</w:t>
            </w:r>
          </w:p>
        </w:tc>
        <w:tc>
          <w:tcPr>
            <w:tcW w:w="1557" w:type="dxa"/>
            <w:tcBorders>
              <w:top w:val="single" w:sz="4" w:space="0" w:color="000000"/>
              <w:left w:val="single" w:sz="4" w:space="0" w:color="000000"/>
              <w:bottom w:val="single" w:sz="4" w:space="0" w:color="000000"/>
              <w:right w:val="single" w:sz="4" w:space="0" w:color="000000"/>
            </w:tcBorders>
            <w:hideMark/>
          </w:tcPr>
          <w:p w14:paraId="7C54A860" w14:textId="77777777" w:rsidR="00787FAE" w:rsidRDefault="00787FAE">
            <w:pPr>
              <w:pStyle w:val="TableParagraph"/>
              <w:spacing w:before="45" w:line="234" w:lineRule="exact"/>
              <w:ind w:right="90"/>
              <w:jc w:val="right"/>
            </w:pPr>
            <w:r>
              <w:rPr>
                <w:color w:val="212121"/>
              </w:rPr>
              <w:t>449.960</w:t>
            </w:r>
          </w:p>
        </w:tc>
        <w:tc>
          <w:tcPr>
            <w:tcW w:w="1418" w:type="dxa"/>
            <w:tcBorders>
              <w:top w:val="single" w:sz="4" w:space="0" w:color="000000"/>
              <w:left w:val="single" w:sz="4" w:space="0" w:color="000000"/>
              <w:bottom w:val="single" w:sz="4" w:space="0" w:color="000000"/>
              <w:right w:val="single" w:sz="4" w:space="0" w:color="000000"/>
            </w:tcBorders>
            <w:hideMark/>
          </w:tcPr>
          <w:p w14:paraId="56CC703F" w14:textId="77777777" w:rsidR="00787FAE" w:rsidRDefault="00787FAE">
            <w:pPr>
              <w:pStyle w:val="TableParagraph"/>
              <w:spacing w:before="45" w:line="234" w:lineRule="exact"/>
              <w:ind w:right="92"/>
              <w:jc w:val="right"/>
            </w:pPr>
            <w:r>
              <w:rPr>
                <w:color w:val="212121"/>
              </w:rPr>
              <w:t>99.310</w:t>
            </w:r>
          </w:p>
        </w:tc>
        <w:tc>
          <w:tcPr>
            <w:tcW w:w="1418" w:type="dxa"/>
            <w:tcBorders>
              <w:top w:val="single" w:sz="4" w:space="0" w:color="000000"/>
              <w:left w:val="single" w:sz="4" w:space="0" w:color="000000"/>
              <w:bottom w:val="single" w:sz="4" w:space="0" w:color="000000"/>
              <w:right w:val="single" w:sz="4" w:space="0" w:color="000000"/>
            </w:tcBorders>
            <w:hideMark/>
          </w:tcPr>
          <w:p w14:paraId="7BFB0703" w14:textId="77777777" w:rsidR="00787FAE" w:rsidRDefault="00787FAE">
            <w:pPr>
              <w:pStyle w:val="TableParagraph"/>
              <w:spacing w:before="45" w:line="234" w:lineRule="exact"/>
              <w:ind w:right="94"/>
              <w:jc w:val="right"/>
            </w:pPr>
            <w:r>
              <w:rPr>
                <w:color w:val="212121"/>
              </w:rPr>
              <w:t>98.193</w:t>
            </w:r>
          </w:p>
        </w:tc>
        <w:tc>
          <w:tcPr>
            <w:tcW w:w="1557" w:type="dxa"/>
            <w:tcBorders>
              <w:top w:val="single" w:sz="4" w:space="0" w:color="000000"/>
              <w:left w:val="single" w:sz="4" w:space="0" w:color="000000"/>
              <w:bottom w:val="single" w:sz="4" w:space="0" w:color="000000"/>
              <w:right w:val="single" w:sz="4" w:space="0" w:color="000000"/>
            </w:tcBorders>
            <w:hideMark/>
          </w:tcPr>
          <w:p w14:paraId="6848EE08" w14:textId="77777777" w:rsidR="00787FAE" w:rsidRDefault="00787FAE">
            <w:pPr>
              <w:pStyle w:val="TableParagraph"/>
              <w:spacing w:before="45" w:line="234" w:lineRule="exact"/>
              <w:ind w:right="88"/>
              <w:jc w:val="right"/>
            </w:pPr>
            <w:r>
              <w:rPr>
                <w:color w:val="212121"/>
              </w:rPr>
              <w:t>4,96</w:t>
            </w:r>
          </w:p>
        </w:tc>
        <w:tc>
          <w:tcPr>
            <w:tcW w:w="1701" w:type="dxa"/>
            <w:tcBorders>
              <w:top w:val="single" w:sz="4" w:space="0" w:color="000000"/>
              <w:left w:val="single" w:sz="4" w:space="0" w:color="000000"/>
              <w:bottom w:val="single" w:sz="4" w:space="0" w:color="000000"/>
              <w:right w:val="single" w:sz="4" w:space="0" w:color="000000"/>
            </w:tcBorders>
            <w:hideMark/>
          </w:tcPr>
          <w:p w14:paraId="50E09121" w14:textId="77777777" w:rsidR="00787FAE" w:rsidRDefault="00787FAE">
            <w:pPr>
              <w:pStyle w:val="TableParagraph"/>
              <w:spacing w:before="45" w:line="234" w:lineRule="exact"/>
              <w:ind w:right="90"/>
              <w:jc w:val="right"/>
            </w:pPr>
            <w:r>
              <w:rPr>
                <w:color w:val="212121"/>
              </w:rPr>
              <w:t>4,58</w:t>
            </w:r>
          </w:p>
        </w:tc>
        <w:tc>
          <w:tcPr>
            <w:tcW w:w="1701" w:type="dxa"/>
            <w:tcBorders>
              <w:top w:val="single" w:sz="4" w:space="0" w:color="000000"/>
              <w:left w:val="single" w:sz="4" w:space="0" w:color="000000"/>
              <w:bottom w:val="single" w:sz="4" w:space="0" w:color="000000"/>
              <w:right w:val="single" w:sz="4" w:space="0" w:color="000000"/>
            </w:tcBorders>
            <w:hideMark/>
          </w:tcPr>
          <w:p w14:paraId="522C923A" w14:textId="77777777" w:rsidR="00787FAE" w:rsidRDefault="00787FAE">
            <w:pPr>
              <w:pStyle w:val="TableParagraph"/>
              <w:spacing w:before="45" w:line="234" w:lineRule="exact"/>
              <w:ind w:right="90"/>
              <w:jc w:val="right"/>
            </w:pPr>
            <w:r>
              <w:rPr>
                <w:color w:val="212121"/>
              </w:rPr>
              <w:t>92,34</w:t>
            </w:r>
          </w:p>
        </w:tc>
        <w:tc>
          <w:tcPr>
            <w:tcW w:w="2123" w:type="dxa"/>
            <w:tcBorders>
              <w:top w:val="single" w:sz="4" w:space="0" w:color="000000"/>
              <w:left w:val="single" w:sz="4" w:space="0" w:color="000000"/>
              <w:bottom w:val="single" w:sz="4" w:space="0" w:color="000000"/>
              <w:right w:val="single" w:sz="4" w:space="0" w:color="000000"/>
            </w:tcBorders>
            <w:hideMark/>
          </w:tcPr>
          <w:p w14:paraId="12F2A2D9" w14:textId="77777777" w:rsidR="00787FAE" w:rsidRDefault="00787FAE">
            <w:pPr>
              <w:pStyle w:val="TableParagraph"/>
              <w:spacing w:before="45" w:line="234" w:lineRule="exact"/>
              <w:ind w:right="89"/>
              <w:jc w:val="right"/>
            </w:pPr>
            <w:r>
              <w:rPr>
                <w:color w:val="212121"/>
              </w:rPr>
              <w:t>2,94</w:t>
            </w:r>
          </w:p>
        </w:tc>
      </w:tr>
      <w:tr w:rsidR="00787FAE" w14:paraId="6CB738CF"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143B6C7B" w14:textId="77777777" w:rsidR="00787FAE" w:rsidRDefault="00787FAE">
            <w:pPr>
              <w:pStyle w:val="TableParagraph"/>
              <w:spacing w:before="45" w:line="234" w:lineRule="exact"/>
              <w:ind w:left="107"/>
            </w:pPr>
            <w:r>
              <w:rPr>
                <w:color w:val="212121"/>
              </w:rPr>
              <w:t>PAZIN</w:t>
            </w:r>
          </w:p>
        </w:tc>
        <w:tc>
          <w:tcPr>
            <w:tcW w:w="1418" w:type="dxa"/>
            <w:tcBorders>
              <w:top w:val="single" w:sz="4" w:space="0" w:color="000000"/>
              <w:left w:val="single" w:sz="4" w:space="0" w:color="000000"/>
              <w:bottom w:val="single" w:sz="4" w:space="0" w:color="000000"/>
              <w:right w:val="single" w:sz="4" w:space="0" w:color="000000"/>
            </w:tcBorders>
            <w:hideMark/>
          </w:tcPr>
          <w:p w14:paraId="46BD71DE" w14:textId="77777777" w:rsidR="00787FAE" w:rsidRDefault="00787FAE">
            <w:pPr>
              <w:pStyle w:val="TableParagraph"/>
              <w:spacing w:before="45" w:line="234" w:lineRule="exact"/>
              <w:ind w:right="93"/>
              <w:jc w:val="right"/>
            </w:pPr>
            <w:r>
              <w:rPr>
                <w:color w:val="212121"/>
              </w:rPr>
              <w:t>535.931</w:t>
            </w:r>
          </w:p>
        </w:tc>
        <w:tc>
          <w:tcPr>
            <w:tcW w:w="1557" w:type="dxa"/>
            <w:tcBorders>
              <w:top w:val="single" w:sz="4" w:space="0" w:color="000000"/>
              <w:left w:val="single" w:sz="4" w:space="0" w:color="000000"/>
              <w:bottom w:val="single" w:sz="4" w:space="0" w:color="000000"/>
              <w:right w:val="single" w:sz="4" w:space="0" w:color="000000"/>
            </w:tcBorders>
            <w:hideMark/>
          </w:tcPr>
          <w:p w14:paraId="6CC6260E" w14:textId="77777777" w:rsidR="00787FAE" w:rsidRDefault="00787FAE">
            <w:pPr>
              <w:pStyle w:val="TableParagraph"/>
              <w:spacing w:before="45" w:line="234" w:lineRule="exact"/>
              <w:ind w:right="90"/>
              <w:jc w:val="right"/>
            </w:pPr>
            <w:r>
              <w:rPr>
                <w:color w:val="212121"/>
              </w:rPr>
              <w:t>452.935</w:t>
            </w:r>
          </w:p>
        </w:tc>
        <w:tc>
          <w:tcPr>
            <w:tcW w:w="1418" w:type="dxa"/>
            <w:tcBorders>
              <w:top w:val="single" w:sz="4" w:space="0" w:color="000000"/>
              <w:left w:val="single" w:sz="4" w:space="0" w:color="000000"/>
              <w:bottom w:val="single" w:sz="4" w:space="0" w:color="000000"/>
              <w:right w:val="single" w:sz="4" w:space="0" w:color="000000"/>
            </w:tcBorders>
            <w:hideMark/>
          </w:tcPr>
          <w:p w14:paraId="08AEC580" w14:textId="77777777" w:rsidR="00787FAE" w:rsidRDefault="00787FAE">
            <w:pPr>
              <w:pStyle w:val="TableParagraph"/>
              <w:spacing w:before="45" w:line="234" w:lineRule="exact"/>
              <w:ind w:right="92"/>
              <w:jc w:val="right"/>
            </w:pPr>
            <w:r>
              <w:rPr>
                <w:color w:val="212121"/>
              </w:rPr>
              <w:t>90.280</w:t>
            </w:r>
          </w:p>
        </w:tc>
        <w:tc>
          <w:tcPr>
            <w:tcW w:w="1418" w:type="dxa"/>
            <w:tcBorders>
              <w:top w:val="single" w:sz="4" w:space="0" w:color="000000"/>
              <w:left w:val="single" w:sz="4" w:space="0" w:color="000000"/>
              <w:bottom w:val="single" w:sz="4" w:space="0" w:color="000000"/>
              <w:right w:val="single" w:sz="4" w:space="0" w:color="000000"/>
            </w:tcBorders>
            <w:hideMark/>
          </w:tcPr>
          <w:p w14:paraId="33DB6DE2" w14:textId="77777777" w:rsidR="00787FAE" w:rsidRDefault="00787FAE">
            <w:pPr>
              <w:pStyle w:val="TableParagraph"/>
              <w:spacing w:before="45" w:line="234" w:lineRule="exact"/>
              <w:ind w:right="94"/>
              <w:jc w:val="right"/>
            </w:pPr>
            <w:r>
              <w:rPr>
                <w:color w:val="212121"/>
              </w:rPr>
              <w:t>86.740</w:t>
            </w:r>
          </w:p>
        </w:tc>
        <w:tc>
          <w:tcPr>
            <w:tcW w:w="1557" w:type="dxa"/>
            <w:tcBorders>
              <w:top w:val="single" w:sz="4" w:space="0" w:color="000000"/>
              <w:left w:val="single" w:sz="4" w:space="0" w:color="000000"/>
              <w:bottom w:val="single" w:sz="4" w:space="0" w:color="000000"/>
              <w:right w:val="single" w:sz="4" w:space="0" w:color="000000"/>
            </w:tcBorders>
            <w:hideMark/>
          </w:tcPr>
          <w:p w14:paraId="04133B4A" w14:textId="77777777" w:rsidR="00787FAE" w:rsidRDefault="00787FAE">
            <w:pPr>
              <w:pStyle w:val="TableParagraph"/>
              <w:spacing w:before="45" w:line="234" w:lineRule="exact"/>
              <w:ind w:right="89"/>
              <w:jc w:val="right"/>
            </w:pPr>
            <w:r>
              <w:rPr>
                <w:color w:val="212121"/>
              </w:rPr>
              <w:t>5,94</w:t>
            </w:r>
          </w:p>
        </w:tc>
        <w:tc>
          <w:tcPr>
            <w:tcW w:w="1701" w:type="dxa"/>
            <w:tcBorders>
              <w:top w:val="single" w:sz="4" w:space="0" w:color="000000"/>
              <w:left w:val="single" w:sz="4" w:space="0" w:color="000000"/>
              <w:bottom w:val="single" w:sz="4" w:space="0" w:color="000000"/>
              <w:right w:val="single" w:sz="4" w:space="0" w:color="000000"/>
            </w:tcBorders>
            <w:hideMark/>
          </w:tcPr>
          <w:p w14:paraId="70D64498" w14:textId="77777777" w:rsidR="00787FAE" w:rsidRDefault="00787FAE">
            <w:pPr>
              <w:pStyle w:val="TableParagraph"/>
              <w:spacing w:before="45" w:line="234" w:lineRule="exact"/>
              <w:ind w:right="90"/>
              <w:jc w:val="right"/>
            </w:pPr>
            <w:r>
              <w:rPr>
                <w:color w:val="212121"/>
              </w:rPr>
              <w:t>5,22</w:t>
            </w:r>
          </w:p>
        </w:tc>
        <w:tc>
          <w:tcPr>
            <w:tcW w:w="1701" w:type="dxa"/>
            <w:tcBorders>
              <w:top w:val="single" w:sz="4" w:space="0" w:color="000000"/>
              <w:left w:val="single" w:sz="4" w:space="0" w:color="000000"/>
              <w:bottom w:val="single" w:sz="4" w:space="0" w:color="000000"/>
              <w:right w:val="single" w:sz="4" w:space="0" w:color="000000"/>
            </w:tcBorders>
            <w:hideMark/>
          </w:tcPr>
          <w:p w14:paraId="67127CB1" w14:textId="77777777" w:rsidR="00787FAE" w:rsidRDefault="00787FAE">
            <w:pPr>
              <w:pStyle w:val="TableParagraph"/>
              <w:spacing w:before="45" w:line="234" w:lineRule="exact"/>
              <w:ind w:right="90"/>
              <w:jc w:val="right"/>
            </w:pPr>
            <w:r>
              <w:rPr>
                <w:color w:val="212121"/>
              </w:rPr>
              <w:t>87,88</w:t>
            </w:r>
          </w:p>
        </w:tc>
        <w:tc>
          <w:tcPr>
            <w:tcW w:w="2123" w:type="dxa"/>
            <w:tcBorders>
              <w:top w:val="single" w:sz="4" w:space="0" w:color="000000"/>
              <w:left w:val="single" w:sz="4" w:space="0" w:color="000000"/>
              <w:bottom w:val="single" w:sz="4" w:space="0" w:color="000000"/>
              <w:right w:val="single" w:sz="4" w:space="0" w:color="000000"/>
            </w:tcBorders>
            <w:hideMark/>
          </w:tcPr>
          <w:p w14:paraId="4B468DB5" w14:textId="77777777" w:rsidR="00787FAE" w:rsidRDefault="00787FAE">
            <w:pPr>
              <w:pStyle w:val="TableParagraph"/>
              <w:spacing w:before="45" w:line="234" w:lineRule="exact"/>
              <w:ind w:right="89"/>
              <w:jc w:val="right"/>
            </w:pPr>
            <w:r>
              <w:rPr>
                <w:color w:val="212121"/>
              </w:rPr>
              <w:t>3,35</w:t>
            </w:r>
          </w:p>
        </w:tc>
      </w:tr>
      <w:tr w:rsidR="00787FAE" w14:paraId="0FBFA129"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4C0B5828" w14:textId="77777777" w:rsidR="00787FAE" w:rsidRDefault="00787FAE">
            <w:pPr>
              <w:pStyle w:val="TableParagraph"/>
              <w:spacing w:before="45" w:line="234" w:lineRule="exact"/>
              <w:ind w:left="107"/>
            </w:pPr>
            <w:r>
              <w:rPr>
                <w:color w:val="212121"/>
              </w:rPr>
              <w:t>POŽEGA</w:t>
            </w:r>
          </w:p>
        </w:tc>
        <w:tc>
          <w:tcPr>
            <w:tcW w:w="1418" w:type="dxa"/>
            <w:tcBorders>
              <w:top w:val="single" w:sz="4" w:space="0" w:color="000000"/>
              <w:left w:val="single" w:sz="4" w:space="0" w:color="000000"/>
              <w:bottom w:val="single" w:sz="4" w:space="0" w:color="000000"/>
              <w:right w:val="single" w:sz="4" w:space="0" w:color="000000"/>
            </w:tcBorders>
            <w:hideMark/>
          </w:tcPr>
          <w:p w14:paraId="6A41D337" w14:textId="77777777" w:rsidR="00787FAE" w:rsidRDefault="00787FAE">
            <w:pPr>
              <w:pStyle w:val="TableParagraph"/>
              <w:spacing w:before="45" w:line="234" w:lineRule="exact"/>
              <w:ind w:right="93"/>
              <w:jc w:val="right"/>
            </w:pPr>
            <w:r>
              <w:rPr>
                <w:color w:val="212121"/>
              </w:rPr>
              <w:t>115.920</w:t>
            </w:r>
          </w:p>
        </w:tc>
        <w:tc>
          <w:tcPr>
            <w:tcW w:w="1557" w:type="dxa"/>
            <w:tcBorders>
              <w:top w:val="single" w:sz="4" w:space="0" w:color="000000"/>
              <w:left w:val="single" w:sz="4" w:space="0" w:color="000000"/>
              <w:bottom w:val="single" w:sz="4" w:space="0" w:color="000000"/>
              <w:right w:val="single" w:sz="4" w:space="0" w:color="000000"/>
            </w:tcBorders>
            <w:hideMark/>
          </w:tcPr>
          <w:p w14:paraId="7A50D944" w14:textId="77777777" w:rsidR="00787FAE" w:rsidRDefault="00787FAE">
            <w:pPr>
              <w:pStyle w:val="TableParagraph"/>
              <w:spacing w:before="45" w:line="234" w:lineRule="exact"/>
              <w:ind w:right="90"/>
              <w:jc w:val="right"/>
            </w:pPr>
            <w:r>
              <w:rPr>
                <w:color w:val="212121"/>
              </w:rPr>
              <w:t>102.957</w:t>
            </w:r>
          </w:p>
        </w:tc>
        <w:tc>
          <w:tcPr>
            <w:tcW w:w="1418" w:type="dxa"/>
            <w:tcBorders>
              <w:top w:val="single" w:sz="4" w:space="0" w:color="000000"/>
              <w:left w:val="single" w:sz="4" w:space="0" w:color="000000"/>
              <w:bottom w:val="single" w:sz="4" w:space="0" w:color="000000"/>
              <w:right w:val="single" w:sz="4" w:space="0" w:color="000000"/>
            </w:tcBorders>
            <w:hideMark/>
          </w:tcPr>
          <w:p w14:paraId="0AAC0250" w14:textId="77777777" w:rsidR="00787FAE" w:rsidRDefault="00787FAE">
            <w:pPr>
              <w:pStyle w:val="TableParagraph"/>
              <w:spacing w:before="45" w:line="234" w:lineRule="exact"/>
              <w:ind w:right="92"/>
              <w:jc w:val="right"/>
            </w:pPr>
            <w:r>
              <w:rPr>
                <w:color w:val="212121"/>
              </w:rPr>
              <w:t>23.711</w:t>
            </w:r>
          </w:p>
        </w:tc>
        <w:tc>
          <w:tcPr>
            <w:tcW w:w="1418" w:type="dxa"/>
            <w:tcBorders>
              <w:top w:val="single" w:sz="4" w:space="0" w:color="000000"/>
              <w:left w:val="single" w:sz="4" w:space="0" w:color="000000"/>
              <w:bottom w:val="single" w:sz="4" w:space="0" w:color="000000"/>
              <w:right w:val="single" w:sz="4" w:space="0" w:color="000000"/>
            </w:tcBorders>
            <w:hideMark/>
          </w:tcPr>
          <w:p w14:paraId="03E16D3D" w14:textId="77777777" w:rsidR="00787FAE" w:rsidRDefault="00787FAE">
            <w:pPr>
              <w:pStyle w:val="TableParagraph"/>
              <w:spacing w:before="45" w:line="234" w:lineRule="exact"/>
              <w:ind w:right="94"/>
              <w:jc w:val="right"/>
            </w:pPr>
            <w:r>
              <w:rPr>
                <w:color w:val="212121"/>
              </w:rPr>
              <w:t>23.356</w:t>
            </w:r>
          </w:p>
        </w:tc>
        <w:tc>
          <w:tcPr>
            <w:tcW w:w="1557" w:type="dxa"/>
            <w:tcBorders>
              <w:top w:val="single" w:sz="4" w:space="0" w:color="000000"/>
              <w:left w:val="single" w:sz="4" w:space="0" w:color="000000"/>
              <w:bottom w:val="single" w:sz="4" w:space="0" w:color="000000"/>
              <w:right w:val="single" w:sz="4" w:space="0" w:color="000000"/>
            </w:tcBorders>
            <w:hideMark/>
          </w:tcPr>
          <w:p w14:paraId="7A287D25" w14:textId="77777777" w:rsidR="00787FAE" w:rsidRDefault="00787FAE">
            <w:pPr>
              <w:pStyle w:val="TableParagraph"/>
              <w:spacing w:before="45" w:line="234" w:lineRule="exact"/>
              <w:ind w:right="89"/>
              <w:jc w:val="right"/>
            </w:pPr>
            <w:r>
              <w:rPr>
                <w:color w:val="212121"/>
              </w:rPr>
              <w:t>4,89</w:t>
            </w:r>
          </w:p>
        </w:tc>
        <w:tc>
          <w:tcPr>
            <w:tcW w:w="1701" w:type="dxa"/>
            <w:tcBorders>
              <w:top w:val="single" w:sz="4" w:space="0" w:color="000000"/>
              <w:left w:val="single" w:sz="4" w:space="0" w:color="000000"/>
              <w:bottom w:val="single" w:sz="4" w:space="0" w:color="000000"/>
              <w:right w:val="single" w:sz="4" w:space="0" w:color="000000"/>
            </w:tcBorders>
            <w:hideMark/>
          </w:tcPr>
          <w:p w14:paraId="7E55F949" w14:textId="77777777" w:rsidR="00787FAE" w:rsidRDefault="00787FAE">
            <w:pPr>
              <w:pStyle w:val="TableParagraph"/>
              <w:spacing w:before="45" w:line="234" w:lineRule="exact"/>
              <w:ind w:right="90"/>
              <w:jc w:val="right"/>
            </w:pPr>
            <w:r>
              <w:rPr>
                <w:color w:val="212121"/>
              </w:rPr>
              <w:t>4,41</w:t>
            </w:r>
          </w:p>
        </w:tc>
        <w:tc>
          <w:tcPr>
            <w:tcW w:w="1701" w:type="dxa"/>
            <w:tcBorders>
              <w:top w:val="single" w:sz="4" w:space="0" w:color="000000"/>
              <w:left w:val="single" w:sz="4" w:space="0" w:color="000000"/>
              <w:bottom w:val="single" w:sz="4" w:space="0" w:color="000000"/>
              <w:right w:val="single" w:sz="4" w:space="0" w:color="000000"/>
            </w:tcBorders>
            <w:hideMark/>
          </w:tcPr>
          <w:p w14:paraId="434967AC" w14:textId="77777777" w:rsidR="00787FAE" w:rsidRDefault="00787FAE">
            <w:pPr>
              <w:pStyle w:val="TableParagraph"/>
              <w:spacing w:before="45" w:line="234" w:lineRule="exact"/>
              <w:ind w:right="90"/>
              <w:jc w:val="right"/>
            </w:pPr>
            <w:r>
              <w:rPr>
                <w:color w:val="212121"/>
              </w:rPr>
              <w:t>90,18</w:t>
            </w:r>
          </w:p>
        </w:tc>
        <w:tc>
          <w:tcPr>
            <w:tcW w:w="2123" w:type="dxa"/>
            <w:tcBorders>
              <w:top w:val="single" w:sz="4" w:space="0" w:color="000000"/>
              <w:left w:val="single" w:sz="4" w:space="0" w:color="000000"/>
              <w:bottom w:val="single" w:sz="4" w:space="0" w:color="000000"/>
              <w:right w:val="single" w:sz="4" w:space="0" w:color="000000"/>
            </w:tcBorders>
            <w:hideMark/>
          </w:tcPr>
          <w:p w14:paraId="721AF897" w14:textId="77777777" w:rsidR="00787FAE" w:rsidRDefault="00787FAE">
            <w:pPr>
              <w:pStyle w:val="TableParagraph"/>
              <w:spacing w:before="45" w:line="234" w:lineRule="exact"/>
              <w:ind w:right="89"/>
              <w:jc w:val="right"/>
            </w:pPr>
            <w:r>
              <w:rPr>
                <w:color w:val="212121"/>
              </w:rPr>
              <w:t>2,83</w:t>
            </w:r>
          </w:p>
        </w:tc>
      </w:tr>
      <w:tr w:rsidR="00787FAE" w14:paraId="167C5D67" w14:textId="77777777" w:rsidTr="00787FAE">
        <w:trPr>
          <w:trHeight w:val="302"/>
        </w:trPr>
        <w:tc>
          <w:tcPr>
            <w:tcW w:w="2551" w:type="dxa"/>
            <w:tcBorders>
              <w:top w:val="single" w:sz="4" w:space="0" w:color="000000"/>
              <w:left w:val="single" w:sz="4" w:space="0" w:color="000000"/>
              <w:bottom w:val="single" w:sz="4" w:space="0" w:color="000000"/>
              <w:right w:val="single" w:sz="4" w:space="0" w:color="000000"/>
            </w:tcBorders>
            <w:hideMark/>
          </w:tcPr>
          <w:p w14:paraId="45964F60" w14:textId="77777777" w:rsidR="00787FAE" w:rsidRDefault="00787FAE">
            <w:pPr>
              <w:pStyle w:val="TableParagraph"/>
              <w:spacing w:before="45" w:line="237" w:lineRule="exact"/>
              <w:ind w:left="107"/>
            </w:pPr>
            <w:r>
              <w:rPr>
                <w:color w:val="212121"/>
              </w:rPr>
              <w:t>RIJEKA</w:t>
            </w:r>
          </w:p>
        </w:tc>
        <w:tc>
          <w:tcPr>
            <w:tcW w:w="1418" w:type="dxa"/>
            <w:tcBorders>
              <w:top w:val="single" w:sz="4" w:space="0" w:color="000000"/>
              <w:left w:val="single" w:sz="4" w:space="0" w:color="000000"/>
              <w:bottom w:val="single" w:sz="4" w:space="0" w:color="000000"/>
              <w:right w:val="single" w:sz="4" w:space="0" w:color="000000"/>
            </w:tcBorders>
            <w:hideMark/>
          </w:tcPr>
          <w:p w14:paraId="326FF988" w14:textId="77777777" w:rsidR="00787FAE" w:rsidRDefault="00787FAE">
            <w:pPr>
              <w:pStyle w:val="TableParagraph"/>
              <w:spacing w:before="45" w:line="237" w:lineRule="exact"/>
              <w:ind w:right="93"/>
              <w:jc w:val="right"/>
            </w:pPr>
            <w:r>
              <w:rPr>
                <w:color w:val="212121"/>
              </w:rPr>
              <w:t>714.278</w:t>
            </w:r>
          </w:p>
        </w:tc>
        <w:tc>
          <w:tcPr>
            <w:tcW w:w="1557" w:type="dxa"/>
            <w:tcBorders>
              <w:top w:val="single" w:sz="4" w:space="0" w:color="000000"/>
              <w:left w:val="single" w:sz="4" w:space="0" w:color="000000"/>
              <w:bottom w:val="single" w:sz="4" w:space="0" w:color="000000"/>
              <w:right w:val="single" w:sz="4" w:space="0" w:color="000000"/>
            </w:tcBorders>
            <w:hideMark/>
          </w:tcPr>
          <w:p w14:paraId="0CC4A037" w14:textId="77777777" w:rsidR="00787FAE" w:rsidRDefault="00787FAE">
            <w:pPr>
              <w:pStyle w:val="TableParagraph"/>
              <w:spacing w:before="45" w:line="237" w:lineRule="exact"/>
              <w:ind w:right="90"/>
              <w:jc w:val="right"/>
            </w:pPr>
            <w:r>
              <w:rPr>
                <w:color w:val="212121"/>
              </w:rPr>
              <w:t>637.466</w:t>
            </w:r>
          </w:p>
        </w:tc>
        <w:tc>
          <w:tcPr>
            <w:tcW w:w="1418" w:type="dxa"/>
            <w:tcBorders>
              <w:top w:val="single" w:sz="4" w:space="0" w:color="000000"/>
              <w:left w:val="single" w:sz="4" w:space="0" w:color="000000"/>
              <w:bottom w:val="single" w:sz="4" w:space="0" w:color="000000"/>
              <w:right w:val="single" w:sz="4" w:space="0" w:color="000000"/>
            </w:tcBorders>
            <w:hideMark/>
          </w:tcPr>
          <w:p w14:paraId="6E430E3B" w14:textId="77777777" w:rsidR="00787FAE" w:rsidRDefault="00787FAE">
            <w:pPr>
              <w:pStyle w:val="TableParagraph"/>
              <w:spacing w:before="45" w:line="237" w:lineRule="exact"/>
              <w:ind w:right="92"/>
              <w:jc w:val="right"/>
            </w:pPr>
            <w:r>
              <w:rPr>
                <w:color w:val="212121"/>
              </w:rPr>
              <w:t>115.415</w:t>
            </w:r>
          </w:p>
        </w:tc>
        <w:tc>
          <w:tcPr>
            <w:tcW w:w="1418" w:type="dxa"/>
            <w:tcBorders>
              <w:top w:val="single" w:sz="4" w:space="0" w:color="000000"/>
              <w:left w:val="single" w:sz="4" w:space="0" w:color="000000"/>
              <w:bottom w:val="single" w:sz="4" w:space="0" w:color="000000"/>
              <w:right w:val="single" w:sz="4" w:space="0" w:color="000000"/>
            </w:tcBorders>
            <w:hideMark/>
          </w:tcPr>
          <w:p w14:paraId="1D85ECBD" w14:textId="77777777" w:rsidR="00787FAE" w:rsidRDefault="00787FAE">
            <w:pPr>
              <w:pStyle w:val="TableParagraph"/>
              <w:spacing w:before="45" w:line="237" w:lineRule="exact"/>
              <w:ind w:right="94"/>
              <w:jc w:val="right"/>
            </w:pPr>
            <w:r>
              <w:rPr>
                <w:color w:val="212121"/>
              </w:rPr>
              <w:t>112.645</w:t>
            </w:r>
          </w:p>
        </w:tc>
        <w:tc>
          <w:tcPr>
            <w:tcW w:w="1557" w:type="dxa"/>
            <w:tcBorders>
              <w:top w:val="single" w:sz="4" w:space="0" w:color="000000"/>
              <w:left w:val="single" w:sz="4" w:space="0" w:color="000000"/>
              <w:bottom w:val="single" w:sz="4" w:space="0" w:color="000000"/>
              <w:right w:val="single" w:sz="4" w:space="0" w:color="000000"/>
            </w:tcBorders>
            <w:hideMark/>
          </w:tcPr>
          <w:p w14:paraId="35D7D984" w14:textId="77777777" w:rsidR="00787FAE" w:rsidRDefault="00787FAE">
            <w:pPr>
              <w:pStyle w:val="TableParagraph"/>
              <w:spacing w:before="45" w:line="237" w:lineRule="exact"/>
              <w:ind w:right="89"/>
              <w:jc w:val="right"/>
            </w:pPr>
            <w:r>
              <w:rPr>
                <w:color w:val="212121"/>
              </w:rPr>
              <w:t>6,19</w:t>
            </w:r>
          </w:p>
        </w:tc>
        <w:tc>
          <w:tcPr>
            <w:tcW w:w="1701" w:type="dxa"/>
            <w:tcBorders>
              <w:top w:val="single" w:sz="4" w:space="0" w:color="000000"/>
              <w:left w:val="single" w:sz="4" w:space="0" w:color="000000"/>
              <w:bottom w:val="single" w:sz="4" w:space="0" w:color="000000"/>
              <w:right w:val="single" w:sz="4" w:space="0" w:color="000000"/>
            </w:tcBorders>
            <w:hideMark/>
          </w:tcPr>
          <w:p w14:paraId="34C0620A" w14:textId="77777777" w:rsidR="00787FAE" w:rsidRDefault="00787FAE">
            <w:pPr>
              <w:pStyle w:val="TableParagraph"/>
              <w:spacing w:before="45" w:line="237" w:lineRule="exact"/>
              <w:ind w:right="90"/>
              <w:jc w:val="right"/>
            </w:pPr>
            <w:r>
              <w:rPr>
                <w:color w:val="212121"/>
              </w:rPr>
              <w:t>5,66</w:t>
            </w:r>
          </w:p>
        </w:tc>
        <w:tc>
          <w:tcPr>
            <w:tcW w:w="1701" w:type="dxa"/>
            <w:tcBorders>
              <w:top w:val="single" w:sz="4" w:space="0" w:color="000000"/>
              <w:left w:val="single" w:sz="4" w:space="0" w:color="000000"/>
              <w:bottom w:val="single" w:sz="4" w:space="0" w:color="000000"/>
              <w:right w:val="single" w:sz="4" w:space="0" w:color="000000"/>
            </w:tcBorders>
            <w:hideMark/>
          </w:tcPr>
          <w:p w14:paraId="537DDF3E" w14:textId="77777777" w:rsidR="00787FAE" w:rsidRDefault="00787FAE">
            <w:pPr>
              <w:pStyle w:val="TableParagraph"/>
              <w:spacing w:before="45" w:line="237" w:lineRule="exact"/>
              <w:ind w:right="90"/>
              <w:jc w:val="right"/>
            </w:pPr>
            <w:r>
              <w:rPr>
                <w:color w:val="212121"/>
              </w:rPr>
              <w:t>91,44</w:t>
            </w:r>
          </w:p>
        </w:tc>
        <w:tc>
          <w:tcPr>
            <w:tcW w:w="2123" w:type="dxa"/>
            <w:tcBorders>
              <w:top w:val="single" w:sz="4" w:space="0" w:color="000000"/>
              <w:left w:val="single" w:sz="4" w:space="0" w:color="000000"/>
              <w:bottom w:val="single" w:sz="4" w:space="0" w:color="000000"/>
              <w:right w:val="single" w:sz="4" w:space="0" w:color="000000"/>
            </w:tcBorders>
            <w:hideMark/>
          </w:tcPr>
          <w:p w14:paraId="1EEA1D8D" w14:textId="77777777" w:rsidR="00787FAE" w:rsidRDefault="00787FAE">
            <w:pPr>
              <w:pStyle w:val="TableParagraph"/>
              <w:spacing w:before="45" w:line="237" w:lineRule="exact"/>
              <w:ind w:right="89"/>
              <w:jc w:val="right"/>
            </w:pPr>
            <w:r>
              <w:rPr>
                <w:color w:val="212121"/>
              </w:rPr>
              <w:t>3,63</w:t>
            </w:r>
          </w:p>
        </w:tc>
      </w:tr>
      <w:tr w:rsidR="00787FAE" w14:paraId="1331F5B0"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3C17EE38" w14:textId="77777777" w:rsidR="00787FAE" w:rsidRDefault="00787FAE">
            <w:pPr>
              <w:pStyle w:val="TableParagraph"/>
              <w:spacing w:before="43" w:line="237" w:lineRule="exact"/>
              <w:ind w:left="107"/>
            </w:pPr>
            <w:r>
              <w:rPr>
                <w:color w:val="212121"/>
              </w:rPr>
              <w:t>SISAK</w:t>
            </w:r>
          </w:p>
        </w:tc>
        <w:tc>
          <w:tcPr>
            <w:tcW w:w="1418" w:type="dxa"/>
            <w:tcBorders>
              <w:top w:val="single" w:sz="4" w:space="0" w:color="000000"/>
              <w:left w:val="single" w:sz="4" w:space="0" w:color="000000"/>
              <w:bottom w:val="single" w:sz="4" w:space="0" w:color="000000"/>
              <w:right w:val="single" w:sz="4" w:space="0" w:color="000000"/>
            </w:tcBorders>
            <w:hideMark/>
          </w:tcPr>
          <w:p w14:paraId="7D1A9DDA" w14:textId="77777777" w:rsidR="00787FAE" w:rsidRDefault="00787FAE">
            <w:pPr>
              <w:pStyle w:val="TableParagraph"/>
              <w:spacing w:before="43" w:line="237" w:lineRule="exact"/>
              <w:ind w:right="93"/>
              <w:jc w:val="right"/>
            </w:pPr>
            <w:r>
              <w:rPr>
                <w:color w:val="212121"/>
              </w:rPr>
              <w:t>301.707</w:t>
            </w:r>
          </w:p>
        </w:tc>
        <w:tc>
          <w:tcPr>
            <w:tcW w:w="1557" w:type="dxa"/>
            <w:tcBorders>
              <w:top w:val="single" w:sz="4" w:space="0" w:color="000000"/>
              <w:left w:val="single" w:sz="4" w:space="0" w:color="000000"/>
              <w:bottom w:val="single" w:sz="4" w:space="0" w:color="000000"/>
              <w:right w:val="single" w:sz="4" w:space="0" w:color="000000"/>
            </w:tcBorders>
            <w:hideMark/>
          </w:tcPr>
          <w:p w14:paraId="0126A74A" w14:textId="77777777" w:rsidR="00787FAE" w:rsidRDefault="00787FAE">
            <w:pPr>
              <w:pStyle w:val="TableParagraph"/>
              <w:spacing w:before="43" w:line="237" w:lineRule="exact"/>
              <w:ind w:right="90"/>
              <w:jc w:val="right"/>
            </w:pPr>
            <w:r>
              <w:rPr>
                <w:color w:val="212121"/>
              </w:rPr>
              <w:t>268.294</w:t>
            </w:r>
          </w:p>
        </w:tc>
        <w:tc>
          <w:tcPr>
            <w:tcW w:w="1418" w:type="dxa"/>
            <w:tcBorders>
              <w:top w:val="single" w:sz="4" w:space="0" w:color="000000"/>
              <w:left w:val="single" w:sz="4" w:space="0" w:color="000000"/>
              <w:bottom w:val="single" w:sz="4" w:space="0" w:color="000000"/>
              <w:right w:val="single" w:sz="4" w:space="0" w:color="000000"/>
            </w:tcBorders>
            <w:hideMark/>
          </w:tcPr>
          <w:p w14:paraId="42EC755C" w14:textId="77777777" w:rsidR="00787FAE" w:rsidRDefault="00787FAE">
            <w:pPr>
              <w:pStyle w:val="TableParagraph"/>
              <w:spacing w:before="43" w:line="237" w:lineRule="exact"/>
              <w:ind w:right="92"/>
              <w:jc w:val="right"/>
            </w:pPr>
            <w:r>
              <w:rPr>
                <w:color w:val="212121"/>
              </w:rPr>
              <w:t>53.927</w:t>
            </w:r>
          </w:p>
        </w:tc>
        <w:tc>
          <w:tcPr>
            <w:tcW w:w="1418" w:type="dxa"/>
            <w:tcBorders>
              <w:top w:val="single" w:sz="4" w:space="0" w:color="000000"/>
              <w:left w:val="single" w:sz="4" w:space="0" w:color="000000"/>
              <w:bottom w:val="single" w:sz="4" w:space="0" w:color="000000"/>
              <w:right w:val="single" w:sz="4" w:space="0" w:color="000000"/>
            </w:tcBorders>
            <w:hideMark/>
          </w:tcPr>
          <w:p w14:paraId="045F1C19" w14:textId="77777777" w:rsidR="00787FAE" w:rsidRDefault="00787FAE">
            <w:pPr>
              <w:pStyle w:val="TableParagraph"/>
              <w:spacing w:before="43" w:line="237" w:lineRule="exact"/>
              <w:ind w:right="94"/>
              <w:jc w:val="right"/>
            </w:pPr>
            <w:r>
              <w:rPr>
                <w:color w:val="212121"/>
              </w:rPr>
              <w:t>53.436</w:t>
            </w:r>
          </w:p>
        </w:tc>
        <w:tc>
          <w:tcPr>
            <w:tcW w:w="1557" w:type="dxa"/>
            <w:tcBorders>
              <w:top w:val="single" w:sz="4" w:space="0" w:color="000000"/>
              <w:left w:val="single" w:sz="4" w:space="0" w:color="000000"/>
              <w:bottom w:val="single" w:sz="4" w:space="0" w:color="000000"/>
              <w:right w:val="single" w:sz="4" w:space="0" w:color="000000"/>
            </w:tcBorders>
            <w:hideMark/>
          </w:tcPr>
          <w:p w14:paraId="4FC5A992" w14:textId="77777777" w:rsidR="00787FAE" w:rsidRDefault="00787FAE">
            <w:pPr>
              <w:pStyle w:val="TableParagraph"/>
              <w:spacing w:before="43" w:line="237" w:lineRule="exact"/>
              <w:ind w:right="89"/>
              <w:jc w:val="right"/>
            </w:pPr>
            <w:r>
              <w:rPr>
                <w:color w:val="212121"/>
              </w:rPr>
              <w:t>5,59</w:t>
            </w:r>
          </w:p>
        </w:tc>
        <w:tc>
          <w:tcPr>
            <w:tcW w:w="1701" w:type="dxa"/>
            <w:tcBorders>
              <w:top w:val="single" w:sz="4" w:space="0" w:color="000000"/>
              <w:left w:val="single" w:sz="4" w:space="0" w:color="000000"/>
              <w:bottom w:val="single" w:sz="4" w:space="0" w:color="000000"/>
              <w:right w:val="single" w:sz="4" w:space="0" w:color="000000"/>
            </w:tcBorders>
            <w:hideMark/>
          </w:tcPr>
          <w:p w14:paraId="6D07329C" w14:textId="77777777" w:rsidR="00787FAE" w:rsidRDefault="00787FAE">
            <w:pPr>
              <w:pStyle w:val="TableParagraph"/>
              <w:spacing w:before="43" w:line="237" w:lineRule="exact"/>
              <w:ind w:right="90"/>
              <w:jc w:val="right"/>
            </w:pPr>
            <w:r>
              <w:rPr>
                <w:color w:val="212121"/>
              </w:rPr>
              <w:t>5,02</w:t>
            </w:r>
          </w:p>
        </w:tc>
        <w:tc>
          <w:tcPr>
            <w:tcW w:w="1701" w:type="dxa"/>
            <w:tcBorders>
              <w:top w:val="single" w:sz="4" w:space="0" w:color="000000"/>
              <w:left w:val="single" w:sz="4" w:space="0" w:color="000000"/>
              <w:bottom w:val="single" w:sz="4" w:space="0" w:color="000000"/>
              <w:right w:val="single" w:sz="4" w:space="0" w:color="000000"/>
            </w:tcBorders>
            <w:hideMark/>
          </w:tcPr>
          <w:p w14:paraId="482D6C14" w14:textId="77777777" w:rsidR="00787FAE" w:rsidRDefault="00787FAE">
            <w:pPr>
              <w:pStyle w:val="TableParagraph"/>
              <w:spacing w:before="43" w:line="237" w:lineRule="exact"/>
              <w:ind w:right="90"/>
              <w:jc w:val="right"/>
            </w:pPr>
            <w:r>
              <w:rPr>
                <w:color w:val="212121"/>
              </w:rPr>
              <w:t>89,80</w:t>
            </w:r>
          </w:p>
        </w:tc>
        <w:tc>
          <w:tcPr>
            <w:tcW w:w="2123" w:type="dxa"/>
            <w:tcBorders>
              <w:top w:val="single" w:sz="4" w:space="0" w:color="000000"/>
              <w:left w:val="single" w:sz="4" w:space="0" w:color="000000"/>
              <w:bottom w:val="single" w:sz="4" w:space="0" w:color="000000"/>
              <w:right w:val="single" w:sz="4" w:space="0" w:color="000000"/>
            </w:tcBorders>
            <w:hideMark/>
          </w:tcPr>
          <w:p w14:paraId="11981A34" w14:textId="77777777" w:rsidR="00787FAE" w:rsidRDefault="00787FAE">
            <w:pPr>
              <w:pStyle w:val="TableParagraph"/>
              <w:spacing w:before="43" w:line="237" w:lineRule="exact"/>
              <w:ind w:right="89"/>
              <w:jc w:val="right"/>
            </w:pPr>
            <w:r>
              <w:rPr>
                <w:color w:val="212121"/>
              </w:rPr>
              <w:t>3,22</w:t>
            </w:r>
          </w:p>
        </w:tc>
      </w:tr>
      <w:tr w:rsidR="00787FAE" w14:paraId="6C55CAD3"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7EAB2EA2" w14:textId="77777777" w:rsidR="00787FAE" w:rsidRDefault="00787FAE">
            <w:pPr>
              <w:pStyle w:val="TableParagraph"/>
              <w:spacing w:before="43" w:line="237" w:lineRule="exact"/>
              <w:ind w:left="107"/>
            </w:pPr>
            <w:r>
              <w:rPr>
                <w:color w:val="212121"/>
              </w:rPr>
              <w:t>SLAVONSKI BROD</w:t>
            </w:r>
          </w:p>
        </w:tc>
        <w:tc>
          <w:tcPr>
            <w:tcW w:w="1418" w:type="dxa"/>
            <w:tcBorders>
              <w:top w:val="single" w:sz="4" w:space="0" w:color="000000"/>
              <w:left w:val="single" w:sz="4" w:space="0" w:color="000000"/>
              <w:bottom w:val="single" w:sz="4" w:space="0" w:color="000000"/>
              <w:right w:val="single" w:sz="4" w:space="0" w:color="000000"/>
            </w:tcBorders>
            <w:hideMark/>
          </w:tcPr>
          <w:p w14:paraId="08290AEB" w14:textId="77777777" w:rsidR="00787FAE" w:rsidRDefault="00787FAE">
            <w:pPr>
              <w:pStyle w:val="TableParagraph"/>
              <w:spacing w:before="43" w:line="237" w:lineRule="exact"/>
              <w:ind w:right="93"/>
              <w:jc w:val="right"/>
            </w:pPr>
            <w:r>
              <w:rPr>
                <w:color w:val="212121"/>
              </w:rPr>
              <w:t>224.744</w:t>
            </w:r>
          </w:p>
        </w:tc>
        <w:tc>
          <w:tcPr>
            <w:tcW w:w="1557" w:type="dxa"/>
            <w:tcBorders>
              <w:top w:val="single" w:sz="4" w:space="0" w:color="000000"/>
              <w:left w:val="single" w:sz="4" w:space="0" w:color="000000"/>
              <w:bottom w:val="single" w:sz="4" w:space="0" w:color="000000"/>
              <w:right w:val="single" w:sz="4" w:space="0" w:color="000000"/>
            </w:tcBorders>
            <w:hideMark/>
          </w:tcPr>
          <w:p w14:paraId="29949BD6" w14:textId="77777777" w:rsidR="00787FAE" w:rsidRDefault="00787FAE">
            <w:pPr>
              <w:pStyle w:val="TableParagraph"/>
              <w:spacing w:before="43" w:line="237" w:lineRule="exact"/>
              <w:ind w:right="90"/>
              <w:jc w:val="right"/>
            </w:pPr>
            <w:r>
              <w:rPr>
                <w:color w:val="212121"/>
              </w:rPr>
              <w:t>211.559</w:t>
            </w:r>
          </w:p>
        </w:tc>
        <w:tc>
          <w:tcPr>
            <w:tcW w:w="1418" w:type="dxa"/>
            <w:tcBorders>
              <w:top w:val="single" w:sz="4" w:space="0" w:color="000000"/>
              <w:left w:val="single" w:sz="4" w:space="0" w:color="000000"/>
              <w:bottom w:val="single" w:sz="4" w:space="0" w:color="000000"/>
              <w:right w:val="single" w:sz="4" w:space="0" w:color="000000"/>
            </w:tcBorders>
            <w:hideMark/>
          </w:tcPr>
          <w:p w14:paraId="452B18A4" w14:textId="77777777" w:rsidR="00787FAE" w:rsidRDefault="00787FAE">
            <w:pPr>
              <w:pStyle w:val="TableParagraph"/>
              <w:spacing w:before="43" w:line="237" w:lineRule="exact"/>
              <w:ind w:right="92"/>
              <w:jc w:val="right"/>
            </w:pPr>
            <w:r>
              <w:rPr>
                <w:color w:val="212121"/>
              </w:rPr>
              <w:t>46.739</w:t>
            </w:r>
          </w:p>
        </w:tc>
        <w:tc>
          <w:tcPr>
            <w:tcW w:w="1418" w:type="dxa"/>
            <w:tcBorders>
              <w:top w:val="single" w:sz="4" w:space="0" w:color="000000"/>
              <w:left w:val="single" w:sz="4" w:space="0" w:color="000000"/>
              <w:bottom w:val="single" w:sz="4" w:space="0" w:color="000000"/>
              <w:right w:val="single" w:sz="4" w:space="0" w:color="000000"/>
            </w:tcBorders>
            <w:hideMark/>
          </w:tcPr>
          <w:p w14:paraId="215D1263" w14:textId="77777777" w:rsidR="00787FAE" w:rsidRDefault="00787FAE">
            <w:pPr>
              <w:pStyle w:val="TableParagraph"/>
              <w:spacing w:before="43" w:line="237" w:lineRule="exact"/>
              <w:ind w:right="94"/>
              <w:jc w:val="right"/>
            </w:pPr>
            <w:r>
              <w:rPr>
                <w:color w:val="212121"/>
              </w:rPr>
              <w:t>45.985</w:t>
            </w:r>
          </w:p>
        </w:tc>
        <w:tc>
          <w:tcPr>
            <w:tcW w:w="1557" w:type="dxa"/>
            <w:tcBorders>
              <w:top w:val="single" w:sz="4" w:space="0" w:color="000000"/>
              <w:left w:val="single" w:sz="4" w:space="0" w:color="000000"/>
              <w:bottom w:val="single" w:sz="4" w:space="0" w:color="000000"/>
              <w:right w:val="single" w:sz="4" w:space="0" w:color="000000"/>
            </w:tcBorders>
            <w:hideMark/>
          </w:tcPr>
          <w:p w14:paraId="0A972C65" w14:textId="77777777" w:rsidR="00787FAE" w:rsidRDefault="00787FAE">
            <w:pPr>
              <w:pStyle w:val="TableParagraph"/>
              <w:spacing w:before="43" w:line="237" w:lineRule="exact"/>
              <w:ind w:right="89"/>
              <w:jc w:val="right"/>
            </w:pPr>
            <w:r>
              <w:rPr>
                <w:color w:val="212121"/>
              </w:rPr>
              <w:t>4,81</w:t>
            </w:r>
          </w:p>
        </w:tc>
        <w:tc>
          <w:tcPr>
            <w:tcW w:w="1701" w:type="dxa"/>
            <w:tcBorders>
              <w:top w:val="single" w:sz="4" w:space="0" w:color="000000"/>
              <w:left w:val="single" w:sz="4" w:space="0" w:color="000000"/>
              <w:bottom w:val="single" w:sz="4" w:space="0" w:color="000000"/>
              <w:right w:val="single" w:sz="4" w:space="0" w:color="000000"/>
            </w:tcBorders>
            <w:hideMark/>
          </w:tcPr>
          <w:p w14:paraId="648EDCA8" w14:textId="77777777" w:rsidR="00787FAE" w:rsidRDefault="00787FAE">
            <w:pPr>
              <w:pStyle w:val="TableParagraph"/>
              <w:spacing w:before="43" w:line="237" w:lineRule="exact"/>
              <w:ind w:right="90"/>
              <w:jc w:val="right"/>
            </w:pPr>
            <w:r>
              <w:rPr>
                <w:color w:val="212121"/>
              </w:rPr>
              <w:t>4,60</w:t>
            </w:r>
          </w:p>
        </w:tc>
        <w:tc>
          <w:tcPr>
            <w:tcW w:w="1701" w:type="dxa"/>
            <w:tcBorders>
              <w:top w:val="single" w:sz="4" w:space="0" w:color="000000"/>
              <w:left w:val="single" w:sz="4" w:space="0" w:color="000000"/>
              <w:bottom w:val="single" w:sz="4" w:space="0" w:color="000000"/>
              <w:right w:val="single" w:sz="4" w:space="0" w:color="000000"/>
            </w:tcBorders>
            <w:hideMark/>
          </w:tcPr>
          <w:p w14:paraId="57B3FB30" w14:textId="77777777" w:rsidR="00787FAE" w:rsidRDefault="00787FAE">
            <w:pPr>
              <w:pStyle w:val="TableParagraph"/>
              <w:spacing w:before="43" w:line="237" w:lineRule="exact"/>
              <w:ind w:right="90"/>
              <w:jc w:val="right"/>
            </w:pPr>
            <w:r>
              <w:rPr>
                <w:color w:val="212121"/>
              </w:rPr>
              <w:t>95,63</w:t>
            </w:r>
          </w:p>
        </w:tc>
        <w:tc>
          <w:tcPr>
            <w:tcW w:w="2123" w:type="dxa"/>
            <w:tcBorders>
              <w:top w:val="single" w:sz="4" w:space="0" w:color="000000"/>
              <w:left w:val="single" w:sz="4" w:space="0" w:color="000000"/>
              <w:bottom w:val="single" w:sz="4" w:space="0" w:color="000000"/>
              <w:right w:val="single" w:sz="4" w:space="0" w:color="000000"/>
            </w:tcBorders>
            <w:hideMark/>
          </w:tcPr>
          <w:p w14:paraId="2EB83854" w14:textId="77777777" w:rsidR="00787FAE" w:rsidRDefault="00787FAE">
            <w:pPr>
              <w:pStyle w:val="TableParagraph"/>
              <w:spacing w:before="43" w:line="237" w:lineRule="exact"/>
              <w:ind w:right="89"/>
              <w:jc w:val="right"/>
            </w:pPr>
            <w:r>
              <w:rPr>
                <w:color w:val="212121"/>
              </w:rPr>
              <w:t>2,95</w:t>
            </w:r>
          </w:p>
        </w:tc>
      </w:tr>
      <w:tr w:rsidR="00787FAE" w14:paraId="3E93EBD0"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3252F877" w14:textId="77777777" w:rsidR="00787FAE" w:rsidRDefault="00787FAE">
            <w:pPr>
              <w:pStyle w:val="TableParagraph"/>
              <w:spacing w:before="45" w:line="234" w:lineRule="exact"/>
              <w:ind w:left="107"/>
            </w:pPr>
            <w:r>
              <w:rPr>
                <w:color w:val="212121"/>
              </w:rPr>
              <w:t>SPLIT</w:t>
            </w:r>
          </w:p>
        </w:tc>
        <w:tc>
          <w:tcPr>
            <w:tcW w:w="1418" w:type="dxa"/>
            <w:tcBorders>
              <w:top w:val="single" w:sz="4" w:space="0" w:color="000000"/>
              <w:left w:val="single" w:sz="4" w:space="0" w:color="000000"/>
              <w:bottom w:val="single" w:sz="4" w:space="0" w:color="000000"/>
              <w:right w:val="single" w:sz="4" w:space="0" w:color="000000"/>
            </w:tcBorders>
            <w:hideMark/>
          </w:tcPr>
          <w:p w14:paraId="3412B1CA" w14:textId="77777777" w:rsidR="00787FAE" w:rsidRDefault="00787FAE">
            <w:pPr>
              <w:pStyle w:val="TableParagraph"/>
              <w:spacing w:before="45" w:line="234" w:lineRule="exact"/>
              <w:ind w:right="93"/>
              <w:jc w:val="right"/>
            </w:pPr>
            <w:r>
              <w:rPr>
                <w:color w:val="212121"/>
              </w:rPr>
              <w:t>914.628</w:t>
            </w:r>
          </w:p>
        </w:tc>
        <w:tc>
          <w:tcPr>
            <w:tcW w:w="1557" w:type="dxa"/>
            <w:tcBorders>
              <w:top w:val="single" w:sz="4" w:space="0" w:color="000000"/>
              <w:left w:val="single" w:sz="4" w:space="0" w:color="000000"/>
              <w:bottom w:val="single" w:sz="4" w:space="0" w:color="000000"/>
              <w:right w:val="single" w:sz="4" w:space="0" w:color="000000"/>
            </w:tcBorders>
            <w:hideMark/>
          </w:tcPr>
          <w:p w14:paraId="4C3B73F0" w14:textId="77777777" w:rsidR="00787FAE" w:rsidRDefault="00787FAE">
            <w:pPr>
              <w:pStyle w:val="TableParagraph"/>
              <w:spacing w:before="45" w:line="234" w:lineRule="exact"/>
              <w:ind w:right="90"/>
              <w:jc w:val="right"/>
            </w:pPr>
            <w:r>
              <w:rPr>
                <w:color w:val="212121"/>
              </w:rPr>
              <w:t>862.503</w:t>
            </w:r>
          </w:p>
        </w:tc>
        <w:tc>
          <w:tcPr>
            <w:tcW w:w="1418" w:type="dxa"/>
            <w:tcBorders>
              <w:top w:val="single" w:sz="4" w:space="0" w:color="000000"/>
              <w:left w:val="single" w:sz="4" w:space="0" w:color="000000"/>
              <w:bottom w:val="single" w:sz="4" w:space="0" w:color="000000"/>
              <w:right w:val="single" w:sz="4" w:space="0" w:color="000000"/>
            </w:tcBorders>
            <w:hideMark/>
          </w:tcPr>
          <w:p w14:paraId="1FDBAB10" w14:textId="77777777" w:rsidR="00787FAE" w:rsidRDefault="00787FAE">
            <w:pPr>
              <w:pStyle w:val="TableParagraph"/>
              <w:spacing w:before="45" w:line="234" w:lineRule="exact"/>
              <w:ind w:right="92"/>
              <w:jc w:val="right"/>
            </w:pPr>
            <w:r>
              <w:rPr>
                <w:color w:val="212121"/>
              </w:rPr>
              <w:t>165.020</w:t>
            </w:r>
          </w:p>
        </w:tc>
        <w:tc>
          <w:tcPr>
            <w:tcW w:w="1418" w:type="dxa"/>
            <w:tcBorders>
              <w:top w:val="single" w:sz="4" w:space="0" w:color="000000"/>
              <w:left w:val="single" w:sz="4" w:space="0" w:color="000000"/>
              <w:bottom w:val="single" w:sz="4" w:space="0" w:color="000000"/>
              <w:right w:val="single" w:sz="4" w:space="0" w:color="000000"/>
            </w:tcBorders>
            <w:hideMark/>
          </w:tcPr>
          <w:p w14:paraId="493E355E" w14:textId="77777777" w:rsidR="00787FAE" w:rsidRDefault="00787FAE">
            <w:pPr>
              <w:pStyle w:val="TableParagraph"/>
              <w:spacing w:before="45" w:line="234" w:lineRule="exact"/>
              <w:ind w:right="94"/>
              <w:jc w:val="right"/>
            </w:pPr>
            <w:r>
              <w:rPr>
                <w:color w:val="212121"/>
              </w:rPr>
              <w:t>161.536</w:t>
            </w:r>
          </w:p>
        </w:tc>
        <w:tc>
          <w:tcPr>
            <w:tcW w:w="1557" w:type="dxa"/>
            <w:tcBorders>
              <w:top w:val="single" w:sz="4" w:space="0" w:color="000000"/>
              <w:left w:val="single" w:sz="4" w:space="0" w:color="000000"/>
              <w:bottom w:val="single" w:sz="4" w:space="0" w:color="000000"/>
              <w:right w:val="single" w:sz="4" w:space="0" w:color="000000"/>
            </w:tcBorders>
            <w:hideMark/>
          </w:tcPr>
          <w:p w14:paraId="72922598" w14:textId="77777777" w:rsidR="00787FAE" w:rsidRDefault="00787FAE">
            <w:pPr>
              <w:pStyle w:val="TableParagraph"/>
              <w:spacing w:before="45" w:line="234" w:lineRule="exact"/>
              <w:ind w:right="89"/>
              <w:jc w:val="right"/>
            </w:pPr>
            <w:r>
              <w:rPr>
                <w:color w:val="212121"/>
              </w:rPr>
              <w:t>5,54</w:t>
            </w:r>
          </w:p>
        </w:tc>
        <w:tc>
          <w:tcPr>
            <w:tcW w:w="1701" w:type="dxa"/>
            <w:tcBorders>
              <w:top w:val="single" w:sz="4" w:space="0" w:color="000000"/>
              <w:left w:val="single" w:sz="4" w:space="0" w:color="000000"/>
              <w:bottom w:val="single" w:sz="4" w:space="0" w:color="000000"/>
              <w:right w:val="single" w:sz="4" w:space="0" w:color="000000"/>
            </w:tcBorders>
            <w:hideMark/>
          </w:tcPr>
          <w:p w14:paraId="6BB93F3D" w14:textId="77777777" w:rsidR="00787FAE" w:rsidRDefault="00787FAE">
            <w:pPr>
              <w:pStyle w:val="TableParagraph"/>
              <w:spacing w:before="45" w:line="234" w:lineRule="exact"/>
              <w:ind w:right="90"/>
              <w:jc w:val="right"/>
            </w:pPr>
            <w:r>
              <w:rPr>
                <w:color w:val="212121"/>
              </w:rPr>
              <w:t>5,34</w:t>
            </w:r>
          </w:p>
        </w:tc>
        <w:tc>
          <w:tcPr>
            <w:tcW w:w="1701" w:type="dxa"/>
            <w:tcBorders>
              <w:top w:val="single" w:sz="4" w:space="0" w:color="000000"/>
              <w:left w:val="single" w:sz="4" w:space="0" w:color="000000"/>
              <w:bottom w:val="single" w:sz="4" w:space="0" w:color="000000"/>
              <w:right w:val="single" w:sz="4" w:space="0" w:color="000000"/>
            </w:tcBorders>
            <w:hideMark/>
          </w:tcPr>
          <w:p w14:paraId="3CBBED4A" w14:textId="77777777" w:rsidR="00787FAE" w:rsidRDefault="00787FAE">
            <w:pPr>
              <w:pStyle w:val="TableParagraph"/>
              <w:spacing w:before="45" w:line="234" w:lineRule="exact"/>
              <w:ind w:right="90"/>
              <w:jc w:val="right"/>
            </w:pPr>
            <w:r>
              <w:rPr>
                <w:color w:val="212121"/>
              </w:rPr>
              <w:t>96,39</w:t>
            </w:r>
          </w:p>
        </w:tc>
        <w:tc>
          <w:tcPr>
            <w:tcW w:w="2123" w:type="dxa"/>
            <w:tcBorders>
              <w:top w:val="single" w:sz="4" w:space="0" w:color="000000"/>
              <w:left w:val="single" w:sz="4" w:space="0" w:color="000000"/>
              <w:bottom w:val="single" w:sz="4" w:space="0" w:color="000000"/>
              <w:right w:val="single" w:sz="4" w:space="0" w:color="000000"/>
            </w:tcBorders>
            <w:hideMark/>
          </w:tcPr>
          <w:p w14:paraId="108AF98A" w14:textId="77777777" w:rsidR="00787FAE" w:rsidRDefault="00787FAE">
            <w:pPr>
              <w:pStyle w:val="TableParagraph"/>
              <w:spacing w:before="45" w:line="234" w:lineRule="exact"/>
              <w:ind w:right="89"/>
              <w:jc w:val="right"/>
            </w:pPr>
            <w:r>
              <w:rPr>
                <w:color w:val="212121"/>
              </w:rPr>
              <w:t>3,42</w:t>
            </w:r>
          </w:p>
        </w:tc>
      </w:tr>
      <w:tr w:rsidR="00787FAE" w14:paraId="225FC9A3"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4BCA6BBE" w14:textId="77777777" w:rsidR="00787FAE" w:rsidRDefault="00787FAE">
            <w:pPr>
              <w:pStyle w:val="TableParagraph"/>
              <w:spacing w:before="45" w:line="234" w:lineRule="exact"/>
              <w:ind w:left="107"/>
            </w:pPr>
            <w:r>
              <w:rPr>
                <w:color w:val="212121"/>
              </w:rPr>
              <w:t>ŠIBENIK</w:t>
            </w:r>
          </w:p>
        </w:tc>
        <w:tc>
          <w:tcPr>
            <w:tcW w:w="1418" w:type="dxa"/>
            <w:tcBorders>
              <w:top w:val="single" w:sz="4" w:space="0" w:color="000000"/>
              <w:left w:val="single" w:sz="4" w:space="0" w:color="000000"/>
              <w:bottom w:val="single" w:sz="4" w:space="0" w:color="000000"/>
              <w:right w:val="single" w:sz="4" w:space="0" w:color="000000"/>
            </w:tcBorders>
            <w:hideMark/>
          </w:tcPr>
          <w:p w14:paraId="2F94486B" w14:textId="77777777" w:rsidR="00787FAE" w:rsidRDefault="00787FAE">
            <w:pPr>
              <w:pStyle w:val="TableParagraph"/>
              <w:spacing w:before="45" w:line="234" w:lineRule="exact"/>
              <w:ind w:right="93"/>
              <w:jc w:val="right"/>
            </w:pPr>
            <w:r>
              <w:rPr>
                <w:color w:val="212121"/>
              </w:rPr>
              <w:t>163.825</w:t>
            </w:r>
          </w:p>
        </w:tc>
        <w:tc>
          <w:tcPr>
            <w:tcW w:w="1557" w:type="dxa"/>
            <w:tcBorders>
              <w:top w:val="single" w:sz="4" w:space="0" w:color="000000"/>
              <w:left w:val="single" w:sz="4" w:space="0" w:color="000000"/>
              <w:bottom w:val="single" w:sz="4" w:space="0" w:color="000000"/>
              <w:right w:val="single" w:sz="4" w:space="0" w:color="000000"/>
            </w:tcBorders>
            <w:hideMark/>
          </w:tcPr>
          <w:p w14:paraId="66AAF607" w14:textId="77777777" w:rsidR="00787FAE" w:rsidRDefault="00787FAE">
            <w:pPr>
              <w:pStyle w:val="TableParagraph"/>
              <w:spacing w:before="45" w:line="234" w:lineRule="exact"/>
              <w:ind w:right="90"/>
              <w:jc w:val="right"/>
            </w:pPr>
            <w:r>
              <w:rPr>
                <w:color w:val="212121"/>
              </w:rPr>
              <w:t>151.485</w:t>
            </w:r>
          </w:p>
        </w:tc>
        <w:tc>
          <w:tcPr>
            <w:tcW w:w="1418" w:type="dxa"/>
            <w:tcBorders>
              <w:top w:val="single" w:sz="4" w:space="0" w:color="000000"/>
              <w:left w:val="single" w:sz="4" w:space="0" w:color="000000"/>
              <w:bottom w:val="single" w:sz="4" w:space="0" w:color="000000"/>
              <w:right w:val="single" w:sz="4" w:space="0" w:color="000000"/>
            </w:tcBorders>
            <w:hideMark/>
          </w:tcPr>
          <w:p w14:paraId="47AD5D7C" w14:textId="77777777" w:rsidR="00787FAE" w:rsidRDefault="00787FAE">
            <w:pPr>
              <w:pStyle w:val="TableParagraph"/>
              <w:spacing w:before="45" w:line="234" w:lineRule="exact"/>
              <w:ind w:right="92"/>
              <w:jc w:val="right"/>
            </w:pPr>
            <w:r>
              <w:rPr>
                <w:color w:val="212121"/>
              </w:rPr>
              <w:t>35.105</w:t>
            </w:r>
          </w:p>
        </w:tc>
        <w:tc>
          <w:tcPr>
            <w:tcW w:w="1418" w:type="dxa"/>
            <w:tcBorders>
              <w:top w:val="single" w:sz="4" w:space="0" w:color="000000"/>
              <w:left w:val="single" w:sz="4" w:space="0" w:color="000000"/>
              <w:bottom w:val="single" w:sz="4" w:space="0" w:color="000000"/>
              <w:right w:val="single" w:sz="4" w:space="0" w:color="000000"/>
            </w:tcBorders>
            <w:hideMark/>
          </w:tcPr>
          <w:p w14:paraId="60E829F3" w14:textId="77777777" w:rsidR="00787FAE" w:rsidRDefault="00787FAE">
            <w:pPr>
              <w:pStyle w:val="TableParagraph"/>
              <w:spacing w:before="45" w:line="234" w:lineRule="exact"/>
              <w:ind w:right="94"/>
              <w:jc w:val="right"/>
            </w:pPr>
            <w:r>
              <w:rPr>
                <w:color w:val="212121"/>
              </w:rPr>
              <w:t>34.467</w:t>
            </w:r>
          </w:p>
        </w:tc>
        <w:tc>
          <w:tcPr>
            <w:tcW w:w="1557" w:type="dxa"/>
            <w:tcBorders>
              <w:top w:val="single" w:sz="4" w:space="0" w:color="000000"/>
              <w:left w:val="single" w:sz="4" w:space="0" w:color="000000"/>
              <w:bottom w:val="single" w:sz="4" w:space="0" w:color="000000"/>
              <w:right w:val="single" w:sz="4" w:space="0" w:color="000000"/>
            </w:tcBorders>
            <w:hideMark/>
          </w:tcPr>
          <w:p w14:paraId="459E2931" w14:textId="77777777" w:rsidR="00787FAE" w:rsidRDefault="00787FAE">
            <w:pPr>
              <w:pStyle w:val="TableParagraph"/>
              <w:spacing w:before="45" w:line="234" w:lineRule="exact"/>
              <w:ind w:right="89"/>
              <w:jc w:val="right"/>
            </w:pPr>
            <w:r>
              <w:rPr>
                <w:color w:val="212121"/>
              </w:rPr>
              <w:t>4,67</w:t>
            </w:r>
          </w:p>
        </w:tc>
        <w:tc>
          <w:tcPr>
            <w:tcW w:w="1701" w:type="dxa"/>
            <w:tcBorders>
              <w:top w:val="single" w:sz="4" w:space="0" w:color="000000"/>
              <w:left w:val="single" w:sz="4" w:space="0" w:color="000000"/>
              <w:bottom w:val="single" w:sz="4" w:space="0" w:color="000000"/>
              <w:right w:val="single" w:sz="4" w:space="0" w:color="000000"/>
            </w:tcBorders>
            <w:hideMark/>
          </w:tcPr>
          <w:p w14:paraId="5F9F1570" w14:textId="77777777" w:rsidR="00787FAE" w:rsidRDefault="00787FAE">
            <w:pPr>
              <w:pStyle w:val="TableParagraph"/>
              <w:spacing w:before="45" w:line="234" w:lineRule="exact"/>
              <w:ind w:right="90"/>
              <w:jc w:val="right"/>
            </w:pPr>
            <w:r>
              <w:rPr>
                <w:color w:val="212121"/>
              </w:rPr>
              <w:t>4,40</w:t>
            </w:r>
          </w:p>
        </w:tc>
        <w:tc>
          <w:tcPr>
            <w:tcW w:w="1701" w:type="dxa"/>
            <w:tcBorders>
              <w:top w:val="single" w:sz="4" w:space="0" w:color="000000"/>
              <w:left w:val="single" w:sz="4" w:space="0" w:color="000000"/>
              <w:bottom w:val="single" w:sz="4" w:space="0" w:color="000000"/>
              <w:right w:val="single" w:sz="4" w:space="0" w:color="000000"/>
            </w:tcBorders>
            <w:hideMark/>
          </w:tcPr>
          <w:p w14:paraId="75066551" w14:textId="77777777" w:rsidR="00787FAE" w:rsidRDefault="00787FAE">
            <w:pPr>
              <w:pStyle w:val="TableParagraph"/>
              <w:spacing w:before="45" w:line="234" w:lineRule="exact"/>
              <w:ind w:right="90"/>
              <w:jc w:val="right"/>
            </w:pPr>
            <w:r>
              <w:rPr>
                <w:color w:val="212121"/>
              </w:rPr>
              <w:t>94,22</w:t>
            </w:r>
          </w:p>
        </w:tc>
        <w:tc>
          <w:tcPr>
            <w:tcW w:w="2123" w:type="dxa"/>
            <w:tcBorders>
              <w:top w:val="single" w:sz="4" w:space="0" w:color="000000"/>
              <w:left w:val="single" w:sz="4" w:space="0" w:color="000000"/>
              <w:bottom w:val="single" w:sz="4" w:space="0" w:color="000000"/>
              <w:right w:val="single" w:sz="4" w:space="0" w:color="000000"/>
            </w:tcBorders>
            <w:hideMark/>
          </w:tcPr>
          <w:p w14:paraId="1169C964" w14:textId="77777777" w:rsidR="00787FAE" w:rsidRDefault="00787FAE">
            <w:pPr>
              <w:pStyle w:val="TableParagraph"/>
              <w:spacing w:before="45" w:line="234" w:lineRule="exact"/>
              <w:ind w:right="89"/>
              <w:jc w:val="right"/>
            </w:pPr>
            <w:r>
              <w:rPr>
                <w:color w:val="212121"/>
              </w:rPr>
              <w:t>2,82</w:t>
            </w:r>
          </w:p>
        </w:tc>
      </w:tr>
      <w:tr w:rsidR="00787FAE" w14:paraId="7C96A508"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4FC7308E" w14:textId="77777777" w:rsidR="00787FAE" w:rsidRDefault="00787FAE">
            <w:pPr>
              <w:pStyle w:val="TableParagraph"/>
              <w:spacing w:before="45" w:line="234" w:lineRule="exact"/>
              <w:ind w:left="107"/>
            </w:pPr>
            <w:r>
              <w:rPr>
                <w:color w:val="212121"/>
              </w:rPr>
              <w:t>VARAŽDIN</w:t>
            </w:r>
          </w:p>
        </w:tc>
        <w:tc>
          <w:tcPr>
            <w:tcW w:w="1418" w:type="dxa"/>
            <w:tcBorders>
              <w:top w:val="single" w:sz="4" w:space="0" w:color="000000"/>
              <w:left w:val="single" w:sz="4" w:space="0" w:color="000000"/>
              <w:bottom w:val="single" w:sz="4" w:space="0" w:color="000000"/>
              <w:right w:val="single" w:sz="4" w:space="0" w:color="000000"/>
            </w:tcBorders>
            <w:hideMark/>
          </w:tcPr>
          <w:p w14:paraId="279E9639" w14:textId="77777777" w:rsidR="00787FAE" w:rsidRDefault="00787FAE">
            <w:pPr>
              <w:pStyle w:val="TableParagraph"/>
              <w:spacing w:before="45" w:line="234" w:lineRule="exact"/>
              <w:ind w:right="93"/>
              <w:jc w:val="right"/>
            </w:pPr>
            <w:r>
              <w:rPr>
                <w:color w:val="212121"/>
              </w:rPr>
              <w:t>381.842</w:t>
            </w:r>
          </w:p>
        </w:tc>
        <w:tc>
          <w:tcPr>
            <w:tcW w:w="1557" w:type="dxa"/>
            <w:tcBorders>
              <w:top w:val="single" w:sz="4" w:space="0" w:color="000000"/>
              <w:left w:val="single" w:sz="4" w:space="0" w:color="000000"/>
              <w:bottom w:val="single" w:sz="4" w:space="0" w:color="000000"/>
              <w:right w:val="single" w:sz="4" w:space="0" w:color="000000"/>
            </w:tcBorders>
            <w:hideMark/>
          </w:tcPr>
          <w:p w14:paraId="09F5CBFF" w14:textId="77777777" w:rsidR="00787FAE" w:rsidRDefault="00787FAE">
            <w:pPr>
              <w:pStyle w:val="TableParagraph"/>
              <w:spacing w:before="45" w:line="234" w:lineRule="exact"/>
              <w:ind w:right="90"/>
              <w:jc w:val="right"/>
            </w:pPr>
            <w:r>
              <w:rPr>
                <w:color w:val="212121"/>
              </w:rPr>
              <w:t>355.286</w:t>
            </w:r>
          </w:p>
        </w:tc>
        <w:tc>
          <w:tcPr>
            <w:tcW w:w="1418" w:type="dxa"/>
            <w:tcBorders>
              <w:top w:val="single" w:sz="4" w:space="0" w:color="000000"/>
              <w:left w:val="single" w:sz="4" w:space="0" w:color="000000"/>
              <w:bottom w:val="single" w:sz="4" w:space="0" w:color="000000"/>
              <w:right w:val="single" w:sz="4" w:space="0" w:color="000000"/>
            </w:tcBorders>
            <w:hideMark/>
          </w:tcPr>
          <w:p w14:paraId="359FAD76" w14:textId="77777777" w:rsidR="00787FAE" w:rsidRDefault="00787FAE">
            <w:pPr>
              <w:pStyle w:val="TableParagraph"/>
              <w:spacing w:before="45" w:line="234" w:lineRule="exact"/>
              <w:ind w:right="92"/>
              <w:jc w:val="right"/>
            </w:pPr>
            <w:r>
              <w:rPr>
                <w:color w:val="212121"/>
              </w:rPr>
              <w:t>68.954</w:t>
            </w:r>
          </w:p>
        </w:tc>
        <w:tc>
          <w:tcPr>
            <w:tcW w:w="1418" w:type="dxa"/>
            <w:tcBorders>
              <w:top w:val="single" w:sz="4" w:space="0" w:color="000000"/>
              <w:left w:val="single" w:sz="4" w:space="0" w:color="000000"/>
              <w:bottom w:val="single" w:sz="4" w:space="0" w:color="000000"/>
              <w:right w:val="single" w:sz="4" w:space="0" w:color="000000"/>
            </w:tcBorders>
            <w:hideMark/>
          </w:tcPr>
          <w:p w14:paraId="49CE47B5" w14:textId="77777777" w:rsidR="00787FAE" w:rsidRDefault="00787FAE">
            <w:pPr>
              <w:pStyle w:val="TableParagraph"/>
              <w:spacing w:before="45" w:line="234" w:lineRule="exact"/>
              <w:ind w:right="94"/>
              <w:jc w:val="right"/>
            </w:pPr>
            <w:r>
              <w:rPr>
                <w:color w:val="212121"/>
              </w:rPr>
              <w:t>69.588</w:t>
            </w:r>
          </w:p>
        </w:tc>
        <w:tc>
          <w:tcPr>
            <w:tcW w:w="1557" w:type="dxa"/>
            <w:tcBorders>
              <w:top w:val="single" w:sz="4" w:space="0" w:color="000000"/>
              <w:left w:val="single" w:sz="4" w:space="0" w:color="000000"/>
              <w:bottom w:val="single" w:sz="4" w:space="0" w:color="000000"/>
              <w:right w:val="single" w:sz="4" w:space="0" w:color="000000"/>
            </w:tcBorders>
            <w:hideMark/>
          </w:tcPr>
          <w:p w14:paraId="09A1BB4E" w14:textId="77777777" w:rsidR="00787FAE" w:rsidRDefault="00787FAE">
            <w:pPr>
              <w:pStyle w:val="TableParagraph"/>
              <w:spacing w:before="45" w:line="234" w:lineRule="exact"/>
              <w:ind w:right="89"/>
              <w:jc w:val="right"/>
            </w:pPr>
            <w:r>
              <w:rPr>
                <w:color w:val="212121"/>
              </w:rPr>
              <w:t>5,54</w:t>
            </w:r>
          </w:p>
        </w:tc>
        <w:tc>
          <w:tcPr>
            <w:tcW w:w="1701" w:type="dxa"/>
            <w:tcBorders>
              <w:top w:val="single" w:sz="4" w:space="0" w:color="000000"/>
              <w:left w:val="single" w:sz="4" w:space="0" w:color="000000"/>
              <w:bottom w:val="single" w:sz="4" w:space="0" w:color="000000"/>
              <w:right w:val="single" w:sz="4" w:space="0" w:color="000000"/>
            </w:tcBorders>
            <w:hideMark/>
          </w:tcPr>
          <w:p w14:paraId="1C9B5CEE" w14:textId="77777777" w:rsidR="00787FAE" w:rsidRDefault="00787FAE">
            <w:pPr>
              <w:pStyle w:val="TableParagraph"/>
              <w:spacing w:before="45" w:line="234" w:lineRule="exact"/>
              <w:ind w:right="90"/>
              <w:jc w:val="right"/>
            </w:pPr>
            <w:r>
              <w:rPr>
                <w:color w:val="212121"/>
              </w:rPr>
              <w:t>5,11</w:t>
            </w:r>
          </w:p>
        </w:tc>
        <w:tc>
          <w:tcPr>
            <w:tcW w:w="1701" w:type="dxa"/>
            <w:tcBorders>
              <w:top w:val="single" w:sz="4" w:space="0" w:color="000000"/>
              <w:left w:val="single" w:sz="4" w:space="0" w:color="000000"/>
              <w:bottom w:val="single" w:sz="4" w:space="0" w:color="000000"/>
              <w:right w:val="single" w:sz="4" w:space="0" w:color="000000"/>
            </w:tcBorders>
            <w:hideMark/>
          </w:tcPr>
          <w:p w14:paraId="0F48D5C7" w14:textId="77777777" w:rsidR="00787FAE" w:rsidRDefault="00787FAE">
            <w:pPr>
              <w:pStyle w:val="TableParagraph"/>
              <w:spacing w:before="45" w:line="234" w:lineRule="exact"/>
              <w:ind w:right="90"/>
              <w:jc w:val="right"/>
            </w:pPr>
            <w:r>
              <w:rPr>
                <w:color w:val="212121"/>
              </w:rPr>
              <w:t>92,24</w:t>
            </w:r>
          </w:p>
        </w:tc>
        <w:tc>
          <w:tcPr>
            <w:tcW w:w="2123" w:type="dxa"/>
            <w:tcBorders>
              <w:top w:val="single" w:sz="4" w:space="0" w:color="000000"/>
              <w:left w:val="single" w:sz="4" w:space="0" w:color="000000"/>
              <w:bottom w:val="single" w:sz="4" w:space="0" w:color="000000"/>
              <w:right w:val="single" w:sz="4" w:space="0" w:color="000000"/>
            </w:tcBorders>
            <w:hideMark/>
          </w:tcPr>
          <w:p w14:paraId="783DF96C" w14:textId="77777777" w:rsidR="00787FAE" w:rsidRDefault="00787FAE">
            <w:pPr>
              <w:pStyle w:val="TableParagraph"/>
              <w:spacing w:before="45" w:line="234" w:lineRule="exact"/>
              <w:ind w:right="89"/>
              <w:jc w:val="right"/>
            </w:pPr>
            <w:r>
              <w:rPr>
                <w:color w:val="212121"/>
              </w:rPr>
              <w:t>3,27</w:t>
            </w:r>
          </w:p>
        </w:tc>
      </w:tr>
      <w:tr w:rsidR="00787FAE" w14:paraId="1CD68719" w14:textId="77777777" w:rsidTr="00787FAE">
        <w:trPr>
          <w:trHeight w:val="302"/>
        </w:trPr>
        <w:tc>
          <w:tcPr>
            <w:tcW w:w="2551" w:type="dxa"/>
            <w:tcBorders>
              <w:top w:val="single" w:sz="4" w:space="0" w:color="000000"/>
              <w:left w:val="single" w:sz="4" w:space="0" w:color="000000"/>
              <w:bottom w:val="single" w:sz="4" w:space="0" w:color="000000"/>
              <w:right w:val="single" w:sz="4" w:space="0" w:color="000000"/>
            </w:tcBorders>
            <w:hideMark/>
          </w:tcPr>
          <w:p w14:paraId="3A462D66" w14:textId="77777777" w:rsidR="00787FAE" w:rsidRDefault="00787FAE">
            <w:pPr>
              <w:pStyle w:val="TableParagraph"/>
              <w:spacing w:before="45" w:line="237" w:lineRule="exact"/>
              <w:ind w:left="107"/>
            </w:pPr>
            <w:r>
              <w:rPr>
                <w:color w:val="212121"/>
              </w:rPr>
              <w:t>VINKOVCI</w:t>
            </w:r>
          </w:p>
        </w:tc>
        <w:tc>
          <w:tcPr>
            <w:tcW w:w="1418" w:type="dxa"/>
            <w:tcBorders>
              <w:top w:val="single" w:sz="4" w:space="0" w:color="000000"/>
              <w:left w:val="single" w:sz="4" w:space="0" w:color="000000"/>
              <w:bottom w:val="single" w:sz="4" w:space="0" w:color="000000"/>
              <w:right w:val="single" w:sz="4" w:space="0" w:color="000000"/>
            </w:tcBorders>
            <w:hideMark/>
          </w:tcPr>
          <w:p w14:paraId="314887E2" w14:textId="77777777" w:rsidR="00787FAE" w:rsidRDefault="00787FAE">
            <w:pPr>
              <w:pStyle w:val="TableParagraph"/>
              <w:spacing w:before="45" w:line="237" w:lineRule="exact"/>
              <w:ind w:right="93"/>
              <w:jc w:val="right"/>
            </w:pPr>
            <w:r>
              <w:rPr>
                <w:color w:val="212121"/>
              </w:rPr>
              <w:t>238.430</w:t>
            </w:r>
          </w:p>
        </w:tc>
        <w:tc>
          <w:tcPr>
            <w:tcW w:w="1557" w:type="dxa"/>
            <w:tcBorders>
              <w:top w:val="single" w:sz="4" w:space="0" w:color="000000"/>
              <w:left w:val="single" w:sz="4" w:space="0" w:color="000000"/>
              <w:bottom w:val="single" w:sz="4" w:space="0" w:color="000000"/>
              <w:right w:val="single" w:sz="4" w:space="0" w:color="000000"/>
            </w:tcBorders>
            <w:hideMark/>
          </w:tcPr>
          <w:p w14:paraId="4691BD2C" w14:textId="77777777" w:rsidR="00787FAE" w:rsidRDefault="00787FAE">
            <w:pPr>
              <w:pStyle w:val="TableParagraph"/>
              <w:spacing w:before="45" w:line="237" w:lineRule="exact"/>
              <w:ind w:right="90"/>
              <w:jc w:val="right"/>
            </w:pPr>
            <w:r>
              <w:rPr>
                <w:color w:val="212121"/>
              </w:rPr>
              <w:t>228.893</w:t>
            </w:r>
          </w:p>
        </w:tc>
        <w:tc>
          <w:tcPr>
            <w:tcW w:w="1418" w:type="dxa"/>
            <w:tcBorders>
              <w:top w:val="single" w:sz="4" w:space="0" w:color="000000"/>
              <w:left w:val="single" w:sz="4" w:space="0" w:color="000000"/>
              <w:bottom w:val="single" w:sz="4" w:space="0" w:color="000000"/>
              <w:right w:val="single" w:sz="4" w:space="0" w:color="000000"/>
            </w:tcBorders>
            <w:hideMark/>
          </w:tcPr>
          <w:p w14:paraId="6013132E" w14:textId="77777777" w:rsidR="00787FAE" w:rsidRDefault="00787FAE">
            <w:pPr>
              <w:pStyle w:val="TableParagraph"/>
              <w:spacing w:before="45" w:line="237" w:lineRule="exact"/>
              <w:ind w:right="92"/>
              <w:jc w:val="right"/>
            </w:pPr>
            <w:r>
              <w:rPr>
                <w:color w:val="212121"/>
              </w:rPr>
              <w:t>50.596</w:t>
            </w:r>
          </w:p>
        </w:tc>
        <w:tc>
          <w:tcPr>
            <w:tcW w:w="1418" w:type="dxa"/>
            <w:tcBorders>
              <w:top w:val="single" w:sz="4" w:space="0" w:color="000000"/>
              <w:left w:val="single" w:sz="4" w:space="0" w:color="000000"/>
              <w:bottom w:val="single" w:sz="4" w:space="0" w:color="000000"/>
              <w:right w:val="single" w:sz="4" w:space="0" w:color="000000"/>
            </w:tcBorders>
            <w:hideMark/>
          </w:tcPr>
          <w:p w14:paraId="56D3AF84" w14:textId="77777777" w:rsidR="00787FAE" w:rsidRDefault="00787FAE">
            <w:pPr>
              <w:pStyle w:val="TableParagraph"/>
              <w:spacing w:before="45" w:line="237" w:lineRule="exact"/>
              <w:ind w:right="94"/>
              <w:jc w:val="right"/>
            </w:pPr>
            <w:r>
              <w:rPr>
                <w:color w:val="212121"/>
              </w:rPr>
              <w:t>49.775</w:t>
            </w:r>
          </w:p>
        </w:tc>
        <w:tc>
          <w:tcPr>
            <w:tcW w:w="1557" w:type="dxa"/>
            <w:tcBorders>
              <w:top w:val="single" w:sz="4" w:space="0" w:color="000000"/>
              <w:left w:val="single" w:sz="4" w:space="0" w:color="000000"/>
              <w:bottom w:val="single" w:sz="4" w:space="0" w:color="000000"/>
              <w:right w:val="single" w:sz="4" w:space="0" w:color="000000"/>
            </w:tcBorders>
            <w:hideMark/>
          </w:tcPr>
          <w:p w14:paraId="120132B3" w14:textId="77777777" w:rsidR="00787FAE" w:rsidRDefault="00787FAE">
            <w:pPr>
              <w:pStyle w:val="TableParagraph"/>
              <w:spacing w:before="45" w:line="237" w:lineRule="exact"/>
              <w:ind w:right="89"/>
              <w:jc w:val="right"/>
            </w:pPr>
            <w:r>
              <w:rPr>
                <w:color w:val="212121"/>
              </w:rPr>
              <w:t>4,71</w:t>
            </w:r>
          </w:p>
        </w:tc>
        <w:tc>
          <w:tcPr>
            <w:tcW w:w="1701" w:type="dxa"/>
            <w:tcBorders>
              <w:top w:val="single" w:sz="4" w:space="0" w:color="000000"/>
              <w:left w:val="single" w:sz="4" w:space="0" w:color="000000"/>
              <w:bottom w:val="single" w:sz="4" w:space="0" w:color="000000"/>
              <w:right w:val="single" w:sz="4" w:space="0" w:color="000000"/>
            </w:tcBorders>
            <w:hideMark/>
          </w:tcPr>
          <w:p w14:paraId="5302A50A" w14:textId="77777777" w:rsidR="00787FAE" w:rsidRDefault="00787FAE">
            <w:pPr>
              <w:pStyle w:val="TableParagraph"/>
              <w:spacing w:before="45" w:line="237" w:lineRule="exact"/>
              <w:ind w:right="90"/>
              <w:jc w:val="right"/>
            </w:pPr>
            <w:r>
              <w:rPr>
                <w:color w:val="212121"/>
              </w:rPr>
              <w:t>4,60</w:t>
            </w:r>
          </w:p>
        </w:tc>
        <w:tc>
          <w:tcPr>
            <w:tcW w:w="1701" w:type="dxa"/>
            <w:tcBorders>
              <w:top w:val="single" w:sz="4" w:space="0" w:color="000000"/>
              <w:left w:val="single" w:sz="4" w:space="0" w:color="000000"/>
              <w:bottom w:val="single" w:sz="4" w:space="0" w:color="000000"/>
              <w:right w:val="single" w:sz="4" w:space="0" w:color="000000"/>
            </w:tcBorders>
            <w:hideMark/>
          </w:tcPr>
          <w:p w14:paraId="27824A53" w14:textId="77777777" w:rsidR="00787FAE" w:rsidRDefault="00787FAE">
            <w:pPr>
              <w:pStyle w:val="TableParagraph"/>
              <w:spacing w:before="45" w:line="237" w:lineRule="exact"/>
              <w:ind w:right="90"/>
              <w:jc w:val="right"/>
            </w:pPr>
            <w:r>
              <w:rPr>
                <w:color w:val="212121"/>
              </w:rPr>
              <w:t>97,66</w:t>
            </w:r>
          </w:p>
        </w:tc>
        <w:tc>
          <w:tcPr>
            <w:tcW w:w="2123" w:type="dxa"/>
            <w:tcBorders>
              <w:top w:val="single" w:sz="4" w:space="0" w:color="000000"/>
              <w:left w:val="single" w:sz="4" w:space="0" w:color="000000"/>
              <w:bottom w:val="single" w:sz="4" w:space="0" w:color="000000"/>
              <w:right w:val="single" w:sz="4" w:space="0" w:color="000000"/>
            </w:tcBorders>
            <w:hideMark/>
          </w:tcPr>
          <w:p w14:paraId="4C6A15E3" w14:textId="77777777" w:rsidR="00787FAE" w:rsidRDefault="00787FAE">
            <w:pPr>
              <w:pStyle w:val="TableParagraph"/>
              <w:spacing w:before="45" w:line="237" w:lineRule="exact"/>
              <w:ind w:right="89"/>
              <w:jc w:val="right"/>
            </w:pPr>
            <w:r>
              <w:rPr>
                <w:color w:val="212121"/>
              </w:rPr>
              <w:t>2,95</w:t>
            </w:r>
          </w:p>
        </w:tc>
      </w:tr>
      <w:tr w:rsidR="00787FAE" w14:paraId="5BB06177"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6D09978E" w14:textId="77777777" w:rsidR="00787FAE" w:rsidRDefault="00787FAE">
            <w:pPr>
              <w:pStyle w:val="TableParagraph"/>
              <w:spacing w:before="43" w:line="237" w:lineRule="exact"/>
              <w:ind w:left="107"/>
            </w:pPr>
            <w:r>
              <w:rPr>
                <w:color w:val="212121"/>
              </w:rPr>
              <w:t>VIROVITICA</w:t>
            </w:r>
          </w:p>
        </w:tc>
        <w:tc>
          <w:tcPr>
            <w:tcW w:w="1418" w:type="dxa"/>
            <w:tcBorders>
              <w:top w:val="single" w:sz="4" w:space="0" w:color="000000"/>
              <w:left w:val="single" w:sz="4" w:space="0" w:color="000000"/>
              <w:bottom w:val="single" w:sz="4" w:space="0" w:color="000000"/>
              <w:right w:val="single" w:sz="4" w:space="0" w:color="000000"/>
            </w:tcBorders>
            <w:hideMark/>
          </w:tcPr>
          <w:p w14:paraId="24081BBF" w14:textId="77777777" w:rsidR="00787FAE" w:rsidRDefault="00787FAE">
            <w:pPr>
              <w:pStyle w:val="TableParagraph"/>
              <w:spacing w:before="43" w:line="237" w:lineRule="exact"/>
              <w:ind w:right="93"/>
              <w:jc w:val="right"/>
            </w:pPr>
            <w:r>
              <w:rPr>
                <w:color w:val="212121"/>
              </w:rPr>
              <w:t>114.946</w:t>
            </w:r>
          </w:p>
        </w:tc>
        <w:tc>
          <w:tcPr>
            <w:tcW w:w="1557" w:type="dxa"/>
            <w:tcBorders>
              <w:top w:val="single" w:sz="4" w:space="0" w:color="000000"/>
              <w:left w:val="single" w:sz="4" w:space="0" w:color="000000"/>
              <w:bottom w:val="single" w:sz="4" w:space="0" w:color="000000"/>
              <w:right w:val="single" w:sz="4" w:space="0" w:color="000000"/>
            </w:tcBorders>
            <w:hideMark/>
          </w:tcPr>
          <w:p w14:paraId="661D3D49" w14:textId="77777777" w:rsidR="00787FAE" w:rsidRDefault="00787FAE">
            <w:pPr>
              <w:pStyle w:val="TableParagraph"/>
              <w:spacing w:before="43" w:line="237" w:lineRule="exact"/>
              <w:ind w:right="90"/>
              <w:jc w:val="right"/>
            </w:pPr>
            <w:r>
              <w:rPr>
                <w:color w:val="212121"/>
              </w:rPr>
              <w:t>107.737</w:t>
            </w:r>
          </w:p>
        </w:tc>
        <w:tc>
          <w:tcPr>
            <w:tcW w:w="1418" w:type="dxa"/>
            <w:tcBorders>
              <w:top w:val="single" w:sz="4" w:space="0" w:color="000000"/>
              <w:left w:val="single" w:sz="4" w:space="0" w:color="000000"/>
              <w:bottom w:val="single" w:sz="4" w:space="0" w:color="000000"/>
              <w:right w:val="single" w:sz="4" w:space="0" w:color="000000"/>
            </w:tcBorders>
            <w:hideMark/>
          </w:tcPr>
          <w:p w14:paraId="0AC4FDA1" w14:textId="77777777" w:rsidR="00787FAE" w:rsidRDefault="00787FAE">
            <w:pPr>
              <w:pStyle w:val="TableParagraph"/>
              <w:spacing w:before="43" w:line="237" w:lineRule="exact"/>
              <w:ind w:right="92"/>
              <w:jc w:val="right"/>
            </w:pPr>
            <w:r>
              <w:rPr>
                <w:color w:val="212121"/>
              </w:rPr>
              <w:t>25.374</w:t>
            </w:r>
          </w:p>
        </w:tc>
        <w:tc>
          <w:tcPr>
            <w:tcW w:w="1418" w:type="dxa"/>
            <w:tcBorders>
              <w:top w:val="single" w:sz="4" w:space="0" w:color="000000"/>
              <w:left w:val="single" w:sz="4" w:space="0" w:color="000000"/>
              <w:bottom w:val="single" w:sz="4" w:space="0" w:color="000000"/>
              <w:right w:val="single" w:sz="4" w:space="0" w:color="000000"/>
            </w:tcBorders>
            <w:hideMark/>
          </w:tcPr>
          <w:p w14:paraId="4242B060" w14:textId="77777777" w:rsidR="00787FAE" w:rsidRDefault="00787FAE">
            <w:pPr>
              <w:pStyle w:val="TableParagraph"/>
              <w:spacing w:before="43" w:line="237" w:lineRule="exact"/>
              <w:ind w:right="94"/>
              <w:jc w:val="right"/>
            </w:pPr>
            <w:r>
              <w:rPr>
                <w:color w:val="212121"/>
              </w:rPr>
              <w:t>25.292</w:t>
            </w:r>
          </w:p>
        </w:tc>
        <w:tc>
          <w:tcPr>
            <w:tcW w:w="1557" w:type="dxa"/>
            <w:tcBorders>
              <w:top w:val="single" w:sz="4" w:space="0" w:color="000000"/>
              <w:left w:val="single" w:sz="4" w:space="0" w:color="000000"/>
              <w:bottom w:val="single" w:sz="4" w:space="0" w:color="000000"/>
              <w:right w:val="single" w:sz="4" w:space="0" w:color="000000"/>
            </w:tcBorders>
            <w:hideMark/>
          </w:tcPr>
          <w:p w14:paraId="13753722" w14:textId="77777777" w:rsidR="00787FAE" w:rsidRDefault="00787FAE">
            <w:pPr>
              <w:pStyle w:val="TableParagraph"/>
              <w:spacing w:before="43" w:line="237" w:lineRule="exact"/>
              <w:ind w:right="89"/>
              <w:jc w:val="right"/>
            </w:pPr>
            <w:r>
              <w:rPr>
                <w:color w:val="212121"/>
              </w:rPr>
              <w:t>4,53</w:t>
            </w:r>
          </w:p>
        </w:tc>
        <w:tc>
          <w:tcPr>
            <w:tcW w:w="1701" w:type="dxa"/>
            <w:tcBorders>
              <w:top w:val="single" w:sz="4" w:space="0" w:color="000000"/>
              <w:left w:val="single" w:sz="4" w:space="0" w:color="000000"/>
              <w:bottom w:val="single" w:sz="4" w:space="0" w:color="000000"/>
              <w:right w:val="single" w:sz="4" w:space="0" w:color="000000"/>
            </w:tcBorders>
            <w:hideMark/>
          </w:tcPr>
          <w:p w14:paraId="12D0C82E" w14:textId="77777777" w:rsidR="00787FAE" w:rsidRDefault="00787FAE">
            <w:pPr>
              <w:pStyle w:val="TableParagraph"/>
              <w:spacing w:before="43" w:line="237" w:lineRule="exact"/>
              <w:ind w:right="90"/>
              <w:jc w:val="right"/>
            </w:pPr>
            <w:r>
              <w:rPr>
                <w:color w:val="212121"/>
              </w:rPr>
              <w:t>4,26</w:t>
            </w:r>
          </w:p>
        </w:tc>
        <w:tc>
          <w:tcPr>
            <w:tcW w:w="1701" w:type="dxa"/>
            <w:tcBorders>
              <w:top w:val="single" w:sz="4" w:space="0" w:color="000000"/>
              <w:left w:val="single" w:sz="4" w:space="0" w:color="000000"/>
              <w:bottom w:val="single" w:sz="4" w:space="0" w:color="000000"/>
              <w:right w:val="single" w:sz="4" w:space="0" w:color="000000"/>
            </w:tcBorders>
            <w:hideMark/>
          </w:tcPr>
          <w:p w14:paraId="6E9C425B" w14:textId="77777777" w:rsidR="00787FAE" w:rsidRDefault="00787FAE">
            <w:pPr>
              <w:pStyle w:val="TableParagraph"/>
              <w:spacing w:before="43" w:line="237" w:lineRule="exact"/>
              <w:ind w:right="90"/>
              <w:jc w:val="right"/>
            </w:pPr>
            <w:r>
              <w:rPr>
                <w:color w:val="212121"/>
              </w:rPr>
              <w:t>94,04</w:t>
            </w:r>
          </w:p>
        </w:tc>
        <w:tc>
          <w:tcPr>
            <w:tcW w:w="2123" w:type="dxa"/>
            <w:tcBorders>
              <w:top w:val="single" w:sz="4" w:space="0" w:color="000000"/>
              <w:left w:val="single" w:sz="4" w:space="0" w:color="000000"/>
              <w:bottom w:val="single" w:sz="4" w:space="0" w:color="000000"/>
              <w:right w:val="single" w:sz="4" w:space="0" w:color="000000"/>
            </w:tcBorders>
            <w:hideMark/>
          </w:tcPr>
          <w:p w14:paraId="7BAA9F5B" w14:textId="77777777" w:rsidR="00787FAE" w:rsidRDefault="00787FAE">
            <w:pPr>
              <w:pStyle w:val="TableParagraph"/>
              <w:spacing w:before="43" w:line="237" w:lineRule="exact"/>
              <w:ind w:right="89"/>
              <w:jc w:val="right"/>
            </w:pPr>
            <w:r>
              <w:rPr>
                <w:color w:val="212121"/>
              </w:rPr>
              <w:t>2,73</w:t>
            </w:r>
          </w:p>
        </w:tc>
      </w:tr>
      <w:tr w:rsidR="00787FAE" w14:paraId="32052435"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1897F25E" w14:textId="77777777" w:rsidR="00787FAE" w:rsidRDefault="00787FAE">
            <w:pPr>
              <w:pStyle w:val="TableParagraph"/>
              <w:spacing w:before="43" w:line="237" w:lineRule="exact"/>
              <w:ind w:left="107"/>
            </w:pPr>
            <w:r>
              <w:rPr>
                <w:color w:val="212121"/>
              </w:rPr>
              <w:t>ZADAR</w:t>
            </w:r>
          </w:p>
        </w:tc>
        <w:tc>
          <w:tcPr>
            <w:tcW w:w="1418" w:type="dxa"/>
            <w:tcBorders>
              <w:top w:val="single" w:sz="4" w:space="0" w:color="000000"/>
              <w:left w:val="single" w:sz="4" w:space="0" w:color="000000"/>
              <w:bottom w:val="single" w:sz="4" w:space="0" w:color="000000"/>
              <w:right w:val="single" w:sz="4" w:space="0" w:color="000000"/>
            </w:tcBorders>
            <w:hideMark/>
          </w:tcPr>
          <w:p w14:paraId="1839B55A" w14:textId="77777777" w:rsidR="00787FAE" w:rsidRDefault="00787FAE">
            <w:pPr>
              <w:pStyle w:val="TableParagraph"/>
              <w:spacing w:before="43" w:line="237" w:lineRule="exact"/>
              <w:ind w:right="93"/>
              <w:jc w:val="right"/>
            </w:pPr>
            <w:r>
              <w:rPr>
                <w:color w:val="212121"/>
              </w:rPr>
              <w:t>290.253</w:t>
            </w:r>
          </w:p>
        </w:tc>
        <w:tc>
          <w:tcPr>
            <w:tcW w:w="1557" w:type="dxa"/>
            <w:tcBorders>
              <w:top w:val="single" w:sz="4" w:space="0" w:color="000000"/>
              <w:left w:val="single" w:sz="4" w:space="0" w:color="000000"/>
              <w:bottom w:val="single" w:sz="4" w:space="0" w:color="000000"/>
              <w:right w:val="single" w:sz="4" w:space="0" w:color="000000"/>
            </w:tcBorders>
            <w:hideMark/>
          </w:tcPr>
          <w:p w14:paraId="78EEEFD2" w14:textId="77777777" w:rsidR="00787FAE" w:rsidRDefault="00787FAE">
            <w:pPr>
              <w:pStyle w:val="TableParagraph"/>
              <w:spacing w:before="43" w:line="237" w:lineRule="exact"/>
              <w:ind w:right="90"/>
              <w:jc w:val="right"/>
            </w:pPr>
            <w:r>
              <w:rPr>
                <w:color w:val="212121"/>
              </w:rPr>
              <w:t>281.497</w:t>
            </w:r>
          </w:p>
        </w:tc>
        <w:tc>
          <w:tcPr>
            <w:tcW w:w="1418" w:type="dxa"/>
            <w:tcBorders>
              <w:top w:val="single" w:sz="4" w:space="0" w:color="000000"/>
              <w:left w:val="single" w:sz="4" w:space="0" w:color="000000"/>
              <w:bottom w:val="single" w:sz="4" w:space="0" w:color="000000"/>
              <w:right w:val="single" w:sz="4" w:space="0" w:color="000000"/>
            </w:tcBorders>
            <w:hideMark/>
          </w:tcPr>
          <w:p w14:paraId="017338FD" w14:textId="77777777" w:rsidR="00787FAE" w:rsidRDefault="00787FAE">
            <w:pPr>
              <w:pStyle w:val="TableParagraph"/>
              <w:spacing w:before="43" w:line="237" w:lineRule="exact"/>
              <w:ind w:right="92"/>
              <w:jc w:val="right"/>
            </w:pPr>
            <w:r>
              <w:rPr>
                <w:color w:val="212121"/>
              </w:rPr>
              <w:t>60.140</w:t>
            </w:r>
          </w:p>
        </w:tc>
        <w:tc>
          <w:tcPr>
            <w:tcW w:w="1418" w:type="dxa"/>
            <w:tcBorders>
              <w:top w:val="single" w:sz="4" w:space="0" w:color="000000"/>
              <w:left w:val="single" w:sz="4" w:space="0" w:color="000000"/>
              <w:bottom w:val="single" w:sz="4" w:space="0" w:color="000000"/>
              <w:right w:val="single" w:sz="4" w:space="0" w:color="000000"/>
            </w:tcBorders>
            <w:hideMark/>
          </w:tcPr>
          <w:p w14:paraId="3C5DF264" w14:textId="77777777" w:rsidR="00787FAE" w:rsidRDefault="00787FAE">
            <w:pPr>
              <w:pStyle w:val="TableParagraph"/>
              <w:spacing w:before="43" w:line="237" w:lineRule="exact"/>
              <w:ind w:right="94"/>
              <w:jc w:val="right"/>
            </w:pPr>
            <w:r>
              <w:rPr>
                <w:color w:val="212121"/>
              </w:rPr>
              <w:t>59.635</w:t>
            </w:r>
          </w:p>
        </w:tc>
        <w:tc>
          <w:tcPr>
            <w:tcW w:w="1557" w:type="dxa"/>
            <w:tcBorders>
              <w:top w:val="single" w:sz="4" w:space="0" w:color="000000"/>
              <w:left w:val="single" w:sz="4" w:space="0" w:color="000000"/>
              <w:bottom w:val="single" w:sz="4" w:space="0" w:color="000000"/>
              <w:right w:val="single" w:sz="4" w:space="0" w:color="000000"/>
            </w:tcBorders>
            <w:hideMark/>
          </w:tcPr>
          <w:p w14:paraId="7B28ADCF" w14:textId="77777777" w:rsidR="00787FAE" w:rsidRDefault="00787FAE">
            <w:pPr>
              <w:pStyle w:val="TableParagraph"/>
              <w:spacing w:before="43" w:line="237" w:lineRule="exact"/>
              <w:ind w:right="89"/>
              <w:jc w:val="right"/>
            </w:pPr>
            <w:r>
              <w:rPr>
                <w:color w:val="212121"/>
              </w:rPr>
              <w:t>4,83</w:t>
            </w:r>
          </w:p>
        </w:tc>
        <w:tc>
          <w:tcPr>
            <w:tcW w:w="1701" w:type="dxa"/>
            <w:tcBorders>
              <w:top w:val="single" w:sz="4" w:space="0" w:color="000000"/>
              <w:left w:val="single" w:sz="4" w:space="0" w:color="000000"/>
              <w:bottom w:val="single" w:sz="4" w:space="0" w:color="000000"/>
              <w:right w:val="single" w:sz="4" w:space="0" w:color="000000"/>
            </w:tcBorders>
            <w:hideMark/>
          </w:tcPr>
          <w:p w14:paraId="62A0CE71" w14:textId="77777777" w:rsidR="00787FAE" w:rsidRDefault="00787FAE">
            <w:pPr>
              <w:pStyle w:val="TableParagraph"/>
              <w:spacing w:before="43" w:line="237" w:lineRule="exact"/>
              <w:ind w:right="90"/>
              <w:jc w:val="right"/>
            </w:pPr>
            <w:r>
              <w:rPr>
                <w:color w:val="212121"/>
              </w:rPr>
              <w:t>4,72</w:t>
            </w:r>
          </w:p>
        </w:tc>
        <w:tc>
          <w:tcPr>
            <w:tcW w:w="1701" w:type="dxa"/>
            <w:tcBorders>
              <w:top w:val="single" w:sz="4" w:space="0" w:color="000000"/>
              <w:left w:val="single" w:sz="4" w:space="0" w:color="000000"/>
              <w:bottom w:val="single" w:sz="4" w:space="0" w:color="000000"/>
              <w:right w:val="single" w:sz="4" w:space="0" w:color="000000"/>
            </w:tcBorders>
            <w:hideMark/>
          </w:tcPr>
          <w:p w14:paraId="4E1CA2C9" w14:textId="77777777" w:rsidR="00787FAE" w:rsidRDefault="00787FAE">
            <w:pPr>
              <w:pStyle w:val="TableParagraph"/>
              <w:spacing w:before="43" w:line="237" w:lineRule="exact"/>
              <w:ind w:right="90"/>
              <w:jc w:val="right"/>
            </w:pPr>
            <w:r>
              <w:rPr>
                <w:color w:val="212121"/>
              </w:rPr>
              <w:t>97,72</w:t>
            </w:r>
          </w:p>
        </w:tc>
        <w:tc>
          <w:tcPr>
            <w:tcW w:w="2123" w:type="dxa"/>
            <w:tcBorders>
              <w:top w:val="single" w:sz="4" w:space="0" w:color="000000"/>
              <w:left w:val="single" w:sz="4" w:space="0" w:color="000000"/>
              <w:bottom w:val="single" w:sz="4" w:space="0" w:color="000000"/>
              <w:right w:val="single" w:sz="4" w:space="0" w:color="000000"/>
            </w:tcBorders>
            <w:hideMark/>
          </w:tcPr>
          <w:p w14:paraId="3B9DDBC7" w14:textId="77777777" w:rsidR="00787FAE" w:rsidRDefault="00787FAE">
            <w:pPr>
              <w:pStyle w:val="TableParagraph"/>
              <w:spacing w:before="43" w:line="237" w:lineRule="exact"/>
              <w:ind w:right="89"/>
              <w:jc w:val="right"/>
            </w:pPr>
            <w:r>
              <w:rPr>
                <w:color w:val="212121"/>
              </w:rPr>
              <w:t>3,03</w:t>
            </w:r>
          </w:p>
        </w:tc>
      </w:tr>
      <w:tr w:rsidR="00787FAE" w14:paraId="5CE2EE36" w14:textId="77777777" w:rsidTr="00787FAE">
        <w:trPr>
          <w:trHeight w:val="299"/>
        </w:trPr>
        <w:tc>
          <w:tcPr>
            <w:tcW w:w="2551" w:type="dxa"/>
            <w:tcBorders>
              <w:top w:val="single" w:sz="4" w:space="0" w:color="000000"/>
              <w:left w:val="single" w:sz="4" w:space="0" w:color="000000"/>
              <w:bottom w:val="single" w:sz="4" w:space="0" w:color="000000"/>
              <w:right w:val="single" w:sz="4" w:space="0" w:color="000000"/>
            </w:tcBorders>
            <w:hideMark/>
          </w:tcPr>
          <w:p w14:paraId="0A4AC09A" w14:textId="77777777" w:rsidR="00787FAE" w:rsidRDefault="00787FAE">
            <w:pPr>
              <w:pStyle w:val="TableParagraph"/>
              <w:spacing w:before="45" w:line="234" w:lineRule="exact"/>
              <w:ind w:left="107"/>
            </w:pPr>
            <w:r>
              <w:rPr>
                <w:color w:val="212121"/>
              </w:rPr>
              <w:t>ZAGREB</w:t>
            </w:r>
          </w:p>
        </w:tc>
        <w:tc>
          <w:tcPr>
            <w:tcW w:w="1418" w:type="dxa"/>
            <w:tcBorders>
              <w:top w:val="single" w:sz="4" w:space="0" w:color="000000"/>
              <w:left w:val="single" w:sz="4" w:space="0" w:color="000000"/>
              <w:bottom w:val="single" w:sz="4" w:space="0" w:color="000000"/>
              <w:right w:val="single" w:sz="4" w:space="0" w:color="000000"/>
            </w:tcBorders>
            <w:hideMark/>
          </w:tcPr>
          <w:p w14:paraId="70CB8206" w14:textId="77777777" w:rsidR="00787FAE" w:rsidRDefault="00787FAE">
            <w:pPr>
              <w:pStyle w:val="TableParagraph"/>
              <w:spacing w:before="45" w:line="234" w:lineRule="exact"/>
              <w:ind w:right="93"/>
              <w:jc w:val="right"/>
            </w:pPr>
            <w:r>
              <w:rPr>
                <w:color w:val="212121"/>
              </w:rPr>
              <w:t>3.015.955</w:t>
            </w:r>
          </w:p>
        </w:tc>
        <w:tc>
          <w:tcPr>
            <w:tcW w:w="1557" w:type="dxa"/>
            <w:tcBorders>
              <w:top w:val="single" w:sz="4" w:space="0" w:color="000000"/>
              <w:left w:val="single" w:sz="4" w:space="0" w:color="000000"/>
              <w:bottom w:val="single" w:sz="4" w:space="0" w:color="000000"/>
              <w:right w:val="single" w:sz="4" w:space="0" w:color="000000"/>
            </w:tcBorders>
            <w:hideMark/>
          </w:tcPr>
          <w:p w14:paraId="4A481538" w14:textId="77777777" w:rsidR="00787FAE" w:rsidRDefault="00787FAE">
            <w:pPr>
              <w:pStyle w:val="TableParagraph"/>
              <w:spacing w:before="45" w:line="234" w:lineRule="exact"/>
              <w:ind w:right="90"/>
              <w:jc w:val="right"/>
            </w:pPr>
            <w:r>
              <w:rPr>
                <w:color w:val="212121"/>
              </w:rPr>
              <w:t>2.740.228</w:t>
            </w:r>
          </w:p>
        </w:tc>
        <w:tc>
          <w:tcPr>
            <w:tcW w:w="1418" w:type="dxa"/>
            <w:tcBorders>
              <w:top w:val="single" w:sz="4" w:space="0" w:color="000000"/>
              <w:left w:val="single" w:sz="4" w:space="0" w:color="000000"/>
              <w:bottom w:val="single" w:sz="4" w:space="0" w:color="000000"/>
              <w:right w:val="single" w:sz="4" w:space="0" w:color="000000"/>
            </w:tcBorders>
            <w:hideMark/>
          </w:tcPr>
          <w:p w14:paraId="4A62D4B1" w14:textId="77777777" w:rsidR="00787FAE" w:rsidRDefault="00787FAE">
            <w:pPr>
              <w:pStyle w:val="TableParagraph"/>
              <w:spacing w:before="45" w:line="234" w:lineRule="exact"/>
              <w:ind w:right="92"/>
              <w:jc w:val="right"/>
            </w:pPr>
            <w:r>
              <w:rPr>
                <w:color w:val="212121"/>
              </w:rPr>
              <w:t>466.569</w:t>
            </w:r>
          </w:p>
        </w:tc>
        <w:tc>
          <w:tcPr>
            <w:tcW w:w="1418" w:type="dxa"/>
            <w:tcBorders>
              <w:top w:val="single" w:sz="4" w:space="0" w:color="000000"/>
              <w:left w:val="single" w:sz="4" w:space="0" w:color="000000"/>
              <w:bottom w:val="single" w:sz="4" w:space="0" w:color="000000"/>
              <w:right w:val="single" w:sz="4" w:space="0" w:color="000000"/>
            </w:tcBorders>
            <w:hideMark/>
          </w:tcPr>
          <w:p w14:paraId="4C8671DA" w14:textId="77777777" w:rsidR="00787FAE" w:rsidRDefault="00787FAE">
            <w:pPr>
              <w:pStyle w:val="TableParagraph"/>
              <w:spacing w:before="45" w:line="234" w:lineRule="exact"/>
              <w:ind w:right="94"/>
              <w:jc w:val="right"/>
            </w:pPr>
            <w:r>
              <w:rPr>
                <w:color w:val="212121"/>
              </w:rPr>
              <w:t>468.083</w:t>
            </w:r>
          </w:p>
        </w:tc>
        <w:tc>
          <w:tcPr>
            <w:tcW w:w="1557" w:type="dxa"/>
            <w:tcBorders>
              <w:top w:val="single" w:sz="4" w:space="0" w:color="000000"/>
              <w:left w:val="single" w:sz="4" w:space="0" w:color="000000"/>
              <w:bottom w:val="single" w:sz="4" w:space="0" w:color="000000"/>
              <w:right w:val="single" w:sz="4" w:space="0" w:color="000000"/>
            </w:tcBorders>
            <w:hideMark/>
          </w:tcPr>
          <w:p w14:paraId="5CCA9315" w14:textId="77777777" w:rsidR="00787FAE" w:rsidRDefault="00787FAE">
            <w:pPr>
              <w:pStyle w:val="TableParagraph"/>
              <w:spacing w:before="45" w:line="234" w:lineRule="exact"/>
              <w:ind w:right="89"/>
              <w:jc w:val="right"/>
            </w:pPr>
            <w:r>
              <w:rPr>
                <w:color w:val="212121"/>
              </w:rPr>
              <w:t>6,46</w:t>
            </w:r>
          </w:p>
        </w:tc>
        <w:tc>
          <w:tcPr>
            <w:tcW w:w="1701" w:type="dxa"/>
            <w:tcBorders>
              <w:top w:val="single" w:sz="4" w:space="0" w:color="000000"/>
              <w:left w:val="single" w:sz="4" w:space="0" w:color="000000"/>
              <w:bottom w:val="single" w:sz="4" w:space="0" w:color="000000"/>
              <w:right w:val="single" w:sz="4" w:space="0" w:color="000000"/>
            </w:tcBorders>
            <w:hideMark/>
          </w:tcPr>
          <w:p w14:paraId="62797321" w14:textId="77777777" w:rsidR="00787FAE" w:rsidRDefault="00787FAE">
            <w:pPr>
              <w:pStyle w:val="TableParagraph"/>
              <w:spacing w:before="45" w:line="234" w:lineRule="exact"/>
              <w:ind w:right="90"/>
              <w:jc w:val="right"/>
            </w:pPr>
            <w:r>
              <w:rPr>
                <w:color w:val="212121"/>
              </w:rPr>
              <w:t>5,85</w:t>
            </w:r>
          </w:p>
        </w:tc>
        <w:tc>
          <w:tcPr>
            <w:tcW w:w="1701" w:type="dxa"/>
            <w:tcBorders>
              <w:top w:val="single" w:sz="4" w:space="0" w:color="000000"/>
              <w:left w:val="single" w:sz="4" w:space="0" w:color="000000"/>
              <w:bottom w:val="single" w:sz="4" w:space="0" w:color="000000"/>
              <w:right w:val="single" w:sz="4" w:space="0" w:color="000000"/>
            </w:tcBorders>
            <w:hideMark/>
          </w:tcPr>
          <w:p w14:paraId="6842A568" w14:textId="77777777" w:rsidR="00787FAE" w:rsidRDefault="00787FAE">
            <w:pPr>
              <w:pStyle w:val="TableParagraph"/>
              <w:spacing w:before="45" w:line="234" w:lineRule="exact"/>
              <w:ind w:right="90"/>
              <w:jc w:val="right"/>
            </w:pPr>
            <w:r>
              <w:rPr>
                <w:color w:val="212121"/>
              </w:rPr>
              <w:t>90,56</w:t>
            </w:r>
          </w:p>
        </w:tc>
        <w:tc>
          <w:tcPr>
            <w:tcW w:w="2123" w:type="dxa"/>
            <w:tcBorders>
              <w:top w:val="single" w:sz="4" w:space="0" w:color="000000"/>
              <w:left w:val="single" w:sz="4" w:space="0" w:color="000000"/>
              <w:bottom w:val="single" w:sz="4" w:space="0" w:color="000000"/>
              <w:right w:val="single" w:sz="4" w:space="0" w:color="000000"/>
            </w:tcBorders>
            <w:hideMark/>
          </w:tcPr>
          <w:p w14:paraId="5FD0809D" w14:textId="77777777" w:rsidR="00787FAE" w:rsidRDefault="00787FAE">
            <w:pPr>
              <w:pStyle w:val="TableParagraph"/>
              <w:spacing w:before="45" w:line="234" w:lineRule="exact"/>
              <w:ind w:right="89"/>
              <w:jc w:val="right"/>
            </w:pPr>
            <w:r>
              <w:rPr>
                <w:color w:val="212121"/>
              </w:rPr>
              <w:t>3,75</w:t>
            </w:r>
          </w:p>
        </w:tc>
      </w:tr>
      <w:tr w:rsidR="00787FAE" w14:paraId="1469BD76" w14:textId="77777777" w:rsidTr="00787FAE">
        <w:trPr>
          <w:trHeight w:val="405"/>
        </w:trPr>
        <w:tc>
          <w:tcPr>
            <w:tcW w:w="2551" w:type="dxa"/>
            <w:tcBorders>
              <w:top w:val="single" w:sz="4" w:space="0" w:color="000000"/>
              <w:left w:val="single" w:sz="4" w:space="0" w:color="000000"/>
              <w:bottom w:val="single" w:sz="4" w:space="0" w:color="000000"/>
              <w:right w:val="single" w:sz="4" w:space="0" w:color="000000"/>
            </w:tcBorders>
            <w:hideMark/>
          </w:tcPr>
          <w:p w14:paraId="08D96C08" w14:textId="77777777" w:rsidR="00787FAE" w:rsidRDefault="00787FAE">
            <w:pPr>
              <w:pStyle w:val="TableParagraph"/>
              <w:spacing w:before="74"/>
              <w:ind w:left="107"/>
            </w:pPr>
            <w:r>
              <w:rPr>
                <w:color w:val="212121"/>
              </w:rPr>
              <w:t>U K U P N O:</w:t>
            </w:r>
          </w:p>
        </w:tc>
        <w:tc>
          <w:tcPr>
            <w:tcW w:w="1418" w:type="dxa"/>
            <w:tcBorders>
              <w:top w:val="single" w:sz="4" w:space="0" w:color="000000"/>
              <w:left w:val="single" w:sz="4" w:space="0" w:color="000000"/>
              <w:bottom w:val="single" w:sz="4" w:space="0" w:color="000000"/>
              <w:right w:val="single" w:sz="4" w:space="0" w:color="000000"/>
            </w:tcBorders>
            <w:hideMark/>
          </w:tcPr>
          <w:p w14:paraId="18121D4A" w14:textId="77777777" w:rsidR="00787FAE" w:rsidRDefault="00787FAE">
            <w:pPr>
              <w:pStyle w:val="TableParagraph"/>
              <w:spacing w:before="151" w:line="234" w:lineRule="exact"/>
              <w:ind w:right="93"/>
              <w:jc w:val="right"/>
            </w:pPr>
            <w:r>
              <w:rPr>
                <w:color w:val="212121"/>
              </w:rPr>
              <w:t>8.941.267</w:t>
            </w:r>
          </w:p>
        </w:tc>
        <w:tc>
          <w:tcPr>
            <w:tcW w:w="1557" w:type="dxa"/>
            <w:tcBorders>
              <w:top w:val="single" w:sz="4" w:space="0" w:color="000000"/>
              <w:left w:val="single" w:sz="4" w:space="0" w:color="000000"/>
              <w:bottom w:val="single" w:sz="4" w:space="0" w:color="000000"/>
              <w:right w:val="single" w:sz="4" w:space="0" w:color="000000"/>
            </w:tcBorders>
            <w:hideMark/>
          </w:tcPr>
          <w:p w14:paraId="09FA6412" w14:textId="77777777" w:rsidR="00787FAE" w:rsidRDefault="00787FAE">
            <w:pPr>
              <w:pStyle w:val="TableParagraph"/>
              <w:spacing w:before="151" w:line="234" w:lineRule="exact"/>
              <w:ind w:right="90"/>
              <w:jc w:val="right"/>
            </w:pPr>
            <w:r>
              <w:rPr>
                <w:color w:val="212121"/>
              </w:rPr>
              <w:t>8.229.438</w:t>
            </w:r>
          </w:p>
        </w:tc>
        <w:tc>
          <w:tcPr>
            <w:tcW w:w="1418" w:type="dxa"/>
            <w:tcBorders>
              <w:top w:val="single" w:sz="4" w:space="0" w:color="000000"/>
              <w:left w:val="single" w:sz="4" w:space="0" w:color="000000"/>
              <w:bottom w:val="single" w:sz="4" w:space="0" w:color="000000"/>
              <w:right w:val="single" w:sz="4" w:space="0" w:color="000000"/>
            </w:tcBorders>
            <w:hideMark/>
          </w:tcPr>
          <w:p w14:paraId="65DDC541" w14:textId="77777777" w:rsidR="00787FAE" w:rsidRDefault="00787FAE">
            <w:pPr>
              <w:pStyle w:val="TableParagraph"/>
              <w:spacing w:before="151" w:line="234" w:lineRule="exact"/>
              <w:ind w:right="92"/>
              <w:jc w:val="right"/>
            </w:pPr>
            <w:r>
              <w:rPr>
                <w:color w:val="212121"/>
              </w:rPr>
              <w:t>1.579.756</w:t>
            </w:r>
          </w:p>
        </w:tc>
        <w:tc>
          <w:tcPr>
            <w:tcW w:w="1418" w:type="dxa"/>
            <w:tcBorders>
              <w:top w:val="single" w:sz="4" w:space="0" w:color="000000"/>
              <w:left w:val="single" w:sz="4" w:space="0" w:color="000000"/>
              <w:bottom w:val="single" w:sz="4" w:space="0" w:color="000000"/>
              <w:right w:val="single" w:sz="4" w:space="0" w:color="000000"/>
            </w:tcBorders>
            <w:hideMark/>
          </w:tcPr>
          <w:p w14:paraId="07E529BB" w14:textId="77777777" w:rsidR="00787FAE" w:rsidRDefault="00787FAE">
            <w:pPr>
              <w:pStyle w:val="TableParagraph"/>
              <w:spacing w:before="151" w:line="234" w:lineRule="exact"/>
              <w:ind w:right="94"/>
              <w:jc w:val="right"/>
            </w:pPr>
            <w:r>
              <w:rPr>
                <w:color w:val="212121"/>
              </w:rPr>
              <w:t>1.565.425</w:t>
            </w:r>
          </w:p>
        </w:tc>
        <w:tc>
          <w:tcPr>
            <w:tcW w:w="1557" w:type="dxa"/>
            <w:tcBorders>
              <w:top w:val="single" w:sz="4" w:space="0" w:color="000000"/>
              <w:left w:val="single" w:sz="4" w:space="0" w:color="000000"/>
              <w:bottom w:val="single" w:sz="4" w:space="0" w:color="000000"/>
              <w:right w:val="single" w:sz="4" w:space="0" w:color="000000"/>
            </w:tcBorders>
            <w:hideMark/>
          </w:tcPr>
          <w:p w14:paraId="7D7E999C" w14:textId="77777777" w:rsidR="00787FAE" w:rsidRDefault="00787FAE">
            <w:pPr>
              <w:pStyle w:val="TableParagraph"/>
              <w:spacing w:before="151" w:line="234" w:lineRule="exact"/>
              <w:ind w:right="89"/>
              <w:jc w:val="right"/>
            </w:pPr>
            <w:r>
              <w:rPr>
                <w:color w:val="212121"/>
              </w:rPr>
              <w:t>5,66</w:t>
            </w:r>
          </w:p>
        </w:tc>
        <w:tc>
          <w:tcPr>
            <w:tcW w:w="1701" w:type="dxa"/>
            <w:tcBorders>
              <w:top w:val="single" w:sz="4" w:space="0" w:color="000000"/>
              <w:left w:val="single" w:sz="4" w:space="0" w:color="000000"/>
              <w:bottom w:val="single" w:sz="4" w:space="0" w:color="000000"/>
              <w:right w:val="single" w:sz="4" w:space="0" w:color="000000"/>
            </w:tcBorders>
            <w:hideMark/>
          </w:tcPr>
          <w:p w14:paraId="7CD7FC17" w14:textId="77777777" w:rsidR="00787FAE" w:rsidRDefault="00787FAE">
            <w:pPr>
              <w:pStyle w:val="TableParagraph"/>
              <w:spacing w:before="151" w:line="234" w:lineRule="exact"/>
              <w:ind w:right="90"/>
              <w:jc w:val="right"/>
            </w:pPr>
            <w:r>
              <w:rPr>
                <w:color w:val="212121"/>
              </w:rPr>
              <w:t>5,26</w:t>
            </w:r>
          </w:p>
        </w:tc>
        <w:tc>
          <w:tcPr>
            <w:tcW w:w="1701" w:type="dxa"/>
            <w:tcBorders>
              <w:top w:val="single" w:sz="4" w:space="0" w:color="000000"/>
              <w:left w:val="single" w:sz="4" w:space="0" w:color="000000"/>
              <w:bottom w:val="single" w:sz="4" w:space="0" w:color="000000"/>
              <w:right w:val="single" w:sz="4" w:space="0" w:color="000000"/>
            </w:tcBorders>
            <w:hideMark/>
          </w:tcPr>
          <w:p w14:paraId="04EEF977" w14:textId="77777777" w:rsidR="00787FAE" w:rsidRDefault="00787FAE">
            <w:pPr>
              <w:pStyle w:val="TableParagraph"/>
              <w:spacing w:before="151" w:line="234" w:lineRule="exact"/>
              <w:ind w:right="90"/>
              <w:jc w:val="right"/>
            </w:pPr>
            <w:r>
              <w:rPr>
                <w:color w:val="212121"/>
              </w:rPr>
              <w:t>92,93</w:t>
            </w:r>
          </w:p>
        </w:tc>
        <w:tc>
          <w:tcPr>
            <w:tcW w:w="2123" w:type="dxa"/>
            <w:tcBorders>
              <w:top w:val="single" w:sz="4" w:space="0" w:color="000000"/>
              <w:left w:val="single" w:sz="4" w:space="0" w:color="000000"/>
              <w:bottom w:val="single" w:sz="4" w:space="0" w:color="000000"/>
              <w:right w:val="single" w:sz="4" w:space="0" w:color="000000"/>
            </w:tcBorders>
            <w:hideMark/>
          </w:tcPr>
          <w:p w14:paraId="5EE50E7D" w14:textId="77777777" w:rsidR="00787FAE" w:rsidRDefault="00787FAE">
            <w:pPr>
              <w:pStyle w:val="TableParagraph"/>
              <w:spacing w:before="151" w:line="234" w:lineRule="exact"/>
              <w:ind w:right="89"/>
              <w:jc w:val="right"/>
            </w:pPr>
            <w:r>
              <w:rPr>
                <w:color w:val="212121"/>
              </w:rPr>
              <w:t>3,37</w:t>
            </w:r>
          </w:p>
        </w:tc>
      </w:tr>
    </w:tbl>
    <w:p w14:paraId="3796087F" w14:textId="77777777" w:rsidR="00787FAE" w:rsidRDefault="00787FAE" w:rsidP="00787FAE">
      <w:pPr>
        <w:widowControl/>
        <w:autoSpaceDE/>
        <w:autoSpaceDN/>
        <w:sectPr w:rsidR="00787FAE">
          <w:pgSz w:w="16840" w:h="11910" w:orient="landscape"/>
          <w:pgMar w:top="620" w:right="480" w:bottom="280" w:left="680" w:header="0" w:footer="0" w:gutter="0"/>
          <w:cols w:space="720"/>
        </w:sectPr>
      </w:pPr>
    </w:p>
    <w:p w14:paraId="11D0C58F" w14:textId="77777777" w:rsidR="00787FAE" w:rsidRDefault="00787FAE" w:rsidP="00787FAE">
      <w:pPr>
        <w:pStyle w:val="Tijeloteksta"/>
        <w:tabs>
          <w:tab w:val="left" w:pos="9419"/>
          <w:tab w:val="right" w:pos="10233"/>
        </w:tabs>
        <w:ind w:left="112"/>
        <w:rPr>
          <w:sz w:val="20"/>
        </w:rPr>
      </w:pPr>
      <w:r>
        <w:rPr>
          <w:noProof/>
          <w:lang w:val="hr-HR" w:eastAsia="hr-HR"/>
        </w:rPr>
        <w:lastRenderedPageBreak/>
        <mc:AlternateContent>
          <mc:Choice Requires="wps">
            <w:drawing>
              <wp:anchor distT="0" distB="0" distL="114300" distR="114300" simplePos="0" relativeHeight="251661312" behindDoc="0" locked="0" layoutInCell="1" allowOverlap="1" wp14:anchorId="74DB84F0" wp14:editId="2487EBFE">
                <wp:simplePos x="0" y="0"/>
                <wp:positionH relativeFrom="page">
                  <wp:posOffset>3555365</wp:posOffset>
                </wp:positionH>
                <wp:positionV relativeFrom="paragraph">
                  <wp:posOffset>198120</wp:posOffset>
                </wp:positionV>
                <wp:extent cx="3074035" cy="0"/>
                <wp:effectExtent l="12065" t="7620" r="9525"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74035"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74603"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79.95pt,15.6pt" to="52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" strokeweight=".15578mm">
                <w10:wrap anchorx="page"/>
              </v:line>
            </w:pict>
          </mc:Fallback>
        </mc:AlternateContent>
      </w:r>
      <w:r>
        <w:rPr>
          <w:rFonts w:ascii="Times New Roman" w:hAnsi="Times New Roman"/>
          <w:u w:val="single"/>
        </w:rPr>
        <w:t>Izvješće o poslovanju HZZO-a I.-VI.</w:t>
      </w:r>
      <w:r>
        <w:rPr>
          <w:rFonts w:ascii="Times New Roman" w:hAnsi="Times New Roman"/>
          <w:spacing w:val="2"/>
          <w:u w:val="single"/>
        </w:rPr>
        <w:t xml:space="preserve"> </w:t>
      </w:r>
      <w:r>
        <w:rPr>
          <w:rFonts w:ascii="Times New Roman" w:hAnsi="Times New Roman"/>
          <w:u w:val="single"/>
        </w:rPr>
        <w:t>2019. godine</w:t>
      </w:r>
      <w:r>
        <w:rPr>
          <w:rFonts w:ascii="Times New Roman" w:hAnsi="Times New Roman"/>
          <w:u w:val="single"/>
        </w:rPr>
        <w:tab/>
      </w:r>
      <w:r>
        <w:rPr>
          <w:rFonts w:ascii="Times New Roman" w:hAnsi="Times New Roman"/>
        </w:rPr>
        <w:tab/>
      </w:r>
      <w:r>
        <w:rPr>
          <w:position w:val="-2"/>
          <w:sz w:val="20"/>
        </w:rPr>
        <w:t>19</w:t>
      </w:r>
    </w:p>
    <w:p w14:paraId="1137B520" w14:textId="77777777" w:rsidR="00787FAE" w:rsidRDefault="00787FAE" w:rsidP="00787FAE">
      <w:pPr>
        <w:pStyle w:val="Naslov3"/>
        <w:numPr>
          <w:ilvl w:val="0"/>
          <w:numId w:val="6"/>
        </w:numPr>
        <w:tabs>
          <w:tab w:val="left" w:pos="1066"/>
        </w:tabs>
        <w:spacing w:before="230"/>
        <w:ind w:left="1065" w:hanging="246"/>
        <w:jc w:val="left"/>
        <w:rPr>
          <w:color w:val="212121"/>
        </w:rPr>
      </w:pPr>
      <w:bookmarkStart w:id="7" w:name="_TOC_250003"/>
      <w:bookmarkEnd w:id="7"/>
      <w:r>
        <w:rPr>
          <w:color w:val="212121"/>
        </w:rPr>
        <w:t>OBVEZE</w:t>
      </w:r>
    </w:p>
    <w:p w14:paraId="212C4C9E" w14:textId="77777777" w:rsidR="00787FAE" w:rsidRDefault="00787FAE" w:rsidP="00787FAE">
      <w:pPr>
        <w:pStyle w:val="Tijeloteksta"/>
        <w:spacing w:before="3"/>
        <w:rPr>
          <w:b/>
        </w:rPr>
      </w:pPr>
    </w:p>
    <w:p w14:paraId="3B840185" w14:textId="77777777" w:rsidR="00787FAE" w:rsidRDefault="00787FAE" w:rsidP="00787FAE">
      <w:pPr>
        <w:pStyle w:val="Tijeloteksta"/>
        <w:spacing w:line="276" w:lineRule="auto"/>
        <w:ind w:left="112" w:right="307" w:firstLine="708"/>
        <w:jc w:val="both"/>
      </w:pPr>
      <w:r>
        <w:rPr>
          <w:color w:val="212121"/>
        </w:rPr>
        <w:t>Na dan 30.06.2020.godine znatno su povećane ukupne obveze zbog iskazanih obveza za beskamatni zajam od državnog proračuna u visini od 1.379.969.871 kn koje nisu dospjele i tijekom godine se evidentiraju u okviru obveza, a na kraju godine po konačnom obračunu, prikazat će se na primicima od financijske imovine i zaduživanja. Tako su ukupne obveze HZZO-a iskazane su u iznosu od 3.571.348.517 kn, od toga dospjele obveze iznose 307.547.099 kn, što je 8,61% ukupnih, a nedospjele obveze iznose 3.263.801.418 kn ili 91,39% ukupnih.</w:t>
      </w:r>
    </w:p>
    <w:p w14:paraId="523B2707" w14:textId="77777777" w:rsidR="00787FAE" w:rsidRDefault="00787FAE" w:rsidP="00787FAE">
      <w:pPr>
        <w:pStyle w:val="Tijeloteksta"/>
        <w:spacing w:before="7"/>
        <w:rPr>
          <w:sz w:val="25"/>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30"/>
        <w:gridCol w:w="1695"/>
        <w:gridCol w:w="1757"/>
        <w:gridCol w:w="1843"/>
      </w:tblGrid>
      <w:tr w:rsidR="00787FAE" w14:paraId="689343B2" w14:textId="77777777" w:rsidTr="00787FAE">
        <w:trPr>
          <w:trHeight w:val="410"/>
        </w:trPr>
        <w:tc>
          <w:tcPr>
            <w:tcW w:w="4630" w:type="dxa"/>
            <w:tcBorders>
              <w:top w:val="single" w:sz="4" w:space="0" w:color="000000"/>
              <w:left w:val="single" w:sz="4" w:space="0" w:color="000000"/>
              <w:bottom w:val="single" w:sz="4" w:space="0" w:color="000000"/>
              <w:right w:val="single" w:sz="4" w:space="0" w:color="000000"/>
            </w:tcBorders>
            <w:hideMark/>
          </w:tcPr>
          <w:p w14:paraId="42551DF8" w14:textId="77777777" w:rsidR="00787FAE" w:rsidRDefault="00787FAE">
            <w:pPr>
              <w:pStyle w:val="TableParagraph"/>
              <w:spacing w:before="114"/>
              <w:ind w:left="1451"/>
              <w:rPr>
                <w:b/>
              </w:rPr>
            </w:pPr>
            <w:r>
              <w:rPr>
                <w:b/>
                <w:color w:val="212121"/>
              </w:rPr>
              <w:t>Dospjele obveze</w:t>
            </w:r>
          </w:p>
        </w:tc>
        <w:tc>
          <w:tcPr>
            <w:tcW w:w="1695" w:type="dxa"/>
            <w:tcBorders>
              <w:top w:val="single" w:sz="4" w:space="0" w:color="000000"/>
              <w:left w:val="single" w:sz="4" w:space="0" w:color="000000"/>
              <w:bottom w:val="single" w:sz="4" w:space="0" w:color="000000"/>
              <w:right w:val="single" w:sz="4" w:space="0" w:color="000000"/>
            </w:tcBorders>
            <w:hideMark/>
          </w:tcPr>
          <w:p w14:paraId="566B988C" w14:textId="77777777" w:rsidR="00787FAE" w:rsidRDefault="00787FAE">
            <w:pPr>
              <w:pStyle w:val="TableParagraph"/>
              <w:spacing w:before="54"/>
              <w:ind w:left="265"/>
              <w:rPr>
                <w:b/>
              </w:rPr>
            </w:pPr>
            <w:r>
              <w:rPr>
                <w:b/>
                <w:color w:val="212121"/>
              </w:rPr>
              <w:t>31.12.2019.</w:t>
            </w:r>
          </w:p>
        </w:tc>
        <w:tc>
          <w:tcPr>
            <w:tcW w:w="1757" w:type="dxa"/>
            <w:tcBorders>
              <w:top w:val="single" w:sz="4" w:space="0" w:color="000000"/>
              <w:left w:val="single" w:sz="4" w:space="0" w:color="000000"/>
              <w:bottom w:val="single" w:sz="4" w:space="0" w:color="000000"/>
              <w:right w:val="single" w:sz="4" w:space="0" w:color="000000"/>
            </w:tcBorders>
            <w:hideMark/>
          </w:tcPr>
          <w:p w14:paraId="78C80A73" w14:textId="77777777" w:rsidR="00787FAE" w:rsidRDefault="00787FAE">
            <w:pPr>
              <w:pStyle w:val="TableParagraph"/>
              <w:spacing w:before="54"/>
              <w:ind w:left="296"/>
              <w:rPr>
                <w:b/>
              </w:rPr>
            </w:pPr>
            <w:r>
              <w:rPr>
                <w:b/>
                <w:color w:val="212121"/>
              </w:rPr>
              <w:t>30.06.2020.</w:t>
            </w:r>
          </w:p>
        </w:tc>
        <w:tc>
          <w:tcPr>
            <w:tcW w:w="1843" w:type="dxa"/>
            <w:tcBorders>
              <w:top w:val="single" w:sz="4" w:space="0" w:color="000000"/>
              <w:left w:val="single" w:sz="4" w:space="0" w:color="000000"/>
              <w:bottom w:val="single" w:sz="4" w:space="0" w:color="000000"/>
              <w:right w:val="single" w:sz="4" w:space="0" w:color="000000"/>
            </w:tcBorders>
            <w:hideMark/>
          </w:tcPr>
          <w:p w14:paraId="2D45C495" w14:textId="77777777" w:rsidR="00787FAE" w:rsidRDefault="00787FAE">
            <w:pPr>
              <w:pStyle w:val="TableParagraph"/>
              <w:spacing w:before="54"/>
              <w:ind w:left="540"/>
              <w:rPr>
                <w:b/>
              </w:rPr>
            </w:pPr>
            <w:r>
              <w:rPr>
                <w:b/>
                <w:color w:val="212121"/>
              </w:rPr>
              <w:t>Razlika</w:t>
            </w:r>
          </w:p>
        </w:tc>
      </w:tr>
      <w:tr w:rsidR="00787FAE" w14:paraId="25349B4A" w14:textId="77777777" w:rsidTr="00787FAE">
        <w:trPr>
          <w:trHeight w:val="263"/>
        </w:trPr>
        <w:tc>
          <w:tcPr>
            <w:tcW w:w="4630" w:type="dxa"/>
            <w:tcBorders>
              <w:top w:val="single" w:sz="4" w:space="0" w:color="000000"/>
              <w:left w:val="single" w:sz="4" w:space="0" w:color="000000"/>
              <w:bottom w:val="single" w:sz="4" w:space="0" w:color="000000"/>
              <w:right w:val="single" w:sz="4" w:space="0" w:color="000000"/>
            </w:tcBorders>
            <w:hideMark/>
          </w:tcPr>
          <w:p w14:paraId="7498ED03" w14:textId="77777777" w:rsidR="00787FAE" w:rsidRDefault="00787FAE">
            <w:pPr>
              <w:pStyle w:val="TableParagraph"/>
              <w:spacing w:line="229" w:lineRule="exact"/>
              <w:ind w:left="7"/>
              <w:jc w:val="center"/>
              <w:rPr>
                <w:sz w:val="20"/>
              </w:rPr>
            </w:pPr>
            <w:r>
              <w:rPr>
                <w:color w:val="212121"/>
                <w:w w:val="99"/>
                <w:sz w:val="20"/>
              </w:rPr>
              <w:t>0</w:t>
            </w:r>
          </w:p>
        </w:tc>
        <w:tc>
          <w:tcPr>
            <w:tcW w:w="1695" w:type="dxa"/>
            <w:tcBorders>
              <w:top w:val="single" w:sz="4" w:space="0" w:color="000000"/>
              <w:left w:val="single" w:sz="4" w:space="0" w:color="000000"/>
              <w:bottom w:val="single" w:sz="4" w:space="0" w:color="000000"/>
              <w:right w:val="single" w:sz="4" w:space="0" w:color="000000"/>
            </w:tcBorders>
            <w:hideMark/>
          </w:tcPr>
          <w:p w14:paraId="29C974C4" w14:textId="77777777" w:rsidR="00787FAE" w:rsidRDefault="00787FAE">
            <w:pPr>
              <w:pStyle w:val="TableParagraph"/>
              <w:spacing w:line="229" w:lineRule="exact"/>
              <w:ind w:left="8"/>
              <w:jc w:val="center"/>
              <w:rPr>
                <w:sz w:val="20"/>
              </w:rPr>
            </w:pPr>
            <w:r>
              <w:rPr>
                <w:color w:val="212121"/>
                <w:w w:val="99"/>
                <w:sz w:val="20"/>
              </w:rPr>
              <w:t>1</w:t>
            </w:r>
          </w:p>
        </w:tc>
        <w:tc>
          <w:tcPr>
            <w:tcW w:w="1757" w:type="dxa"/>
            <w:tcBorders>
              <w:top w:val="single" w:sz="4" w:space="0" w:color="000000"/>
              <w:left w:val="single" w:sz="4" w:space="0" w:color="000000"/>
              <w:bottom w:val="single" w:sz="4" w:space="0" w:color="000000"/>
              <w:right w:val="single" w:sz="4" w:space="0" w:color="000000"/>
            </w:tcBorders>
            <w:hideMark/>
          </w:tcPr>
          <w:p w14:paraId="3091539A" w14:textId="77777777" w:rsidR="00787FAE" w:rsidRDefault="00787FAE">
            <w:pPr>
              <w:pStyle w:val="TableParagraph"/>
              <w:spacing w:line="229" w:lineRule="exact"/>
              <w:ind w:left="7"/>
              <w:jc w:val="center"/>
              <w:rPr>
                <w:sz w:val="20"/>
              </w:rPr>
            </w:pPr>
            <w:r>
              <w:rPr>
                <w:color w:val="212121"/>
                <w:w w:val="99"/>
                <w:sz w:val="20"/>
              </w:rPr>
              <w:t>2</w:t>
            </w:r>
          </w:p>
        </w:tc>
        <w:tc>
          <w:tcPr>
            <w:tcW w:w="1843" w:type="dxa"/>
            <w:tcBorders>
              <w:top w:val="single" w:sz="4" w:space="0" w:color="000000"/>
              <w:left w:val="single" w:sz="4" w:space="0" w:color="000000"/>
              <w:bottom w:val="single" w:sz="4" w:space="0" w:color="000000"/>
              <w:right w:val="single" w:sz="4" w:space="0" w:color="000000"/>
            </w:tcBorders>
            <w:hideMark/>
          </w:tcPr>
          <w:p w14:paraId="524110F6" w14:textId="77777777" w:rsidR="00787FAE" w:rsidRDefault="00787FAE">
            <w:pPr>
              <w:pStyle w:val="TableParagraph"/>
              <w:spacing w:line="229" w:lineRule="exact"/>
              <w:ind w:left="7"/>
              <w:jc w:val="center"/>
              <w:rPr>
                <w:sz w:val="20"/>
              </w:rPr>
            </w:pPr>
            <w:r>
              <w:rPr>
                <w:color w:val="212121"/>
                <w:w w:val="99"/>
                <w:sz w:val="20"/>
              </w:rPr>
              <w:t>3</w:t>
            </w:r>
          </w:p>
        </w:tc>
      </w:tr>
      <w:tr w:rsidR="00787FAE" w14:paraId="76A281E3" w14:textId="77777777" w:rsidTr="00787FAE">
        <w:trPr>
          <w:trHeight w:val="566"/>
        </w:trPr>
        <w:tc>
          <w:tcPr>
            <w:tcW w:w="4630" w:type="dxa"/>
            <w:tcBorders>
              <w:top w:val="single" w:sz="4" w:space="0" w:color="000000"/>
              <w:left w:val="single" w:sz="4" w:space="0" w:color="000000"/>
              <w:bottom w:val="single" w:sz="4" w:space="0" w:color="000000"/>
              <w:right w:val="single" w:sz="4" w:space="0" w:color="000000"/>
            </w:tcBorders>
            <w:hideMark/>
          </w:tcPr>
          <w:p w14:paraId="6E362B44" w14:textId="77777777" w:rsidR="00787FAE" w:rsidRDefault="00787FAE">
            <w:pPr>
              <w:pStyle w:val="TableParagraph"/>
              <w:spacing w:before="64" w:line="252" w:lineRule="exact"/>
              <w:ind w:left="107" w:right="200"/>
            </w:pPr>
            <w:r>
              <w:rPr>
                <w:color w:val="212121"/>
              </w:rPr>
              <w:t>Zdravstvena zaštita obveznog zdravstvenog osiguranja</w:t>
            </w:r>
          </w:p>
        </w:tc>
        <w:tc>
          <w:tcPr>
            <w:tcW w:w="1695" w:type="dxa"/>
            <w:tcBorders>
              <w:top w:val="single" w:sz="4" w:space="0" w:color="000000"/>
              <w:left w:val="single" w:sz="4" w:space="0" w:color="000000"/>
              <w:bottom w:val="single" w:sz="4" w:space="0" w:color="000000"/>
              <w:right w:val="single" w:sz="4" w:space="0" w:color="000000"/>
            </w:tcBorders>
            <w:hideMark/>
          </w:tcPr>
          <w:p w14:paraId="2F26B130" w14:textId="77777777" w:rsidR="00787FAE" w:rsidRDefault="00787FAE">
            <w:pPr>
              <w:pStyle w:val="TableParagraph"/>
              <w:spacing w:before="184"/>
              <w:ind w:right="95"/>
              <w:jc w:val="right"/>
            </w:pPr>
            <w:r>
              <w:rPr>
                <w:color w:val="212121"/>
              </w:rPr>
              <w:t>107.320.626</w:t>
            </w:r>
          </w:p>
        </w:tc>
        <w:tc>
          <w:tcPr>
            <w:tcW w:w="1757" w:type="dxa"/>
            <w:tcBorders>
              <w:top w:val="single" w:sz="4" w:space="0" w:color="000000"/>
              <w:left w:val="single" w:sz="4" w:space="0" w:color="000000"/>
              <w:bottom w:val="single" w:sz="4" w:space="0" w:color="000000"/>
              <w:right w:val="single" w:sz="4" w:space="0" w:color="000000"/>
            </w:tcBorders>
            <w:hideMark/>
          </w:tcPr>
          <w:p w14:paraId="7A683E0C" w14:textId="77777777" w:rsidR="00787FAE" w:rsidRDefault="00787FAE">
            <w:pPr>
              <w:pStyle w:val="TableParagraph"/>
              <w:spacing w:before="165"/>
              <w:ind w:right="95"/>
              <w:jc w:val="right"/>
            </w:pPr>
            <w:r>
              <w:rPr>
                <w:color w:val="212121"/>
              </w:rPr>
              <w:t>187.103.187</w:t>
            </w:r>
          </w:p>
        </w:tc>
        <w:tc>
          <w:tcPr>
            <w:tcW w:w="1843" w:type="dxa"/>
            <w:tcBorders>
              <w:top w:val="single" w:sz="4" w:space="0" w:color="000000"/>
              <w:left w:val="single" w:sz="4" w:space="0" w:color="000000"/>
              <w:bottom w:val="single" w:sz="4" w:space="0" w:color="000000"/>
              <w:right w:val="single" w:sz="4" w:space="0" w:color="000000"/>
            </w:tcBorders>
            <w:hideMark/>
          </w:tcPr>
          <w:p w14:paraId="0C215ABB" w14:textId="77777777" w:rsidR="00787FAE" w:rsidRDefault="00787FAE">
            <w:pPr>
              <w:pStyle w:val="TableParagraph"/>
              <w:spacing w:before="60"/>
              <w:ind w:right="95"/>
              <w:jc w:val="right"/>
            </w:pPr>
            <w:r>
              <w:rPr>
                <w:color w:val="212121"/>
              </w:rPr>
              <w:t>+79.782.561</w:t>
            </w:r>
          </w:p>
        </w:tc>
      </w:tr>
      <w:tr w:rsidR="00787FAE" w14:paraId="0167898E" w14:textId="77777777" w:rsidTr="00787FAE">
        <w:trPr>
          <w:trHeight w:val="563"/>
        </w:trPr>
        <w:tc>
          <w:tcPr>
            <w:tcW w:w="4630" w:type="dxa"/>
            <w:tcBorders>
              <w:top w:val="single" w:sz="4" w:space="0" w:color="000000"/>
              <w:left w:val="single" w:sz="4" w:space="0" w:color="000000"/>
              <w:bottom w:val="single" w:sz="4" w:space="0" w:color="000000"/>
              <w:right w:val="single" w:sz="4" w:space="0" w:color="000000"/>
            </w:tcBorders>
            <w:hideMark/>
          </w:tcPr>
          <w:p w14:paraId="535DC605" w14:textId="77777777" w:rsidR="00787FAE" w:rsidRDefault="00787FAE">
            <w:pPr>
              <w:pStyle w:val="TableParagraph"/>
              <w:spacing w:before="55" w:line="250" w:lineRule="atLeast"/>
              <w:ind w:left="107" w:right="1447"/>
            </w:pPr>
            <w:r>
              <w:rPr>
                <w:color w:val="212121"/>
              </w:rPr>
              <w:t>Zdravstvena zaštita dopunskog zdravstvenog osiguranja</w:t>
            </w:r>
          </w:p>
        </w:tc>
        <w:tc>
          <w:tcPr>
            <w:tcW w:w="1695" w:type="dxa"/>
            <w:tcBorders>
              <w:top w:val="single" w:sz="4" w:space="0" w:color="000000"/>
              <w:left w:val="single" w:sz="4" w:space="0" w:color="000000"/>
              <w:bottom w:val="single" w:sz="4" w:space="0" w:color="000000"/>
              <w:right w:val="single" w:sz="4" w:space="0" w:color="000000"/>
            </w:tcBorders>
            <w:hideMark/>
          </w:tcPr>
          <w:p w14:paraId="4F827EAA" w14:textId="77777777" w:rsidR="00787FAE" w:rsidRDefault="00787FAE">
            <w:pPr>
              <w:pStyle w:val="TableParagraph"/>
              <w:spacing w:before="182"/>
              <w:ind w:right="95"/>
              <w:jc w:val="right"/>
            </w:pPr>
            <w:r>
              <w:rPr>
                <w:color w:val="212121"/>
              </w:rPr>
              <w:t>1.223.866</w:t>
            </w:r>
          </w:p>
        </w:tc>
        <w:tc>
          <w:tcPr>
            <w:tcW w:w="1757" w:type="dxa"/>
            <w:tcBorders>
              <w:top w:val="single" w:sz="4" w:space="0" w:color="000000"/>
              <w:left w:val="single" w:sz="4" w:space="0" w:color="000000"/>
              <w:bottom w:val="single" w:sz="4" w:space="0" w:color="000000"/>
              <w:right w:val="single" w:sz="4" w:space="0" w:color="000000"/>
            </w:tcBorders>
            <w:hideMark/>
          </w:tcPr>
          <w:p w14:paraId="5C421939" w14:textId="77777777" w:rsidR="00787FAE" w:rsidRDefault="00787FAE">
            <w:pPr>
              <w:pStyle w:val="TableParagraph"/>
              <w:spacing w:before="163"/>
              <w:ind w:right="95"/>
              <w:jc w:val="right"/>
            </w:pPr>
            <w:r>
              <w:rPr>
                <w:color w:val="212121"/>
              </w:rPr>
              <w:t>171.543</w:t>
            </w:r>
          </w:p>
        </w:tc>
        <w:tc>
          <w:tcPr>
            <w:tcW w:w="1843" w:type="dxa"/>
            <w:tcBorders>
              <w:top w:val="single" w:sz="4" w:space="0" w:color="000000"/>
              <w:left w:val="single" w:sz="4" w:space="0" w:color="000000"/>
              <w:bottom w:val="single" w:sz="4" w:space="0" w:color="000000"/>
              <w:right w:val="single" w:sz="4" w:space="0" w:color="000000"/>
            </w:tcBorders>
            <w:hideMark/>
          </w:tcPr>
          <w:p w14:paraId="6ECE74E6" w14:textId="77777777" w:rsidR="00787FAE" w:rsidRDefault="00787FAE">
            <w:pPr>
              <w:pStyle w:val="TableParagraph"/>
              <w:spacing w:before="55"/>
              <w:ind w:right="95"/>
              <w:jc w:val="right"/>
            </w:pPr>
            <w:r>
              <w:rPr>
                <w:color w:val="212121"/>
              </w:rPr>
              <w:t>-1.052.323</w:t>
            </w:r>
          </w:p>
        </w:tc>
      </w:tr>
      <w:tr w:rsidR="00787FAE" w14:paraId="7DCFD080" w14:textId="77777777" w:rsidTr="00787FAE">
        <w:trPr>
          <w:trHeight w:val="352"/>
        </w:trPr>
        <w:tc>
          <w:tcPr>
            <w:tcW w:w="4630" w:type="dxa"/>
            <w:tcBorders>
              <w:top w:val="single" w:sz="4" w:space="0" w:color="000000"/>
              <w:left w:val="single" w:sz="4" w:space="0" w:color="000000"/>
              <w:bottom w:val="single" w:sz="4" w:space="0" w:color="000000"/>
              <w:right w:val="single" w:sz="4" w:space="0" w:color="000000"/>
            </w:tcBorders>
            <w:hideMark/>
          </w:tcPr>
          <w:p w14:paraId="7C14B292" w14:textId="77777777" w:rsidR="00787FAE" w:rsidRDefault="00787FAE">
            <w:pPr>
              <w:pStyle w:val="TableParagraph"/>
              <w:spacing w:before="57"/>
              <w:ind w:left="107"/>
            </w:pPr>
            <w:r>
              <w:rPr>
                <w:color w:val="212121"/>
              </w:rPr>
              <w:t>Novčane naknade</w:t>
            </w:r>
          </w:p>
        </w:tc>
        <w:tc>
          <w:tcPr>
            <w:tcW w:w="1695" w:type="dxa"/>
            <w:tcBorders>
              <w:top w:val="single" w:sz="4" w:space="0" w:color="000000"/>
              <w:left w:val="single" w:sz="4" w:space="0" w:color="000000"/>
              <w:bottom w:val="single" w:sz="4" w:space="0" w:color="000000"/>
              <w:right w:val="single" w:sz="4" w:space="0" w:color="000000"/>
            </w:tcBorders>
            <w:hideMark/>
          </w:tcPr>
          <w:p w14:paraId="41138EC4" w14:textId="77777777" w:rsidR="00787FAE" w:rsidRDefault="00787FAE">
            <w:pPr>
              <w:pStyle w:val="TableParagraph"/>
              <w:spacing w:before="76"/>
              <w:ind w:right="95"/>
              <w:jc w:val="right"/>
            </w:pPr>
            <w:r>
              <w:rPr>
                <w:color w:val="212121"/>
              </w:rPr>
              <w:t>2.534.567</w:t>
            </w:r>
          </w:p>
        </w:tc>
        <w:tc>
          <w:tcPr>
            <w:tcW w:w="1757" w:type="dxa"/>
            <w:tcBorders>
              <w:top w:val="single" w:sz="4" w:space="0" w:color="000000"/>
              <w:left w:val="single" w:sz="4" w:space="0" w:color="000000"/>
              <w:bottom w:val="single" w:sz="4" w:space="0" w:color="000000"/>
              <w:right w:val="single" w:sz="4" w:space="0" w:color="000000"/>
            </w:tcBorders>
            <w:hideMark/>
          </w:tcPr>
          <w:p w14:paraId="2658C0A8" w14:textId="77777777" w:rsidR="00787FAE" w:rsidRDefault="00787FAE">
            <w:pPr>
              <w:pStyle w:val="TableParagraph"/>
              <w:spacing w:before="57"/>
              <w:ind w:right="95"/>
              <w:jc w:val="right"/>
            </w:pPr>
            <w:r>
              <w:rPr>
                <w:color w:val="212121"/>
              </w:rPr>
              <w:t>111.011.221</w:t>
            </w:r>
          </w:p>
        </w:tc>
        <w:tc>
          <w:tcPr>
            <w:tcW w:w="1843" w:type="dxa"/>
            <w:tcBorders>
              <w:top w:val="single" w:sz="4" w:space="0" w:color="000000"/>
              <w:left w:val="single" w:sz="4" w:space="0" w:color="000000"/>
              <w:bottom w:val="single" w:sz="4" w:space="0" w:color="000000"/>
              <w:right w:val="single" w:sz="4" w:space="0" w:color="000000"/>
            </w:tcBorders>
            <w:hideMark/>
          </w:tcPr>
          <w:p w14:paraId="35E3C380" w14:textId="77777777" w:rsidR="00787FAE" w:rsidRDefault="00787FAE">
            <w:pPr>
              <w:pStyle w:val="TableParagraph"/>
              <w:spacing w:before="57"/>
              <w:ind w:right="95"/>
              <w:jc w:val="right"/>
            </w:pPr>
            <w:r>
              <w:rPr>
                <w:color w:val="212121"/>
              </w:rPr>
              <w:t>+108.476.654</w:t>
            </w:r>
          </w:p>
        </w:tc>
      </w:tr>
      <w:tr w:rsidR="00787FAE" w14:paraId="63DBDD12" w14:textId="77777777" w:rsidTr="00787FAE">
        <w:trPr>
          <w:trHeight w:val="350"/>
        </w:trPr>
        <w:tc>
          <w:tcPr>
            <w:tcW w:w="4630" w:type="dxa"/>
            <w:tcBorders>
              <w:top w:val="single" w:sz="4" w:space="0" w:color="000000"/>
              <w:left w:val="single" w:sz="4" w:space="0" w:color="000000"/>
              <w:bottom w:val="single" w:sz="4" w:space="0" w:color="000000"/>
              <w:right w:val="single" w:sz="4" w:space="0" w:color="000000"/>
            </w:tcBorders>
            <w:hideMark/>
          </w:tcPr>
          <w:p w14:paraId="287EB7E3" w14:textId="77777777" w:rsidR="00787FAE" w:rsidRDefault="00787FAE">
            <w:pPr>
              <w:pStyle w:val="TableParagraph"/>
              <w:spacing w:before="57"/>
              <w:ind w:left="107"/>
            </w:pPr>
            <w:r>
              <w:rPr>
                <w:color w:val="212121"/>
              </w:rPr>
              <w:t>Stručne službe OZO i DZO</w:t>
            </w:r>
          </w:p>
        </w:tc>
        <w:tc>
          <w:tcPr>
            <w:tcW w:w="1695" w:type="dxa"/>
            <w:tcBorders>
              <w:top w:val="single" w:sz="4" w:space="0" w:color="000000"/>
              <w:left w:val="single" w:sz="4" w:space="0" w:color="000000"/>
              <w:bottom w:val="single" w:sz="4" w:space="0" w:color="000000"/>
              <w:right w:val="single" w:sz="4" w:space="0" w:color="000000"/>
            </w:tcBorders>
            <w:hideMark/>
          </w:tcPr>
          <w:p w14:paraId="20613CD5" w14:textId="77777777" w:rsidR="00787FAE" w:rsidRDefault="00787FAE">
            <w:pPr>
              <w:pStyle w:val="TableParagraph"/>
              <w:spacing w:before="76"/>
              <w:ind w:right="95"/>
              <w:jc w:val="right"/>
            </w:pPr>
            <w:r>
              <w:rPr>
                <w:color w:val="212121"/>
              </w:rPr>
              <w:t>6.654.043</w:t>
            </w:r>
          </w:p>
        </w:tc>
        <w:tc>
          <w:tcPr>
            <w:tcW w:w="1757" w:type="dxa"/>
            <w:tcBorders>
              <w:top w:val="single" w:sz="4" w:space="0" w:color="000000"/>
              <w:left w:val="single" w:sz="4" w:space="0" w:color="000000"/>
              <w:bottom w:val="single" w:sz="4" w:space="0" w:color="000000"/>
              <w:right w:val="single" w:sz="4" w:space="0" w:color="000000"/>
            </w:tcBorders>
            <w:hideMark/>
          </w:tcPr>
          <w:p w14:paraId="4D678827" w14:textId="77777777" w:rsidR="00787FAE" w:rsidRDefault="00787FAE">
            <w:pPr>
              <w:pStyle w:val="TableParagraph"/>
              <w:spacing w:before="57"/>
              <w:ind w:right="95"/>
              <w:jc w:val="right"/>
            </w:pPr>
            <w:r>
              <w:rPr>
                <w:color w:val="212121"/>
              </w:rPr>
              <w:t>9.261.148</w:t>
            </w:r>
          </w:p>
        </w:tc>
        <w:tc>
          <w:tcPr>
            <w:tcW w:w="1843" w:type="dxa"/>
            <w:tcBorders>
              <w:top w:val="single" w:sz="4" w:space="0" w:color="000000"/>
              <w:left w:val="single" w:sz="4" w:space="0" w:color="000000"/>
              <w:bottom w:val="single" w:sz="4" w:space="0" w:color="000000"/>
              <w:right w:val="single" w:sz="4" w:space="0" w:color="000000"/>
            </w:tcBorders>
            <w:hideMark/>
          </w:tcPr>
          <w:p w14:paraId="17DF12AB" w14:textId="77777777" w:rsidR="00787FAE" w:rsidRDefault="00787FAE">
            <w:pPr>
              <w:pStyle w:val="TableParagraph"/>
              <w:spacing w:before="57"/>
              <w:ind w:right="95"/>
              <w:jc w:val="right"/>
            </w:pPr>
            <w:r>
              <w:rPr>
                <w:color w:val="212121"/>
              </w:rPr>
              <w:t>+2.607.105</w:t>
            </w:r>
          </w:p>
        </w:tc>
      </w:tr>
      <w:tr w:rsidR="00787FAE" w14:paraId="42D6A34E" w14:textId="77777777" w:rsidTr="00787FAE">
        <w:trPr>
          <w:trHeight w:val="352"/>
        </w:trPr>
        <w:tc>
          <w:tcPr>
            <w:tcW w:w="4630" w:type="dxa"/>
            <w:tcBorders>
              <w:top w:val="single" w:sz="4" w:space="0" w:color="000000"/>
              <w:left w:val="single" w:sz="4" w:space="0" w:color="000000"/>
              <w:bottom w:val="single" w:sz="4" w:space="0" w:color="000000"/>
              <w:right w:val="single" w:sz="4" w:space="0" w:color="000000"/>
            </w:tcBorders>
            <w:hideMark/>
          </w:tcPr>
          <w:p w14:paraId="04BCE92A" w14:textId="77777777" w:rsidR="00787FAE" w:rsidRDefault="00787FAE">
            <w:pPr>
              <w:pStyle w:val="TableParagraph"/>
              <w:spacing w:before="55"/>
              <w:ind w:left="107"/>
              <w:rPr>
                <w:b/>
              </w:rPr>
            </w:pPr>
            <w:r>
              <w:rPr>
                <w:b/>
                <w:color w:val="212121"/>
              </w:rPr>
              <w:t>Ukupno:</w:t>
            </w:r>
          </w:p>
        </w:tc>
        <w:tc>
          <w:tcPr>
            <w:tcW w:w="1695" w:type="dxa"/>
            <w:tcBorders>
              <w:top w:val="single" w:sz="4" w:space="0" w:color="000000"/>
              <w:left w:val="single" w:sz="4" w:space="0" w:color="000000"/>
              <w:bottom w:val="single" w:sz="4" w:space="0" w:color="000000"/>
              <w:right w:val="single" w:sz="4" w:space="0" w:color="000000"/>
            </w:tcBorders>
            <w:hideMark/>
          </w:tcPr>
          <w:p w14:paraId="5E4999C4" w14:textId="77777777" w:rsidR="00787FAE" w:rsidRDefault="00787FAE">
            <w:pPr>
              <w:pStyle w:val="TableParagraph"/>
              <w:spacing w:before="74"/>
              <w:ind w:right="95"/>
              <w:jc w:val="right"/>
              <w:rPr>
                <w:b/>
              </w:rPr>
            </w:pPr>
            <w:r>
              <w:rPr>
                <w:b/>
                <w:color w:val="212121"/>
              </w:rPr>
              <w:t>117.733.102</w:t>
            </w:r>
          </w:p>
        </w:tc>
        <w:tc>
          <w:tcPr>
            <w:tcW w:w="1757" w:type="dxa"/>
            <w:tcBorders>
              <w:top w:val="single" w:sz="4" w:space="0" w:color="000000"/>
              <w:left w:val="single" w:sz="4" w:space="0" w:color="000000"/>
              <w:bottom w:val="single" w:sz="4" w:space="0" w:color="000000"/>
              <w:right w:val="single" w:sz="4" w:space="0" w:color="000000"/>
            </w:tcBorders>
            <w:hideMark/>
          </w:tcPr>
          <w:p w14:paraId="489CE62B" w14:textId="77777777" w:rsidR="00787FAE" w:rsidRDefault="00787FAE">
            <w:pPr>
              <w:pStyle w:val="TableParagraph"/>
              <w:spacing w:before="55"/>
              <w:ind w:right="95"/>
              <w:jc w:val="right"/>
              <w:rPr>
                <w:b/>
              </w:rPr>
            </w:pPr>
            <w:r>
              <w:rPr>
                <w:b/>
                <w:color w:val="212121"/>
              </w:rPr>
              <w:t>307.547.099</w:t>
            </w:r>
          </w:p>
        </w:tc>
        <w:tc>
          <w:tcPr>
            <w:tcW w:w="1843" w:type="dxa"/>
            <w:tcBorders>
              <w:top w:val="single" w:sz="4" w:space="0" w:color="000000"/>
              <w:left w:val="single" w:sz="4" w:space="0" w:color="000000"/>
              <w:bottom w:val="single" w:sz="4" w:space="0" w:color="000000"/>
              <w:right w:val="single" w:sz="4" w:space="0" w:color="000000"/>
            </w:tcBorders>
            <w:hideMark/>
          </w:tcPr>
          <w:p w14:paraId="4636E406" w14:textId="77777777" w:rsidR="00787FAE" w:rsidRDefault="00787FAE">
            <w:pPr>
              <w:pStyle w:val="TableParagraph"/>
              <w:spacing w:before="55"/>
              <w:ind w:right="95"/>
              <w:jc w:val="right"/>
              <w:rPr>
                <w:b/>
              </w:rPr>
            </w:pPr>
            <w:r>
              <w:rPr>
                <w:b/>
                <w:color w:val="212121"/>
              </w:rPr>
              <w:t>+189.813.997</w:t>
            </w:r>
          </w:p>
        </w:tc>
      </w:tr>
    </w:tbl>
    <w:p w14:paraId="3F43BB1B" w14:textId="77777777" w:rsidR="00787FAE" w:rsidRDefault="00787FAE" w:rsidP="00787FAE">
      <w:pPr>
        <w:pStyle w:val="Tijeloteksta"/>
        <w:rPr>
          <w:sz w:val="25"/>
        </w:rPr>
      </w:pPr>
    </w:p>
    <w:p w14:paraId="246DD77F" w14:textId="77777777" w:rsidR="00787FAE" w:rsidRDefault="00787FAE" w:rsidP="00787FAE">
      <w:pPr>
        <w:pStyle w:val="Tijeloteksta"/>
        <w:spacing w:line="276" w:lineRule="auto"/>
        <w:ind w:left="112" w:right="309" w:firstLine="708"/>
        <w:jc w:val="both"/>
      </w:pPr>
      <w:r>
        <w:rPr>
          <w:color w:val="212121"/>
        </w:rPr>
        <w:t>U strukturi dospjelih obveza, najveći dio čine dospjele obveze za zdravstvenu zaštitu obveznog zdravstvenog osiguranja u iznosu od 187.103.187 kn koje su povećane od početka godine za 79.782.561 kn, najvećim dijelom zbog povećanja dospjelih obveza za lijekove na recepte.  Dospjele obveze za novčane naknade povećane su za 108.476.654 kn, a odnose se na refundacije isplaćenih naknada zbog privremene nesposobnosti za rad za korisnike državnog proračuna. Naime, zbog provođenja strogih epidemioloških mjera što je kao posljedicu imalo značajno smanjenje gospodarskih aktivnosti, a time i smanjenje prihoda HZZO-a, iako je Vlada RH omogućila beskamatno zaduživanje u cilju premošćivanja problema likvidnosti, ipak je došlo do kašnjenja u plaćanju dospjelih obveza za lijekove i</w:t>
      </w:r>
      <w:r>
        <w:rPr>
          <w:color w:val="212121"/>
          <w:spacing w:val="-1"/>
        </w:rPr>
        <w:t xml:space="preserve"> </w:t>
      </w:r>
      <w:r>
        <w:rPr>
          <w:color w:val="212121"/>
        </w:rPr>
        <w:t>naknade.</w:t>
      </w:r>
    </w:p>
    <w:p w14:paraId="24F0F110" w14:textId="77777777" w:rsidR="00787FAE" w:rsidRDefault="00787FAE" w:rsidP="00787FAE">
      <w:pPr>
        <w:pStyle w:val="Tijeloteksta"/>
        <w:spacing w:line="253" w:lineRule="exact"/>
        <w:ind w:left="820"/>
        <w:jc w:val="both"/>
      </w:pPr>
      <w:r>
        <w:rPr>
          <w:color w:val="212121"/>
        </w:rPr>
        <w:t>Slijedom prethodno navedenog, dospjele obveze na kraju ovog obračunskog razdoblja veće</w:t>
      </w:r>
    </w:p>
    <w:p w14:paraId="4A5CC90E" w14:textId="77777777" w:rsidR="00787FAE" w:rsidRDefault="00787FAE" w:rsidP="00787FAE">
      <w:pPr>
        <w:pStyle w:val="Tijeloteksta"/>
        <w:spacing w:before="38"/>
        <w:ind w:left="112"/>
        <w:jc w:val="both"/>
      </w:pPr>
      <w:r>
        <w:rPr>
          <w:color w:val="212121"/>
        </w:rPr>
        <w:t>su za 189.813.997 kn.</w:t>
      </w:r>
    </w:p>
    <w:p w14:paraId="6499FA8C" w14:textId="77777777" w:rsidR="00787FAE" w:rsidRDefault="00787FAE" w:rsidP="00787FAE">
      <w:pPr>
        <w:pStyle w:val="Tijeloteksta"/>
        <w:spacing w:before="37" w:line="276" w:lineRule="auto"/>
        <w:ind w:left="112" w:right="311" w:firstLine="707"/>
        <w:jc w:val="both"/>
      </w:pPr>
      <w:r>
        <w:rPr>
          <w:color w:val="212121"/>
        </w:rPr>
        <w:t>Ukupne obveze povećane su za 1.508.580.649 kn od čega se na beskamatno zaduženje od državnog proračuna odnosi 1.379.969.871kn.</w:t>
      </w:r>
    </w:p>
    <w:p w14:paraId="022DAC3F" w14:textId="77777777" w:rsidR="00787FAE" w:rsidRDefault="00787FAE" w:rsidP="00787FAE">
      <w:pPr>
        <w:pStyle w:val="Tijeloteksta"/>
        <w:spacing w:before="2"/>
        <w:rPr>
          <w:sz w:val="25"/>
        </w:rPr>
      </w:pPr>
    </w:p>
    <w:p w14:paraId="2D35A921" w14:textId="77777777" w:rsidR="00787FAE" w:rsidRDefault="00787FAE" w:rsidP="00787FAE">
      <w:pPr>
        <w:pStyle w:val="Naslov3"/>
        <w:numPr>
          <w:ilvl w:val="0"/>
          <w:numId w:val="6"/>
        </w:numPr>
        <w:tabs>
          <w:tab w:val="left" w:pos="1069"/>
        </w:tabs>
        <w:ind w:left="1068" w:hanging="249"/>
        <w:jc w:val="left"/>
        <w:rPr>
          <w:color w:val="212121"/>
        </w:rPr>
      </w:pPr>
      <w:bookmarkStart w:id="8" w:name="_TOC_250002"/>
      <w:r>
        <w:rPr>
          <w:color w:val="212121"/>
        </w:rPr>
        <w:t>FINANCIJSKI</w:t>
      </w:r>
      <w:r>
        <w:rPr>
          <w:color w:val="212121"/>
          <w:spacing w:val="1"/>
        </w:rPr>
        <w:t xml:space="preserve"> </w:t>
      </w:r>
      <w:bookmarkEnd w:id="8"/>
      <w:r>
        <w:rPr>
          <w:color w:val="212121"/>
        </w:rPr>
        <w:t>REZULTAT</w:t>
      </w:r>
    </w:p>
    <w:p w14:paraId="7EA63253" w14:textId="77777777" w:rsidR="00787FAE" w:rsidRDefault="00787FAE" w:rsidP="00787FAE">
      <w:pPr>
        <w:pStyle w:val="Tijeloteksta"/>
        <w:spacing w:before="8"/>
        <w:rPr>
          <w:b/>
          <w:sz w:val="28"/>
        </w:rPr>
      </w:pPr>
    </w:p>
    <w:p w14:paraId="48E59B1B" w14:textId="77777777" w:rsidR="00787FAE" w:rsidRDefault="00787FAE" w:rsidP="00787FAE">
      <w:pPr>
        <w:pStyle w:val="Tijeloteksta"/>
        <w:spacing w:line="276" w:lineRule="auto"/>
        <w:ind w:left="112" w:right="360" w:firstLine="429"/>
      </w:pPr>
      <w:r>
        <w:rPr>
          <w:color w:val="212121"/>
        </w:rPr>
        <w:t>Iz prikazanih financijskih pokazatelja proizlazi za je Hrvatski zavod za zdravstveno osiguranje u razdoblju siječanj-lipanj 2020. godine ostvario ukupne prihode u iznosu od 12.602.327.271 kn i zaprimio račune u ukupnom iznosu od 12.681.561.335 kn, temeljem čega je ostvaren manjak prihoda u iznosu od 79.234.064 kn. Ovaj financijski rezultat predstavlja rezultat poslovanja obveznog i dopunskog zdravstvenog osiguranja s obzirom na to da u okviru HZZO-a posluju kao jedna pravna osoba. Dopunsko osiguranje ostvario je višak prihoda od 174.805.949 kn čime je smanjen ukupni negativni financijski rezultat HZZO-a.</w:t>
      </w:r>
    </w:p>
    <w:p w14:paraId="2B7C2584" w14:textId="77777777" w:rsidR="00787FAE" w:rsidRDefault="00787FAE" w:rsidP="00787FAE">
      <w:pPr>
        <w:pStyle w:val="Tijeloteksta"/>
        <w:spacing w:before="1" w:line="276" w:lineRule="auto"/>
        <w:ind w:left="112" w:right="727" w:firstLine="367"/>
      </w:pPr>
      <w:r>
        <w:rPr>
          <w:color w:val="212121"/>
        </w:rPr>
        <w:t>Iskazani manjak prihoda HZZO-a u ovom obračunskom razdoblju u iznosu od 79.234.064 kn, knjigovodstveno se dodaje na preneseni manjak prihoda iz prethodnih razdoblja u iznosu od 659.435.241 kn, tako da manjak prihoda za pokriće u slijedećem razdoblju iznosi 738.669.305 kn.</w:t>
      </w:r>
    </w:p>
    <w:p w14:paraId="54B7F019" w14:textId="77777777" w:rsidR="00787FAE" w:rsidRDefault="00787FAE" w:rsidP="00787FAE">
      <w:pPr>
        <w:widowControl/>
        <w:autoSpaceDE/>
        <w:autoSpaceDN/>
        <w:spacing w:line="276" w:lineRule="auto"/>
        <w:sectPr w:rsidR="00787FAE">
          <w:pgSz w:w="11910" w:h="16840"/>
          <w:pgMar w:top="620" w:right="540" w:bottom="280" w:left="1020" w:header="0" w:footer="0" w:gutter="0"/>
          <w:cols w:space="720"/>
        </w:sectPr>
      </w:pPr>
    </w:p>
    <w:p w14:paraId="2F82E34C" w14:textId="77777777" w:rsidR="00787FAE" w:rsidRDefault="00787FAE" w:rsidP="00787FAE">
      <w:pPr>
        <w:pStyle w:val="Tijeloteksta"/>
        <w:spacing w:before="66" w:line="249" w:lineRule="exact"/>
        <w:ind w:right="310"/>
        <w:jc w:val="right"/>
        <w:rPr>
          <w:rFonts w:ascii="Times New Roman"/>
        </w:rPr>
      </w:pPr>
      <w:r>
        <w:rPr>
          <w:rFonts w:ascii="Times New Roman"/>
        </w:rPr>
        <w:lastRenderedPageBreak/>
        <w:t>20</w:t>
      </w:r>
    </w:p>
    <w:p w14:paraId="4B56A9E2" w14:textId="77777777" w:rsidR="00787FAE" w:rsidRDefault="00787FAE" w:rsidP="00787FAE">
      <w:pPr>
        <w:tabs>
          <w:tab w:val="left" w:pos="9266"/>
        </w:tabs>
        <w:spacing w:line="226" w:lineRule="exact"/>
        <w:ind w:left="11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56C023AF" w14:textId="77777777" w:rsidR="00787FAE" w:rsidRDefault="00787FAE" w:rsidP="00787FAE">
      <w:pPr>
        <w:pStyle w:val="Tijeloteksta"/>
        <w:spacing w:before="9"/>
        <w:rPr>
          <w:sz w:val="17"/>
        </w:rPr>
      </w:pPr>
    </w:p>
    <w:p w14:paraId="2425CF96" w14:textId="77777777" w:rsidR="00787FAE" w:rsidRDefault="00787FAE" w:rsidP="00787FAE">
      <w:pPr>
        <w:pStyle w:val="Naslov3"/>
        <w:numPr>
          <w:ilvl w:val="0"/>
          <w:numId w:val="6"/>
        </w:numPr>
        <w:tabs>
          <w:tab w:val="left" w:pos="1068"/>
        </w:tabs>
        <w:spacing w:before="93"/>
        <w:ind w:left="1067" w:hanging="248"/>
        <w:jc w:val="both"/>
        <w:rPr>
          <w:color w:val="212121"/>
        </w:rPr>
      </w:pPr>
      <w:bookmarkStart w:id="9" w:name="_TOC_250001"/>
      <w:bookmarkEnd w:id="9"/>
      <w:r>
        <w:rPr>
          <w:color w:val="212121"/>
        </w:rPr>
        <w:t>ZAKLJUČAK</w:t>
      </w:r>
    </w:p>
    <w:p w14:paraId="59996D41" w14:textId="77777777" w:rsidR="00787FAE" w:rsidRDefault="00787FAE" w:rsidP="00787FAE">
      <w:pPr>
        <w:pStyle w:val="Tijeloteksta"/>
        <w:spacing w:before="8"/>
        <w:rPr>
          <w:b/>
          <w:sz w:val="28"/>
        </w:rPr>
      </w:pPr>
    </w:p>
    <w:p w14:paraId="6E01468E" w14:textId="77777777" w:rsidR="00787FAE" w:rsidRDefault="00787FAE" w:rsidP="00787FAE">
      <w:pPr>
        <w:pStyle w:val="Odlomakpopisa"/>
        <w:numPr>
          <w:ilvl w:val="0"/>
          <w:numId w:val="10"/>
        </w:numPr>
        <w:tabs>
          <w:tab w:val="left" w:pos="821"/>
        </w:tabs>
        <w:spacing w:before="1" w:line="276" w:lineRule="auto"/>
        <w:ind w:right="306" w:hanging="360"/>
        <w:jc w:val="both"/>
      </w:pPr>
      <w:r>
        <w:rPr>
          <w:color w:val="212121"/>
        </w:rPr>
        <w:t xml:space="preserve">U razdoblju siječanj-lipanj 2020.godine uvjeti financijskog poslovanja značajno su promijenjeni zbog proglašenja pandemije bolesti COVID-19 i poduzetih strogih epidemioloških mjera kada dolazi do privremenog zatvaranja dijela gospodarskih subjekata čime je prouzročeno  značajno smanjenje gospodarskih aktivnosti, što se odrazilo na pad ukupnih prihoda HZZO-a gdje glavninu prihoda čine prihodi od doprinosa. Tako je u promatranom razdoblju HZZO ostvario ukupne prihode u iznosu od 12.602.327.271 kn ili za 4,37% manje od ukupno ostvarenih prihoda u istom razdoblju 2019. godine kada su iznosili 13.177.988.785 kn. Glavninu ukupnih prihoda čine prihodi od doprinosa s udjelom od 77,16% i u ovom obračunskom razdoblju ostvareni su u iznosu od 9.724.009.309 kn što je za 9,86% manje nego u istom razdoblju prethodne godine, odnosno u nominalnom iznosu manje za 1.063.666.511 kn. Iako je promijenjena dinamika priliva prihoda od doprinosa, zahvaljujući beskamatnom zajmu od državnog proračuna u iznosu od 1.379.969.871 kn, obveze </w:t>
      </w:r>
      <w:r>
        <w:rPr>
          <w:color w:val="212121"/>
          <w:spacing w:val="-3"/>
        </w:rPr>
        <w:t xml:space="preserve">za </w:t>
      </w:r>
      <w:r>
        <w:rPr>
          <w:color w:val="212121"/>
        </w:rPr>
        <w:t>ugovorene sadržaje zdravstvene zaštite redovito su izvršavane osim kašnjenja u podmirenju obveza za lijekove na recepte (16 dana) i refundacija naknada za korisnike državnog proračuna (182 dana). Potrebno je naglasiti da su i bolničke zdravstvene ustanove imale problema u poslovanju. Tako je Odlukom Upravnog vijeća HZZO-a u ožujku 2020.godine zbog novonastale situacije i problema likvidnosti kao i nemogućnosti podmirivanja dospjelih obveza prema dobavljačima za lijekove i potrošni materijal, ubrzanim povlačenjem sredstava iz proračuna, doznačeno bolnicama 400.000.000 kn u cilju pravovremene i optimalne opskrbe zdravstvenog sustava lijekovima i potrošnog materijala. Nadalje, u cilju lakšeg poslovanja zdravstvenih ustanova, Odlukom Upravnog vijeća HZZO-a bolnicama se isplaćuje avansno 100%-tni iznos mjesečnog limita (umjesto 90% kako je ugovorom utvrđeno, a ostatak iznosa nakon dokaza o izvršenom radu) kao i dodatna sredstva pojedinim bolnicama i drugim zdravstvenim ustanovama zbog dodatnih troškova izazvane novonastalom situacijom. Na taj način bolničkim zdravstvenim ustanovama isplaćeno je preko 1 mlrd kuna više nego je iskazano u rashodima HZZO-a, što će sukladno Pravilniku o proračunskom računovodstvu i računskom planu biti prikazano u rashodima kada bolnice ta sredstva budu opravdale izvršenim</w:t>
      </w:r>
      <w:r>
        <w:rPr>
          <w:color w:val="212121"/>
          <w:spacing w:val="1"/>
        </w:rPr>
        <w:t xml:space="preserve"> </w:t>
      </w:r>
      <w:r>
        <w:rPr>
          <w:color w:val="212121"/>
        </w:rPr>
        <w:t>radom.</w:t>
      </w:r>
    </w:p>
    <w:p w14:paraId="41FC9DA9" w14:textId="77777777" w:rsidR="00787FAE" w:rsidRDefault="00787FAE" w:rsidP="00787FAE">
      <w:pPr>
        <w:pStyle w:val="Tijeloteksta"/>
        <w:spacing w:line="276" w:lineRule="auto"/>
        <w:ind w:left="832" w:right="310"/>
        <w:jc w:val="both"/>
      </w:pPr>
      <w:r>
        <w:rPr>
          <w:color w:val="212121"/>
        </w:rPr>
        <w:t>Ukupni rashodi izvršeni su u iznosu od 12.681.561.335 kn i ostvaren je negativan financijski rezultat u iznosu od 79.234.064 kn.</w:t>
      </w:r>
    </w:p>
    <w:p w14:paraId="133941C7" w14:textId="77777777" w:rsidR="00787FAE" w:rsidRDefault="00787FAE" w:rsidP="00787FAE">
      <w:pPr>
        <w:pStyle w:val="Tijeloteksta"/>
        <w:spacing w:before="8"/>
        <w:rPr>
          <w:sz w:val="24"/>
        </w:rPr>
      </w:pPr>
    </w:p>
    <w:p w14:paraId="169D198E" w14:textId="77777777" w:rsidR="00787FAE" w:rsidRDefault="00787FAE" w:rsidP="00787FAE">
      <w:pPr>
        <w:pStyle w:val="Odlomakpopisa"/>
        <w:numPr>
          <w:ilvl w:val="0"/>
          <w:numId w:val="10"/>
        </w:numPr>
        <w:tabs>
          <w:tab w:val="left" w:pos="820"/>
        </w:tabs>
        <w:spacing w:before="1" w:line="276" w:lineRule="auto"/>
        <w:ind w:left="830" w:right="307" w:hanging="360"/>
        <w:jc w:val="both"/>
      </w:pPr>
      <w:r>
        <w:rPr>
          <w:color w:val="212121"/>
        </w:rPr>
        <w:t>U novim okolnostima značajnog smanjenja gospodarskih aktivnosti zaustavljen je višegodišnji rast broja zaposlenih i prvi put je evidentiran lagani pad zaposlenih za 0,91% u odnosu na isto razdoblje prethodne godine, odnosno evidentirano je prosječno 1.565.425 aktivnih osiguranika. Trend smanjenja ukupnog broja osiguranika i dalje se nastavlja, te je u evidenciji HZZO-a bilo ukupno 4.164.993 osoba ili 0,65% manje u odnosu na isto razdoblje prethodne godine kada je prosječno evidentirano 4.192.089 osiguranih</w:t>
      </w:r>
      <w:r>
        <w:rPr>
          <w:color w:val="212121"/>
          <w:spacing w:val="-15"/>
        </w:rPr>
        <w:t xml:space="preserve"> </w:t>
      </w:r>
      <w:r>
        <w:rPr>
          <w:color w:val="212121"/>
        </w:rPr>
        <w:t>osoba.</w:t>
      </w:r>
    </w:p>
    <w:p w14:paraId="23EA2126" w14:textId="77777777" w:rsidR="00787FAE" w:rsidRDefault="00787FAE" w:rsidP="00787FAE">
      <w:pPr>
        <w:pStyle w:val="Tijeloteksta"/>
        <w:spacing w:before="4"/>
        <w:rPr>
          <w:sz w:val="25"/>
        </w:rPr>
      </w:pPr>
    </w:p>
    <w:p w14:paraId="680669FF" w14:textId="77777777" w:rsidR="00787FAE" w:rsidRDefault="00787FAE" w:rsidP="00787FAE">
      <w:pPr>
        <w:pStyle w:val="Odlomakpopisa"/>
        <w:numPr>
          <w:ilvl w:val="0"/>
          <w:numId w:val="10"/>
        </w:numPr>
        <w:tabs>
          <w:tab w:val="left" w:pos="820"/>
        </w:tabs>
        <w:spacing w:line="276" w:lineRule="auto"/>
        <w:ind w:left="830" w:right="309" w:hanging="360"/>
        <w:jc w:val="both"/>
      </w:pPr>
      <w:r>
        <w:rPr>
          <w:color w:val="212121"/>
        </w:rPr>
        <w:t>Nastavlja se trend smanjenja ukupne stope izostanaka s posla i u razdoblju siječanj-lipanj zabilježena je stopa od 3,37 (3,65 u 2019.g.) isključivo zbog smanjenja broja dana i slučajeva izostanaka s posla na teret poslodavca gdje je stopa smanjena sa 1,83 na 1,49. Tako zbog bolesti na teret poslodavca dnevno izostaje 23.395 osoba ili za 18,91% manje u odnosu na prethodnu</w:t>
      </w:r>
      <w:r>
        <w:rPr>
          <w:color w:val="212121"/>
          <w:spacing w:val="13"/>
        </w:rPr>
        <w:t xml:space="preserve"> </w:t>
      </w:r>
      <w:r>
        <w:rPr>
          <w:color w:val="212121"/>
        </w:rPr>
        <w:t>godinu</w:t>
      </w:r>
      <w:r>
        <w:rPr>
          <w:color w:val="212121"/>
          <w:spacing w:val="13"/>
        </w:rPr>
        <w:t xml:space="preserve"> </w:t>
      </w:r>
      <w:r>
        <w:rPr>
          <w:color w:val="212121"/>
        </w:rPr>
        <w:t>kada</w:t>
      </w:r>
      <w:r>
        <w:rPr>
          <w:color w:val="212121"/>
          <w:spacing w:val="13"/>
        </w:rPr>
        <w:t xml:space="preserve"> </w:t>
      </w:r>
      <w:r>
        <w:rPr>
          <w:color w:val="212121"/>
        </w:rPr>
        <w:t>je</w:t>
      </w:r>
      <w:r>
        <w:rPr>
          <w:color w:val="212121"/>
          <w:spacing w:val="15"/>
        </w:rPr>
        <w:t xml:space="preserve"> </w:t>
      </w:r>
      <w:r>
        <w:rPr>
          <w:color w:val="212121"/>
        </w:rPr>
        <w:t>dnevno</w:t>
      </w:r>
      <w:r>
        <w:rPr>
          <w:color w:val="212121"/>
          <w:spacing w:val="15"/>
        </w:rPr>
        <w:t xml:space="preserve"> </w:t>
      </w:r>
      <w:r>
        <w:rPr>
          <w:color w:val="212121"/>
        </w:rPr>
        <w:t>izostajalo</w:t>
      </w:r>
      <w:r>
        <w:rPr>
          <w:color w:val="212121"/>
          <w:spacing w:val="15"/>
        </w:rPr>
        <w:t xml:space="preserve"> </w:t>
      </w:r>
      <w:r>
        <w:rPr>
          <w:color w:val="212121"/>
        </w:rPr>
        <w:t>28.850</w:t>
      </w:r>
      <w:r>
        <w:rPr>
          <w:color w:val="212121"/>
          <w:spacing w:val="15"/>
        </w:rPr>
        <w:t xml:space="preserve"> </w:t>
      </w:r>
      <w:r>
        <w:rPr>
          <w:color w:val="212121"/>
        </w:rPr>
        <w:t>osoba.</w:t>
      </w:r>
      <w:r>
        <w:rPr>
          <w:color w:val="212121"/>
          <w:spacing w:val="19"/>
        </w:rPr>
        <w:t xml:space="preserve"> </w:t>
      </w:r>
      <w:r>
        <w:rPr>
          <w:color w:val="212121"/>
        </w:rPr>
        <w:t>Na</w:t>
      </w:r>
      <w:r>
        <w:rPr>
          <w:color w:val="212121"/>
          <w:spacing w:val="13"/>
        </w:rPr>
        <w:t xml:space="preserve"> </w:t>
      </w:r>
      <w:r>
        <w:rPr>
          <w:color w:val="212121"/>
        </w:rPr>
        <w:t>teret</w:t>
      </w:r>
      <w:r>
        <w:rPr>
          <w:color w:val="212121"/>
          <w:spacing w:val="17"/>
        </w:rPr>
        <w:t xml:space="preserve"> </w:t>
      </w:r>
      <w:r>
        <w:rPr>
          <w:color w:val="212121"/>
        </w:rPr>
        <w:t>HZZO-a</w:t>
      </w:r>
      <w:r>
        <w:rPr>
          <w:color w:val="212121"/>
          <w:spacing w:val="15"/>
        </w:rPr>
        <w:t xml:space="preserve"> </w:t>
      </w:r>
      <w:r>
        <w:rPr>
          <w:color w:val="212121"/>
        </w:rPr>
        <w:t>ukupno</w:t>
      </w:r>
      <w:r>
        <w:rPr>
          <w:color w:val="212121"/>
          <w:spacing w:val="15"/>
        </w:rPr>
        <w:t xml:space="preserve"> </w:t>
      </w:r>
      <w:r>
        <w:rPr>
          <w:color w:val="212121"/>
        </w:rPr>
        <w:t>izostaje</w:t>
      </w:r>
    </w:p>
    <w:p w14:paraId="591D4882" w14:textId="77777777" w:rsidR="00787FAE" w:rsidRDefault="00787FAE" w:rsidP="00787FAE">
      <w:pPr>
        <w:pStyle w:val="Tijeloteksta"/>
        <w:spacing w:line="276" w:lineRule="auto"/>
        <w:ind w:left="830" w:right="311"/>
        <w:jc w:val="both"/>
      </w:pPr>
      <w:r>
        <w:rPr>
          <w:color w:val="212121"/>
        </w:rPr>
        <w:t>29.358 osoba od kojih zbog bolesti izostaje 19.239 osoba (u 2019.godini 19.756), zbog komplikacija u trudnoći 6.983 osobe (u 2019.g. 6.689), te zbog izolacije 932 osobe (u 2019.g. 20 osoba).</w:t>
      </w:r>
    </w:p>
    <w:p w14:paraId="53737A24" w14:textId="77777777" w:rsidR="00787FAE" w:rsidRDefault="00787FAE" w:rsidP="00787FAE">
      <w:pPr>
        <w:widowControl/>
        <w:autoSpaceDE/>
        <w:autoSpaceDN/>
        <w:spacing w:line="276" w:lineRule="auto"/>
        <w:sectPr w:rsidR="00787FAE">
          <w:pgSz w:w="11910" w:h="16840"/>
          <w:pgMar w:top="620" w:right="540" w:bottom="280" w:left="1020" w:header="0" w:footer="0" w:gutter="0"/>
          <w:cols w:space="720"/>
        </w:sectPr>
      </w:pPr>
    </w:p>
    <w:p w14:paraId="1021ABE5" w14:textId="77777777" w:rsidR="00787FAE" w:rsidRDefault="00787FAE" w:rsidP="00787FAE">
      <w:pPr>
        <w:pStyle w:val="Tijeloteksta"/>
        <w:spacing w:before="66" w:line="249" w:lineRule="exact"/>
        <w:ind w:right="310"/>
        <w:jc w:val="right"/>
        <w:rPr>
          <w:rFonts w:ascii="Times New Roman"/>
        </w:rPr>
      </w:pPr>
      <w:r>
        <w:rPr>
          <w:rFonts w:ascii="Times New Roman"/>
        </w:rPr>
        <w:lastRenderedPageBreak/>
        <w:t>21</w:t>
      </w:r>
    </w:p>
    <w:p w14:paraId="76CC2A7C" w14:textId="77777777" w:rsidR="00787FAE" w:rsidRDefault="00787FAE" w:rsidP="00787FAE">
      <w:pPr>
        <w:tabs>
          <w:tab w:val="left" w:pos="9266"/>
        </w:tabs>
        <w:spacing w:line="226" w:lineRule="exact"/>
        <w:ind w:left="11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1186BD07" w14:textId="77777777" w:rsidR="00787FAE" w:rsidRDefault="00787FAE" w:rsidP="00787FAE">
      <w:pPr>
        <w:pStyle w:val="Tijeloteksta"/>
        <w:rPr>
          <w:sz w:val="20"/>
        </w:rPr>
      </w:pPr>
    </w:p>
    <w:p w14:paraId="790E7142" w14:textId="77777777" w:rsidR="00787FAE" w:rsidRDefault="00787FAE" w:rsidP="00787FAE">
      <w:pPr>
        <w:pStyle w:val="Tijeloteksta"/>
        <w:spacing w:before="2"/>
        <w:rPr>
          <w:sz w:val="23"/>
        </w:rPr>
      </w:pPr>
    </w:p>
    <w:p w14:paraId="3A1BE843" w14:textId="77777777" w:rsidR="00787FAE" w:rsidRDefault="00787FAE" w:rsidP="00787FAE">
      <w:pPr>
        <w:pStyle w:val="Odlomakpopisa"/>
        <w:numPr>
          <w:ilvl w:val="0"/>
          <w:numId w:val="10"/>
        </w:numPr>
        <w:tabs>
          <w:tab w:val="left" w:pos="821"/>
        </w:tabs>
        <w:spacing w:before="94" w:line="276" w:lineRule="auto"/>
        <w:ind w:right="305" w:hanging="360"/>
        <w:jc w:val="both"/>
      </w:pPr>
      <w:r>
        <w:rPr>
          <w:color w:val="212121"/>
        </w:rPr>
        <w:t>Na dan 30.06.2020.godine znatno su povećane ukupne obveze zbog iskazanih obveza za beskamatni zajam od državnog proračuna u visini od 1.379.969.871 kn koje se tijekom godine evidentiraju u okviru obveza, a na kraju godine po konačnom obračunu, prikazat će se na primicima od financijske imovine i zaduživanja. Tako su ukupne obveze HZZO-a iskazane su  u iznosu od 3.571.348.517 kn, od čega dospjele obveze iznose 307.547.099 kn. Naime, iako je Vlada RH omogućila beskamatno zaduživanje u cilju premošćivanja problema likvidnosti, zbog poremećaja u dinamici priljeva sredstava, došlo je do kašnjenja u plaćanju dospjelih obveza za lijekove na recepte i refundacija naknada zbog izostanaka s posla za korisnike državnog</w:t>
      </w:r>
      <w:r>
        <w:rPr>
          <w:color w:val="212121"/>
          <w:spacing w:val="2"/>
        </w:rPr>
        <w:t xml:space="preserve"> </w:t>
      </w:r>
      <w:r>
        <w:rPr>
          <w:color w:val="212121"/>
        </w:rPr>
        <w:t>proračuna.</w:t>
      </w:r>
    </w:p>
    <w:p w14:paraId="5BAA32C5" w14:textId="77777777" w:rsidR="00787FAE" w:rsidRDefault="00787FAE" w:rsidP="00787FAE">
      <w:pPr>
        <w:widowControl/>
        <w:autoSpaceDE/>
        <w:autoSpaceDN/>
        <w:spacing w:line="276" w:lineRule="auto"/>
        <w:sectPr w:rsidR="00787FAE">
          <w:pgSz w:w="11910" w:h="16840"/>
          <w:pgMar w:top="620" w:right="540" w:bottom="280" w:left="1020" w:header="0" w:footer="0" w:gutter="0"/>
          <w:cols w:space="720"/>
        </w:sectPr>
      </w:pPr>
    </w:p>
    <w:p w14:paraId="2B6AA701" w14:textId="77777777" w:rsidR="00787FAE" w:rsidRDefault="00787FAE" w:rsidP="00787FAE">
      <w:pPr>
        <w:pStyle w:val="Tijeloteksta"/>
        <w:spacing w:before="66" w:line="249" w:lineRule="exact"/>
        <w:ind w:right="310"/>
        <w:jc w:val="right"/>
        <w:rPr>
          <w:rFonts w:ascii="Times New Roman"/>
        </w:rPr>
      </w:pPr>
      <w:r>
        <w:rPr>
          <w:rFonts w:ascii="Times New Roman"/>
        </w:rPr>
        <w:lastRenderedPageBreak/>
        <w:t>22</w:t>
      </w:r>
    </w:p>
    <w:p w14:paraId="3595995F" w14:textId="77777777" w:rsidR="00787FAE" w:rsidRDefault="00787FAE" w:rsidP="00787FAE">
      <w:pPr>
        <w:tabs>
          <w:tab w:val="left" w:pos="9266"/>
        </w:tabs>
        <w:spacing w:line="226" w:lineRule="exact"/>
        <w:ind w:left="112"/>
        <w:rPr>
          <w:sz w:val="20"/>
        </w:rPr>
      </w:pPr>
      <w:r>
        <w:rPr>
          <w:sz w:val="20"/>
          <w:u w:val="thick"/>
        </w:rPr>
        <w:t>Izvješće o poslovanju HZZO-a I-VI. 2020.</w:t>
      </w:r>
      <w:r>
        <w:rPr>
          <w:spacing w:val="-23"/>
          <w:sz w:val="20"/>
          <w:u w:val="thick"/>
        </w:rPr>
        <w:t xml:space="preserve"> </w:t>
      </w:r>
      <w:r>
        <w:rPr>
          <w:sz w:val="20"/>
          <w:u w:val="thick"/>
        </w:rPr>
        <w:t>godine</w:t>
      </w:r>
      <w:r>
        <w:rPr>
          <w:sz w:val="20"/>
          <w:u w:val="thick"/>
        </w:rPr>
        <w:tab/>
      </w:r>
    </w:p>
    <w:p w14:paraId="47299A58" w14:textId="77777777" w:rsidR="00787FAE" w:rsidRDefault="00787FAE" w:rsidP="00787FAE">
      <w:pPr>
        <w:pStyle w:val="Tijeloteksta"/>
        <w:rPr>
          <w:sz w:val="20"/>
        </w:rPr>
      </w:pPr>
    </w:p>
    <w:p w14:paraId="2212EABA" w14:textId="77777777" w:rsidR="00787FAE" w:rsidRDefault="00787FAE" w:rsidP="00787FAE">
      <w:pPr>
        <w:pStyle w:val="Tijeloteksta"/>
        <w:rPr>
          <w:sz w:val="20"/>
        </w:rPr>
      </w:pPr>
    </w:p>
    <w:p w14:paraId="4AC3A35B" w14:textId="77777777" w:rsidR="00787FAE" w:rsidRDefault="00787FAE" w:rsidP="00787FAE">
      <w:pPr>
        <w:pStyle w:val="Tijeloteksta"/>
        <w:rPr>
          <w:sz w:val="20"/>
        </w:rPr>
      </w:pPr>
    </w:p>
    <w:p w14:paraId="4E5EC654" w14:textId="77777777" w:rsidR="00787FAE" w:rsidRDefault="00787FAE" w:rsidP="00787FAE">
      <w:pPr>
        <w:pStyle w:val="Tijeloteksta"/>
        <w:rPr>
          <w:sz w:val="20"/>
        </w:rPr>
      </w:pPr>
    </w:p>
    <w:p w14:paraId="24EB706A" w14:textId="77777777" w:rsidR="00787FAE" w:rsidRDefault="00787FAE" w:rsidP="00787FAE">
      <w:pPr>
        <w:pStyle w:val="Tijeloteksta"/>
        <w:rPr>
          <w:sz w:val="20"/>
        </w:rPr>
      </w:pPr>
    </w:p>
    <w:p w14:paraId="77445B8F" w14:textId="77777777" w:rsidR="00787FAE" w:rsidRDefault="00787FAE" w:rsidP="00787FAE">
      <w:pPr>
        <w:pStyle w:val="Tijeloteksta"/>
        <w:rPr>
          <w:sz w:val="20"/>
        </w:rPr>
      </w:pPr>
    </w:p>
    <w:p w14:paraId="147980FA" w14:textId="77777777" w:rsidR="00787FAE" w:rsidRDefault="00787FAE" w:rsidP="00787FAE">
      <w:pPr>
        <w:pStyle w:val="Tijeloteksta"/>
        <w:spacing w:before="6"/>
        <w:rPr>
          <w:sz w:val="26"/>
        </w:rPr>
      </w:pPr>
    </w:p>
    <w:p w14:paraId="1455AC66" w14:textId="77777777" w:rsidR="00787FAE" w:rsidRDefault="00787FAE" w:rsidP="00787FAE">
      <w:pPr>
        <w:pStyle w:val="Naslov3"/>
        <w:numPr>
          <w:ilvl w:val="0"/>
          <w:numId w:val="6"/>
        </w:numPr>
        <w:tabs>
          <w:tab w:val="left" w:pos="4409"/>
        </w:tabs>
        <w:spacing w:before="94"/>
        <w:ind w:left="4408" w:hanging="370"/>
        <w:jc w:val="left"/>
        <w:rPr>
          <w:color w:val="212121"/>
        </w:rPr>
      </w:pPr>
      <w:bookmarkStart w:id="10" w:name="_TOC_250000"/>
      <w:r>
        <w:rPr>
          <w:color w:val="212121"/>
        </w:rPr>
        <w:t>POPIS</w:t>
      </w:r>
      <w:r>
        <w:rPr>
          <w:color w:val="212121"/>
          <w:spacing w:val="-1"/>
        </w:rPr>
        <w:t xml:space="preserve"> </w:t>
      </w:r>
      <w:bookmarkEnd w:id="10"/>
      <w:r>
        <w:rPr>
          <w:color w:val="212121"/>
        </w:rPr>
        <w:t>TABLICA</w:t>
      </w:r>
    </w:p>
    <w:p w14:paraId="35C373A9" w14:textId="77777777" w:rsidR="00787FAE" w:rsidRDefault="00787FAE" w:rsidP="00787FAE">
      <w:pPr>
        <w:pStyle w:val="Tijeloteksta"/>
        <w:rPr>
          <w:b/>
          <w:sz w:val="24"/>
        </w:rPr>
      </w:pPr>
    </w:p>
    <w:p w14:paraId="2638F37C" w14:textId="77777777" w:rsidR="00787FAE" w:rsidRDefault="00787FAE" w:rsidP="00787FAE">
      <w:pPr>
        <w:pStyle w:val="Tijeloteksta"/>
        <w:rPr>
          <w:b/>
          <w:sz w:val="24"/>
        </w:rPr>
      </w:pPr>
    </w:p>
    <w:p w14:paraId="71E1B4C2" w14:textId="77777777" w:rsidR="00787FAE" w:rsidRDefault="00787FAE" w:rsidP="00787FAE">
      <w:pPr>
        <w:pStyle w:val="Tijeloteksta"/>
        <w:rPr>
          <w:b/>
          <w:sz w:val="24"/>
        </w:rPr>
      </w:pPr>
    </w:p>
    <w:p w14:paraId="7AE07913" w14:textId="77777777" w:rsidR="00787FAE" w:rsidRDefault="00787FAE" w:rsidP="00787FAE">
      <w:pPr>
        <w:pStyle w:val="Tijeloteksta"/>
        <w:tabs>
          <w:tab w:val="left" w:pos="1372"/>
          <w:tab w:val="right" w:pos="8865"/>
        </w:tabs>
        <w:spacing w:before="172"/>
        <w:ind w:left="112"/>
      </w:pPr>
      <w:r>
        <w:rPr>
          <w:color w:val="212121"/>
        </w:rPr>
        <w:t>Tablica</w:t>
      </w:r>
      <w:r>
        <w:rPr>
          <w:color w:val="212121"/>
          <w:spacing w:val="-1"/>
        </w:rPr>
        <w:t xml:space="preserve"> </w:t>
      </w:r>
      <w:r>
        <w:rPr>
          <w:color w:val="212121"/>
        </w:rPr>
        <w:t>1</w:t>
      </w:r>
      <w:r>
        <w:rPr>
          <w:color w:val="212121"/>
        </w:rPr>
        <w:tab/>
        <w:t>Pokazatelji financijskog poslovanja HZZO-a I.-VI.</w:t>
      </w:r>
      <w:r>
        <w:rPr>
          <w:color w:val="212121"/>
          <w:spacing w:val="-12"/>
        </w:rPr>
        <w:t xml:space="preserve"> </w:t>
      </w:r>
      <w:r>
        <w:rPr>
          <w:color w:val="212121"/>
        </w:rPr>
        <w:t>2020.</w:t>
      </w:r>
      <w:r>
        <w:rPr>
          <w:color w:val="212121"/>
          <w:spacing w:val="-3"/>
        </w:rPr>
        <w:t xml:space="preserve"> </w:t>
      </w:r>
      <w:r>
        <w:rPr>
          <w:color w:val="212121"/>
        </w:rPr>
        <w:t>godine</w:t>
      </w:r>
      <w:r>
        <w:rPr>
          <w:color w:val="212121"/>
        </w:rPr>
        <w:tab/>
        <w:t>9</w:t>
      </w:r>
    </w:p>
    <w:p w14:paraId="1091BED3" w14:textId="77777777" w:rsidR="00787FAE" w:rsidRDefault="00787FAE" w:rsidP="00787FAE">
      <w:pPr>
        <w:pStyle w:val="Tijeloteksta"/>
        <w:tabs>
          <w:tab w:val="left" w:pos="1372"/>
          <w:tab w:val="right" w:pos="8927"/>
        </w:tabs>
        <w:spacing w:before="243"/>
        <w:ind w:left="112"/>
      </w:pPr>
      <w:r>
        <w:rPr>
          <w:color w:val="212121"/>
          <w:position w:val="1"/>
        </w:rPr>
        <w:t>Tablica</w:t>
      </w:r>
      <w:r>
        <w:rPr>
          <w:color w:val="212121"/>
          <w:spacing w:val="-1"/>
          <w:position w:val="1"/>
        </w:rPr>
        <w:t xml:space="preserve"> </w:t>
      </w:r>
      <w:r>
        <w:rPr>
          <w:color w:val="212121"/>
          <w:position w:val="1"/>
        </w:rPr>
        <w:t>2</w:t>
      </w:r>
      <w:r>
        <w:rPr>
          <w:color w:val="212121"/>
          <w:position w:val="1"/>
        </w:rPr>
        <w:tab/>
      </w:r>
      <w:r>
        <w:rPr>
          <w:color w:val="212121"/>
        </w:rPr>
        <w:t>Poslovanje dopunskog</w:t>
      </w:r>
      <w:r>
        <w:rPr>
          <w:color w:val="212121"/>
          <w:spacing w:val="-1"/>
        </w:rPr>
        <w:t xml:space="preserve"> </w:t>
      </w:r>
      <w:r>
        <w:rPr>
          <w:color w:val="212121"/>
        </w:rPr>
        <w:t>zdravstvenog</w:t>
      </w:r>
      <w:r>
        <w:rPr>
          <w:color w:val="212121"/>
          <w:spacing w:val="2"/>
        </w:rPr>
        <w:t xml:space="preserve"> </w:t>
      </w:r>
      <w:r>
        <w:rPr>
          <w:color w:val="212121"/>
        </w:rPr>
        <w:t>osiguranja</w:t>
      </w:r>
      <w:r>
        <w:rPr>
          <w:color w:val="212121"/>
        </w:rPr>
        <w:tab/>
      </w:r>
      <w:r>
        <w:rPr>
          <w:color w:val="212121"/>
          <w:position w:val="1"/>
        </w:rPr>
        <w:t>10</w:t>
      </w:r>
    </w:p>
    <w:p w14:paraId="42524DF0" w14:textId="77777777" w:rsidR="00787FAE" w:rsidRDefault="00787FAE" w:rsidP="00787FAE">
      <w:pPr>
        <w:pStyle w:val="Tijeloteksta"/>
        <w:tabs>
          <w:tab w:val="left" w:pos="1372"/>
          <w:tab w:val="right" w:pos="8927"/>
        </w:tabs>
        <w:spacing w:before="239"/>
        <w:ind w:left="112"/>
      </w:pPr>
      <w:r>
        <w:rPr>
          <w:color w:val="212121"/>
        </w:rPr>
        <w:t>Tablica</w:t>
      </w:r>
      <w:r>
        <w:rPr>
          <w:color w:val="212121"/>
          <w:spacing w:val="-1"/>
        </w:rPr>
        <w:t xml:space="preserve"> </w:t>
      </w:r>
      <w:r>
        <w:rPr>
          <w:color w:val="212121"/>
        </w:rPr>
        <w:t>3</w:t>
      </w:r>
      <w:r>
        <w:rPr>
          <w:color w:val="212121"/>
        </w:rPr>
        <w:tab/>
        <w:t>Stopa privremene nesposobnosti za rad</w:t>
      </w:r>
      <w:r>
        <w:rPr>
          <w:color w:val="212121"/>
          <w:spacing w:val="-7"/>
        </w:rPr>
        <w:t xml:space="preserve"> </w:t>
      </w:r>
      <w:r>
        <w:rPr>
          <w:color w:val="212121"/>
        </w:rPr>
        <w:t>I.-VI.</w:t>
      </w:r>
      <w:r>
        <w:rPr>
          <w:color w:val="212121"/>
          <w:spacing w:val="-2"/>
        </w:rPr>
        <w:t xml:space="preserve"> </w:t>
      </w:r>
      <w:r>
        <w:rPr>
          <w:color w:val="212121"/>
        </w:rPr>
        <w:t>2020godine</w:t>
      </w:r>
      <w:r>
        <w:rPr>
          <w:color w:val="212121"/>
        </w:rPr>
        <w:tab/>
        <w:t>16</w:t>
      </w:r>
    </w:p>
    <w:p w14:paraId="6A84CD3F" w14:textId="77777777" w:rsidR="00787FAE" w:rsidRDefault="00787FAE" w:rsidP="00787FAE">
      <w:pPr>
        <w:pStyle w:val="Tijeloteksta"/>
        <w:tabs>
          <w:tab w:val="left" w:pos="1372"/>
          <w:tab w:val="right" w:pos="8928"/>
        </w:tabs>
        <w:spacing w:before="242" w:line="252" w:lineRule="exact"/>
        <w:ind w:left="112"/>
      </w:pPr>
      <w:r>
        <w:rPr>
          <w:color w:val="212121"/>
        </w:rPr>
        <w:t>Tablica</w:t>
      </w:r>
      <w:r>
        <w:rPr>
          <w:color w:val="212121"/>
          <w:spacing w:val="-1"/>
        </w:rPr>
        <w:t xml:space="preserve"> </w:t>
      </w:r>
      <w:r>
        <w:rPr>
          <w:color w:val="212121"/>
        </w:rPr>
        <w:t>4</w:t>
      </w:r>
      <w:r>
        <w:rPr>
          <w:color w:val="212121"/>
        </w:rPr>
        <w:tab/>
        <w:t>Usporedni pregled broja dana privremene nesposobnosti za</w:t>
      </w:r>
      <w:r>
        <w:rPr>
          <w:color w:val="212121"/>
          <w:spacing w:val="-12"/>
        </w:rPr>
        <w:t xml:space="preserve"> </w:t>
      </w:r>
      <w:r>
        <w:rPr>
          <w:color w:val="212121"/>
        </w:rPr>
        <w:t>rad</w:t>
      </w:r>
      <w:r>
        <w:rPr>
          <w:color w:val="212121"/>
          <w:spacing w:val="-3"/>
        </w:rPr>
        <w:t xml:space="preserve"> </w:t>
      </w:r>
      <w:r>
        <w:rPr>
          <w:color w:val="212121"/>
        </w:rPr>
        <w:t>po</w:t>
      </w:r>
      <w:r>
        <w:rPr>
          <w:color w:val="212121"/>
        </w:rPr>
        <w:tab/>
        <w:t>18</w:t>
      </w:r>
    </w:p>
    <w:p w14:paraId="03C2DAA8" w14:textId="77777777" w:rsidR="00787FAE" w:rsidRDefault="00787FAE" w:rsidP="002C1086">
      <w:pPr>
        <w:pStyle w:val="Tijeloteksta"/>
        <w:spacing w:line="252" w:lineRule="exact"/>
        <w:ind w:left="1372"/>
        <w:sectPr w:rsidR="00787FAE">
          <w:pgSz w:w="11910" w:h="16840"/>
          <w:pgMar w:top="620" w:right="540" w:bottom="280" w:left="1020" w:header="0" w:footer="0" w:gutter="0"/>
          <w:cols w:space="720"/>
        </w:sectPr>
      </w:pPr>
      <w:r>
        <w:rPr>
          <w:color w:val="212121"/>
        </w:rPr>
        <w:t>aktivnom osiguraniku</w:t>
      </w:r>
    </w:p>
    <w:p w14:paraId="654B20AB" w14:textId="77777777" w:rsidR="00787FAE" w:rsidRPr="002C1086" w:rsidRDefault="00787FAE" w:rsidP="002C1086">
      <w:pPr>
        <w:pStyle w:val="Tijeloteksta"/>
        <w:spacing w:before="71"/>
        <w:ind w:right="875"/>
      </w:pPr>
      <w:bookmarkStart w:id="11" w:name="_bookmark6"/>
      <w:bookmarkEnd w:id="11"/>
    </w:p>
    <w:p w14:paraId="0E311E76" w14:textId="77777777" w:rsidR="0018122F" w:rsidRDefault="0018122F"/>
    <w:sectPr w:rsidR="00181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E0242C"/>
    <w:multiLevelType w:val="hybridMultilevel"/>
    <w:tmpl w:val="C7B0223A"/>
    <w:lvl w:ilvl="0" w:tplc="88965FAA">
      <w:start w:val="1"/>
      <w:numFmt w:val="decimal"/>
      <w:lvlText w:val="%1."/>
      <w:lvlJc w:val="left"/>
      <w:pPr>
        <w:ind w:left="1340" w:hanging="360"/>
      </w:pPr>
      <w:rPr>
        <w:b/>
        <w:bCs/>
        <w:spacing w:val="-1"/>
        <w:w w:val="100"/>
      </w:rPr>
    </w:lvl>
    <w:lvl w:ilvl="1" w:tplc="54AE0E56">
      <w:numFmt w:val="bullet"/>
      <w:lvlText w:val="•"/>
      <w:lvlJc w:val="left"/>
      <w:pPr>
        <w:ind w:left="6380" w:hanging="360"/>
      </w:pPr>
    </w:lvl>
    <w:lvl w:ilvl="2" w:tplc="6DF83BF0">
      <w:numFmt w:val="bullet"/>
      <w:lvlText w:val="•"/>
      <w:lvlJc w:val="left"/>
      <w:pPr>
        <w:ind w:left="6834" w:hanging="360"/>
      </w:pPr>
    </w:lvl>
    <w:lvl w:ilvl="3" w:tplc="D85A7458">
      <w:numFmt w:val="bullet"/>
      <w:lvlText w:val="•"/>
      <w:lvlJc w:val="left"/>
      <w:pPr>
        <w:ind w:left="7288" w:hanging="360"/>
      </w:pPr>
    </w:lvl>
    <w:lvl w:ilvl="4" w:tplc="B0EA77E8">
      <w:numFmt w:val="bullet"/>
      <w:lvlText w:val="•"/>
      <w:lvlJc w:val="left"/>
      <w:pPr>
        <w:ind w:left="7742" w:hanging="360"/>
      </w:pPr>
    </w:lvl>
    <w:lvl w:ilvl="5" w:tplc="82986506">
      <w:numFmt w:val="bullet"/>
      <w:lvlText w:val="•"/>
      <w:lvlJc w:val="left"/>
      <w:pPr>
        <w:ind w:left="8196" w:hanging="360"/>
      </w:pPr>
    </w:lvl>
    <w:lvl w:ilvl="6" w:tplc="0C6AC0F0">
      <w:numFmt w:val="bullet"/>
      <w:lvlText w:val="•"/>
      <w:lvlJc w:val="left"/>
      <w:pPr>
        <w:ind w:left="8650" w:hanging="360"/>
      </w:pPr>
    </w:lvl>
    <w:lvl w:ilvl="7" w:tplc="43CC3792">
      <w:numFmt w:val="bullet"/>
      <w:lvlText w:val="•"/>
      <w:lvlJc w:val="left"/>
      <w:pPr>
        <w:ind w:left="9104" w:hanging="360"/>
      </w:pPr>
    </w:lvl>
    <w:lvl w:ilvl="8" w:tplc="54C8F2D4">
      <w:numFmt w:val="bullet"/>
      <w:lvlText w:val="•"/>
      <w:lvlJc w:val="left"/>
      <w:pPr>
        <w:ind w:left="9558" w:hanging="360"/>
      </w:pPr>
    </w:lvl>
  </w:abstractNum>
  <w:abstractNum w:abstractNumId="1" w15:restartNumberingAfterBreak="0">
    <w:nsid w:val="3CA534D3"/>
    <w:multiLevelType w:val="hybridMultilevel"/>
    <w:tmpl w:val="74741866"/>
    <w:lvl w:ilvl="0" w:tplc="6C9E718A">
      <w:start w:val="5"/>
      <w:numFmt w:val="decimal"/>
      <w:lvlText w:val="%1."/>
      <w:lvlJc w:val="left"/>
      <w:pPr>
        <w:ind w:left="2000" w:hanging="900"/>
      </w:pPr>
      <w:rPr>
        <w:rFonts w:ascii="Arial" w:eastAsia="Arial" w:hAnsi="Arial" w:cs="Arial" w:hint="default"/>
        <w:spacing w:val="-1"/>
        <w:w w:val="100"/>
        <w:sz w:val="22"/>
        <w:szCs w:val="22"/>
      </w:rPr>
    </w:lvl>
    <w:lvl w:ilvl="1" w:tplc="36C46302">
      <w:numFmt w:val="bullet"/>
      <w:lvlText w:val="•"/>
      <w:lvlJc w:val="left"/>
      <w:pPr>
        <w:ind w:left="2846" w:hanging="900"/>
      </w:pPr>
    </w:lvl>
    <w:lvl w:ilvl="2" w:tplc="CADE1EE8">
      <w:numFmt w:val="bullet"/>
      <w:lvlText w:val="•"/>
      <w:lvlJc w:val="left"/>
      <w:pPr>
        <w:ind w:left="3693" w:hanging="900"/>
      </w:pPr>
    </w:lvl>
    <w:lvl w:ilvl="3" w:tplc="2D1C06F8">
      <w:numFmt w:val="bullet"/>
      <w:lvlText w:val="•"/>
      <w:lvlJc w:val="left"/>
      <w:pPr>
        <w:ind w:left="4539" w:hanging="900"/>
      </w:pPr>
    </w:lvl>
    <w:lvl w:ilvl="4" w:tplc="AE6A8ABC">
      <w:numFmt w:val="bullet"/>
      <w:lvlText w:val="•"/>
      <w:lvlJc w:val="left"/>
      <w:pPr>
        <w:ind w:left="5386" w:hanging="900"/>
      </w:pPr>
    </w:lvl>
    <w:lvl w:ilvl="5" w:tplc="EE4EBA10">
      <w:numFmt w:val="bullet"/>
      <w:lvlText w:val="•"/>
      <w:lvlJc w:val="left"/>
      <w:pPr>
        <w:ind w:left="6233" w:hanging="900"/>
      </w:pPr>
    </w:lvl>
    <w:lvl w:ilvl="6" w:tplc="6A746114">
      <w:numFmt w:val="bullet"/>
      <w:lvlText w:val="•"/>
      <w:lvlJc w:val="left"/>
      <w:pPr>
        <w:ind w:left="7079" w:hanging="900"/>
      </w:pPr>
    </w:lvl>
    <w:lvl w:ilvl="7" w:tplc="AE543F2E">
      <w:numFmt w:val="bullet"/>
      <w:lvlText w:val="•"/>
      <w:lvlJc w:val="left"/>
      <w:pPr>
        <w:ind w:left="7926" w:hanging="900"/>
      </w:pPr>
    </w:lvl>
    <w:lvl w:ilvl="8" w:tplc="2320F0F0">
      <w:numFmt w:val="bullet"/>
      <w:lvlText w:val="•"/>
      <w:lvlJc w:val="left"/>
      <w:pPr>
        <w:ind w:left="8773" w:hanging="900"/>
      </w:pPr>
    </w:lvl>
  </w:abstractNum>
  <w:abstractNum w:abstractNumId="2" w15:restartNumberingAfterBreak="0">
    <w:nsid w:val="54CC56F1"/>
    <w:multiLevelType w:val="hybridMultilevel"/>
    <w:tmpl w:val="2FB8055C"/>
    <w:lvl w:ilvl="0" w:tplc="F1AAA5A8">
      <w:start w:val="1"/>
      <w:numFmt w:val="decimal"/>
      <w:lvlText w:val="%1."/>
      <w:lvlJc w:val="left"/>
      <w:pPr>
        <w:ind w:left="557" w:hanging="248"/>
      </w:pPr>
      <w:rPr>
        <w:rFonts w:ascii="Arial" w:eastAsia="Arial" w:hAnsi="Arial" w:cs="Arial" w:hint="default"/>
        <w:color w:val="58595B"/>
        <w:spacing w:val="-1"/>
        <w:w w:val="100"/>
        <w:sz w:val="22"/>
        <w:szCs w:val="22"/>
      </w:rPr>
    </w:lvl>
    <w:lvl w:ilvl="1" w:tplc="B0D2E0DC">
      <w:start w:val="1"/>
      <w:numFmt w:val="decimal"/>
      <w:lvlText w:val="%2."/>
      <w:lvlJc w:val="left"/>
      <w:pPr>
        <w:ind w:left="1962" w:hanging="858"/>
      </w:pPr>
      <w:rPr>
        <w:rFonts w:ascii="Arial" w:eastAsia="Arial" w:hAnsi="Arial" w:cs="Arial" w:hint="default"/>
        <w:spacing w:val="-3"/>
        <w:w w:val="100"/>
        <w:sz w:val="22"/>
        <w:szCs w:val="22"/>
      </w:rPr>
    </w:lvl>
    <w:lvl w:ilvl="2" w:tplc="D3C48168">
      <w:numFmt w:val="bullet"/>
      <w:lvlText w:val="•"/>
      <w:lvlJc w:val="left"/>
      <w:pPr>
        <w:ind w:left="5040" w:hanging="858"/>
      </w:pPr>
    </w:lvl>
    <w:lvl w:ilvl="3" w:tplc="E9F84F9E">
      <w:numFmt w:val="bullet"/>
      <w:lvlText w:val="•"/>
      <w:lvlJc w:val="left"/>
      <w:pPr>
        <w:ind w:left="5718" w:hanging="858"/>
      </w:pPr>
    </w:lvl>
    <w:lvl w:ilvl="4" w:tplc="C070FF18">
      <w:numFmt w:val="bullet"/>
      <w:lvlText w:val="•"/>
      <w:lvlJc w:val="left"/>
      <w:pPr>
        <w:ind w:left="6396" w:hanging="858"/>
      </w:pPr>
    </w:lvl>
    <w:lvl w:ilvl="5" w:tplc="E6AE45E6">
      <w:numFmt w:val="bullet"/>
      <w:lvlText w:val="•"/>
      <w:lvlJc w:val="left"/>
      <w:pPr>
        <w:ind w:left="7074" w:hanging="858"/>
      </w:pPr>
    </w:lvl>
    <w:lvl w:ilvl="6" w:tplc="0694A776">
      <w:numFmt w:val="bullet"/>
      <w:lvlText w:val="•"/>
      <w:lvlJc w:val="left"/>
      <w:pPr>
        <w:ind w:left="7753" w:hanging="858"/>
      </w:pPr>
    </w:lvl>
    <w:lvl w:ilvl="7" w:tplc="D242CB4C">
      <w:numFmt w:val="bullet"/>
      <w:lvlText w:val="•"/>
      <w:lvlJc w:val="left"/>
      <w:pPr>
        <w:ind w:left="8431" w:hanging="858"/>
      </w:pPr>
    </w:lvl>
    <w:lvl w:ilvl="8" w:tplc="BD3E6340">
      <w:numFmt w:val="bullet"/>
      <w:lvlText w:val="•"/>
      <w:lvlJc w:val="left"/>
      <w:pPr>
        <w:ind w:left="9109" w:hanging="858"/>
      </w:pPr>
    </w:lvl>
  </w:abstractNum>
  <w:abstractNum w:abstractNumId="3" w15:restartNumberingAfterBreak="0">
    <w:nsid w:val="63CA15D6"/>
    <w:multiLevelType w:val="hybridMultilevel"/>
    <w:tmpl w:val="D1ECFCC0"/>
    <w:lvl w:ilvl="0" w:tplc="E04A1572">
      <w:numFmt w:val="bullet"/>
      <w:lvlText w:val="-"/>
      <w:lvlJc w:val="left"/>
      <w:pPr>
        <w:ind w:left="273" w:hanging="137"/>
      </w:pPr>
      <w:rPr>
        <w:rFonts w:ascii="Arial" w:eastAsia="Arial" w:hAnsi="Arial" w:cs="Arial" w:hint="default"/>
        <w:color w:val="212121"/>
        <w:w w:val="100"/>
        <w:sz w:val="22"/>
        <w:szCs w:val="22"/>
      </w:rPr>
    </w:lvl>
    <w:lvl w:ilvl="1" w:tplc="08FAA374">
      <w:numFmt w:val="bullet"/>
      <w:lvlText w:val="•"/>
      <w:lvlJc w:val="left"/>
      <w:pPr>
        <w:ind w:left="1298" w:hanging="137"/>
      </w:pPr>
    </w:lvl>
    <w:lvl w:ilvl="2" w:tplc="412A3734">
      <w:numFmt w:val="bullet"/>
      <w:lvlText w:val="•"/>
      <w:lvlJc w:val="left"/>
      <w:pPr>
        <w:ind w:left="2317" w:hanging="137"/>
      </w:pPr>
    </w:lvl>
    <w:lvl w:ilvl="3" w:tplc="16180540">
      <w:numFmt w:val="bullet"/>
      <w:lvlText w:val="•"/>
      <w:lvlJc w:val="left"/>
      <w:pPr>
        <w:ind w:left="3335" w:hanging="137"/>
      </w:pPr>
    </w:lvl>
    <w:lvl w:ilvl="4" w:tplc="B4D4C810">
      <w:numFmt w:val="bullet"/>
      <w:lvlText w:val="•"/>
      <w:lvlJc w:val="left"/>
      <w:pPr>
        <w:ind w:left="4354" w:hanging="137"/>
      </w:pPr>
    </w:lvl>
    <w:lvl w:ilvl="5" w:tplc="8252FD4C">
      <w:numFmt w:val="bullet"/>
      <w:lvlText w:val="•"/>
      <w:lvlJc w:val="left"/>
      <w:pPr>
        <w:ind w:left="5373" w:hanging="137"/>
      </w:pPr>
    </w:lvl>
    <w:lvl w:ilvl="6" w:tplc="F38ABFD6">
      <w:numFmt w:val="bullet"/>
      <w:lvlText w:val="•"/>
      <w:lvlJc w:val="left"/>
      <w:pPr>
        <w:ind w:left="6391" w:hanging="137"/>
      </w:pPr>
    </w:lvl>
    <w:lvl w:ilvl="7" w:tplc="E9CA96A4">
      <w:numFmt w:val="bullet"/>
      <w:lvlText w:val="•"/>
      <w:lvlJc w:val="left"/>
      <w:pPr>
        <w:ind w:left="7410" w:hanging="137"/>
      </w:pPr>
    </w:lvl>
    <w:lvl w:ilvl="8" w:tplc="76843A8A">
      <w:numFmt w:val="bullet"/>
      <w:lvlText w:val="•"/>
      <w:lvlJc w:val="left"/>
      <w:pPr>
        <w:ind w:left="8429" w:hanging="137"/>
      </w:pPr>
    </w:lvl>
  </w:abstractNum>
  <w:abstractNum w:abstractNumId="4" w15:restartNumberingAfterBreak="0">
    <w:nsid w:val="77A421CC"/>
    <w:multiLevelType w:val="hybridMultilevel"/>
    <w:tmpl w:val="95C2BA76"/>
    <w:lvl w:ilvl="0" w:tplc="DF08C58E">
      <w:numFmt w:val="bullet"/>
      <w:lvlText w:val="-"/>
      <w:lvlJc w:val="left"/>
      <w:pPr>
        <w:ind w:left="832" w:hanging="348"/>
      </w:pPr>
      <w:rPr>
        <w:rFonts w:ascii="Arial" w:eastAsia="Arial" w:hAnsi="Arial" w:cs="Arial" w:hint="default"/>
        <w:color w:val="212121"/>
        <w:w w:val="100"/>
        <w:sz w:val="22"/>
        <w:szCs w:val="22"/>
      </w:rPr>
    </w:lvl>
    <w:lvl w:ilvl="1" w:tplc="88B89B24">
      <w:numFmt w:val="bullet"/>
      <w:lvlText w:val="•"/>
      <w:lvlJc w:val="left"/>
      <w:pPr>
        <w:ind w:left="1790" w:hanging="348"/>
      </w:pPr>
    </w:lvl>
    <w:lvl w:ilvl="2" w:tplc="447A6C20">
      <w:numFmt w:val="bullet"/>
      <w:lvlText w:val="•"/>
      <w:lvlJc w:val="left"/>
      <w:pPr>
        <w:ind w:left="2741" w:hanging="348"/>
      </w:pPr>
    </w:lvl>
    <w:lvl w:ilvl="3" w:tplc="8B468276">
      <w:numFmt w:val="bullet"/>
      <w:lvlText w:val="•"/>
      <w:lvlJc w:val="left"/>
      <w:pPr>
        <w:ind w:left="3691" w:hanging="348"/>
      </w:pPr>
    </w:lvl>
    <w:lvl w:ilvl="4" w:tplc="7238610A">
      <w:numFmt w:val="bullet"/>
      <w:lvlText w:val="•"/>
      <w:lvlJc w:val="left"/>
      <w:pPr>
        <w:ind w:left="4642" w:hanging="348"/>
      </w:pPr>
    </w:lvl>
    <w:lvl w:ilvl="5" w:tplc="1EC02EA8">
      <w:numFmt w:val="bullet"/>
      <w:lvlText w:val="•"/>
      <w:lvlJc w:val="left"/>
      <w:pPr>
        <w:ind w:left="5593" w:hanging="348"/>
      </w:pPr>
    </w:lvl>
    <w:lvl w:ilvl="6" w:tplc="49443078">
      <w:numFmt w:val="bullet"/>
      <w:lvlText w:val="•"/>
      <w:lvlJc w:val="left"/>
      <w:pPr>
        <w:ind w:left="6543" w:hanging="348"/>
      </w:pPr>
    </w:lvl>
    <w:lvl w:ilvl="7" w:tplc="EB6AEF06">
      <w:numFmt w:val="bullet"/>
      <w:lvlText w:val="•"/>
      <w:lvlJc w:val="left"/>
      <w:pPr>
        <w:ind w:left="7494" w:hanging="348"/>
      </w:pPr>
    </w:lvl>
    <w:lvl w:ilvl="8" w:tplc="36FEFA60">
      <w:numFmt w:val="bullet"/>
      <w:lvlText w:val="•"/>
      <w:lvlJc w:val="left"/>
      <w:pPr>
        <w:ind w:left="8445" w:hanging="348"/>
      </w:pPr>
    </w:lvl>
  </w:abstractNum>
  <w:num w:numId="1">
    <w:abstractNumId w:val="2"/>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
    <w:lvlOverride w:ilvl="0">
      <w:startOverride w:val="5"/>
    </w:lvlOverride>
    <w:lvlOverride w:ilvl="1"/>
    <w:lvlOverride w:ilvl="2"/>
    <w:lvlOverride w:ilvl="3"/>
    <w:lvlOverride w:ilvl="4"/>
    <w:lvlOverride w:ilvl="5"/>
    <w:lvlOverride w:ilvl="6"/>
    <w:lvlOverride w:ilvl="7"/>
    <w:lvlOverride w:ilvl="8"/>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3"/>
  </w:num>
  <w:num w:numId="9">
    <w:abstractNumId w:val="4"/>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FAE"/>
    <w:rsid w:val="0018122F"/>
    <w:rsid w:val="002C1086"/>
    <w:rsid w:val="00787FAE"/>
    <w:rsid w:val="009030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76162"/>
  <w15:chartTrackingRefBased/>
  <w15:docId w15:val="{C52AAB53-A7AF-444B-B80F-68DB60358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87FAE"/>
    <w:pPr>
      <w:widowControl w:val="0"/>
      <w:autoSpaceDE w:val="0"/>
      <w:autoSpaceDN w:val="0"/>
      <w:spacing w:after="0" w:line="240" w:lineRule="auto"/>
    </w:pPr>
    <w:rPr>
      <w:rFonts w:ascii="Arial" w:eastAsia="Arial" w:hAnsi="Arial" w:cs="Arial"/>
      <w:lang w:val="en-US"/>
    </w:rPr>
  </w:style>
  <w:style w:type="paragraph" w:styleId="Naslov1">
    <w:name w:val="heading 1"/>
    <w:basedOn w:val="Normal"/>
    <w:link w:val="Naslov1Char"/>
    <w:uiPriority w:val="1"/>
    <w:qFormat/>
    <w:rsid w:val="00787FAE"/>
    <w:pPr>
      <w:spacing w:before="10"/>
      <w:ind w:left="60"/>
      <w:outlineLvl w:val="0"/>
    </w:pPr>
    <w:rPr>
      <w:b/>
      <w:bCs/>
      <w:sz w:val="24"/>
      <w:szCs w:val="24"/>
    </w:rPr>
  </w:style>
  <w:style w:type="paragraph" w:styleId="Naslov2">
    <w:name w:val="heading 2"/>
    <w:basedOn w:val="Normal"/>
    <w:link w:val="Naslov2Char"/>
    <w:uiPriority w:val="1"/>
    <w:semiHidden/>
    <w:unhideWhenUsed/>
    <w:qFormat/>
    <w:rsid w:val="00787FAE"/>
    <w:pPr>
      <w:spacing w:before="64"/>
      <w:ind w:left="60"/>
      <w:outlineLvl w:val="1"/>
    </w:pPr>
    <w:rPr>
      <w:rFonts w:ascii="Times New Roman" w:eastAsia="Times New Roman" w:hAnsi="Times New Roman" w:cs="Times New Roman"/>
      <w:sz w:val="24"/>
      <w:szCs w:val="24"/>
    </w:rPr>
  </w:style>
  <w:style w:type="paragraph" w:styleId="Naslov3">
    <w:name w:val="heading 3"/>
    <w:basedOn w:val="Normal"/>
    <w:link w:val="Naslov3Char"/>
    <w:uiPriority w:val="1"/>
    <w:unhideWhenUsed/>
    <w:qFormat/>
    <w:rsid w:val="00787FAE"/>
    <w:pPr>
      <w:ind w:left="541"/>
      <w:jc w:val="center"/>
      <w:outlineLvl w:val="2"/>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1"/>
    <w:rsid w:val="00787FAE"/>
    <w:rPr>
      <w:rFonts w:ascii="Arial" w:eastAsia="Arial" w:hAnsi="Arial" w:cs="Arial"/>
      <w:b/>
      <w:bCs/>
      <w:sz w:val="24"/>
      <w:szCs w:val="24"/>
      <w:lang w:val="en-US"/>
    </w:rPr>
  </w:style>
  <w:style w:type="character" w:customStyle="1" w:styleId="Naslov2Char">
    <w:name w:val="Naslov 2 Char"/>
    <w:basedOn w:val="Zadanifontodlomka"/>
    <w:link w:val="Naslov2"/>
    <w:uiPriority w:val="1"/>
    <w:semiHidden/>
    <w:rsid w:val="00787FAE"/>
    <w:rPr>
      <w:rFonts w:ascii="Times New Roman" w:eastAsia="Times New Roman" w:hAnsi="Times New Roman" w:cs="Times New Roman"/>
      <w:sz w:val="24"/>
      <w:szCs w:val="24"/>
      <w:lang w:val="en-US"/>
    </w:rPr>
  </w:style>
  <w:style w:type="character" w:customStyle="1" w:styleId="Naslov3Char">
    <w:name w:val="Naslov 3 Char"/>
    <w:basedOn w:val="Zadanifontodlomka"/>
    <w:link w:val="Naslov3"/>
    <w:uiPriority w:val="1"/>
    <w:rsid w:val="00787FAE"/>
    <w:rPr>
      <w:rFonts w:ascii="Arial" w:eastAsia="Arial" w:hAnsi="Arial" w:cs="Arial"/>
      <w:b/>
      <w:bCs/>
      <w:lang w:val="en-US"/>
    </w:rPr>
  </w:style>
  <w:style w:type="paragraph" w:customStyle="1" w:styleId="msonormal0">
    <w:name w:val="msonormal"/>
    <w:basedOn w:val="Normal"/>
    <w:rsid w:val="00787FAE"/>
    <w:pPr>
      <w:widowControl/>
      <w:autoSpaceDE/>
      <w:autoSpaceDN/>
      <w:spacing w:before="100" w:beforeAutospacing="1" w:after="100" w:afterAutospacing="1"/>
    </w:pPr>
    <w:rPr>
      <w:rFonts w:ascii="Times New Roman" w:eastAsia="Times New Roman" w:hAnsi="Times New Roman" w:cs="Times New Roman"/>
      <w:sz w:val="24"/>
      <w:szCs w:val="24"/>
      <w:lang w:val="hr-HR" w:eastAsia="hr-HR"/>
    </w:rPr>
  </w:style>
  <w:style w:type="paragraph" w:styleId="Sadraj1">
    <w:name w:val="toc 1"/>
    <w:basedOn w:val="Normal"/>
    <w:autoRedefine/>
    <w:uiPriority w:val="1"/>
    <w:semiHidden/>
    <w:unhideWhenUsed/>
    <w:qFormat/>
    <w:rsid w:val="00787FAE"/>
    <w:pPr>
      <w:spacing w:before="239"/>
      <w:ind w:left="2000" w:hanging="901"/>
    </w:pPr>
  </w:style>
  <w:style w:type="paragraph" w:styleId="Sadraj2">
    <w:name w:val="toc 2"/>
    <w:basedOn w:val="Normal"/>
    <w:autoRedefine/>
    <w:uiPriority w:val="1"/>
    <w:semiHidden/>
    <w:unhideWhenUsed/>
    <w:qFormat/>
    <w:rsid w:val="00787FAE"/>
    <w:pPr>
      <w:spacing w:before="184"/>
      <w:ind w:left="1100"/>
    </w:pPr>
  </w:style>
  <w:style w:type="paragraph" w:styleId="Tijeloteksta">
    <w:name w:val="Body Text"/>
    <w:basedOn w:val="Normal"/>
    <w:link w:val="TijelotekstaChar"/>
    <w:uiPriority w:val="1"/>
    <w:unhideWhenUsed/>
    <w:qFormat/>
    <w:rsid w:val="00787FAE"/>
  </w:style>
  <w:style w:type="character" w:customStyle="1" w:styleId="TijelotekstaChar">
    <w:name w:val="Tijelo teksta Char"/>
    <w:basedOn w:val="Zadanifontodlomka"/>
    <w:link w:val="Tijeloteksta"/>
    <w:uiPriority w:val="1"/>
    <w:rsid w:val="00787FAE"/>
    <w:rPr>
      <w:rFonts w:ascii="Arial" w:eastAsia="Arial" w:hAnsi="Arial" w:cs="Arial"/>
      <w:lang w:val="en-US"/>
    </w:rPr>
  </w:style>
  <w:style w:type="paragraph" w:styleId="Odlomakpopisa">
    <w:name w:val="List Paragraph"/>
    <w:basedOn w:val="Normal"/>
    <w:uiPriority w:val="1"/>
    <w:qFormat/>
    <w:rsid w:val="00787FAE"/>
    <w:pPr>
      <w:ind w:left="947" w:hanging="553"/>
    </w:pPr>
  </w:style>
  <w:style w:type="paragraph" w:customStyle="1" w:styleId="TableParagraph">
    <w:name w:val="Table Paragraph"/>
    <w:basedOn w:val="Normal"/>
    <w:uiPriority w:val="1"/>
    <w:qFormat/>
    <w:rsid w:val="00787FAE"/>
  </w:style>
  <w:style w:type="character" w:styleId="Hiperveza">
    <w:name w:val="Hyperlink"/>
    <w:basedOn w:val="Zadanifontodlomka"/>
    <w:uiPriority w:val="99"/>
    <w:semiHidden/>
    <w:unhideWhenUsed/>
    <w:rsid w:val="00787FAE"/>
    <w:rPr>
      <w:color w:val="0000FF"/>
      <w:u w:val="single"/>
    </w:rPr>
  </w:style>
  <w:style w:type="character" w:styleId="SlijeenaHiperveza">
    <w:name w:val="FollowedHyperlink"/>
    <w:basedOn w:val="Zadanifontodlomka"/>
    <w:uiPriority w:val="99"/>
    <w:semiHidden/>
    <w:unhideWhenUsed/>
    <w:rsid w:val="00787FA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408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ilukovnjak\AppData\Local\Microsoft\Windows\INetCache\Content.Outlook\KT8A6TU0\rm_7.docx" TargetMode="External"/><Relationship Id="rId13" Type="http://schemas.openxmlformats.org/officeDocument/2006/relationships/hyperlink" Target="file:///C:\Users\ilukovnjak\AppData\Local\Microsoft\Windows\INetCache\Content.Outlook\KT8A6TU0\rm_7.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ilukovnjak\AppData\Local\Microsoft\Windows\INetCache\Content.Outlook\KT8A6TU0\rm_7.docx" TargetMode="External"/><Relationship Id="rId12" Type="http://schemas.openxmlformats.org/officeDocument/2006/relationships/hyperlink" Target="file:///C:\Users\ilukovnjak\AppData\Local\Microsoft\Windows\INetCache\Content.Outlook\KT8A6TU0\rm_7.docx"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file:///C:\Users\ilukovnjak\AppData\Local\Microsoft\Windows\INetCache\Content.Outlook\KT8A6TU0\rm_7.docx" TargetMode="External"/><Relationship Id="rId11" Type="http://schemas.openxmlformats.org/officeDocument/2006/relationships/hyperlink" Target="file:///C:\Users\ilukovnjak\AppData\Local\Microsoft\Windows\INetCache\Content.Outlook\KT8A6TU0\rm_7.docx" TargetMode="External"/><Relationship Id="rId5" Type="http://schemas.openxmlformats.org/officeDocument/2006/relationships/image" Target="media/image1.jpeg"/><Relationship Id="rId15" Type="http://schemas.openxmlformats.org/officeDocument/2006/relationships/hyperlink" Target="file:///C:\Users\ilukovnjak\AppData\Local\Microsoft\Windows\INetCache\Content.Outlook\KT8A6TU0\rm_7.docx" TargetMode="External"/><Relationship Id="rId10" Type="http://schemas.openxmlformats.org/officeDocument/2006/relationships/hyperlink" Target="file:///C:\Users\ilukovnjak\AppData\Local\Microsoft\Windows\INetCache\Content.Outlook\KT8A6TU0\rm_7.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ilukovnjak\AppData\Local\Microsoft\Windows\INetCache\Content.Outlook\KT8A6TU0\rm_7.docx" TargetMode="External"/><Relationship Id="rId14" Type="http://schemas.openxmlformats.org/officeDocument/2006/relationships/hyperlink" Target="file:///C:\Users\ilukovnjak\AppData\Local\Microsoft\Windows\INetCache\Content.Outlook\KT8A6TU0\rm_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8106</Words>
  <Characters>46205</Characters>
  <Application>Microsoft Office Word</Application>
  <DocSecurity>4</DocSecurity>
  <Lines>385</Lines>
  <Paragraphs>108</Paragraphs>
  <ScaleCrop>false</ScaleCrop>
  <Company/>
  <LinksUpToDate>false</LinksUpToDate>
  <CharactersWithSpaces>54203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Lukovnjak</dc:creator>
  <cp:keywords/>
  <dc:description/>
  <cp:lastModifiedBy>Blaženka Grgić</cp:lastModifiedBy>
  <cp:revision>2</cp:revision>
  <dcterms:created xsi:type="dcterms:W3CDTF">2020-10-01T11:30:00Z</dcterms:created>
  <dcterms:modified xsi:type="dcterms:W3CDTF">2020-10-01T11:30:00Z</dcterms:modified>
</cp:coreProperties>
</file>